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6F02" w:rsidRPr="006A4D5E" w:rsidRDefault="002F5FDB" w:rsidP="00FA6F02">
      <w:pPr>
        <w:jc w:val="center"/>
        <w:rPr>
          <w:rFonts w:ascii="Times New Roman" w:hAnsi="Times New Roman" w:cs="Times New Roman"/>
          <w:b/>
          <w:bCs/>
          <w:sz w:val="32"/>
          <w:szCs w:val="28"/>
        </w:rPr>
      </w:pPr>
      <w:r w:rsidRPr="006A4D5E">
        <w:rPr>
          <w:rFonts w:ascii="Times New Roman" w:hAnsi="Times New Roman" w:cs="Times New Roman"/>
          <w:b/>
          <w:bCs/>
          <w:sz w:val="32"/>
          <w:szCs w:val="28"/>
        </w:rPr>
        <w:t xml:space="preserve"> </w:t>
      </w:r>
      <w:r w:rsidR="00FA6F02" w:rsidRPr="006A4D5E">
        <w:rPr>
          <w:rFonts w:ascii="Times New Roman" w:hAnsi="Times New Roman" w:cs="Times New Roman"/>
          <w:b/>
          <w:bCs/>
          <w:sz w:val="32"/>
          <w:szCs w:val="28"/>
        </w:rPr>
        <w:t>UNIVERSIDAD DE GUAYAQUIL</w:t>
      </w:r>
    </w:p>
    <w:p w:rsidR="00FA6F02" w:rsidRPr="006A4D5E" w:rsidRDefault="00FA6F02" w:rsidP="00FA6F02">
      <w:pPr>
        <w:jc w:val="center"/>
        <w:rPr>
          <w:rFonts w:ascii="Times New Roman" w:hAnsi="Times New Roman" w:cs="Times New Roman"/>
          <w:b/>
          <w:bCs/>
          <w:sz w:val="28"/>
          <w:szCs w:val="28"/>
        </w:rPr>
      </w:pPr>
      <w:r w:rsidRPr="006A4D5E">
        <w:rPr>
          <w:rFonts w:ascii="Times New Roman" w:hAnsi="Times New Roman" w:cs="Times New Roman"/>
          <w:b/>
          <w:bCs/>
          <w:sz w:val="28"/>
          <w:szCs w:val="28"/>
        </w:rPr>
        <w:t>FACULTAD DE CIENCIAS PARA EL DESARROLLO</w:t>
      </w:r>
    </w:p>
    <w:p w:rsidR="00FA6F02" w:rsidRPr="006A4D5E" w:rsidRDefault="00FA6F02" w:rsidP="00FA6F02">
      <w:pPr>
        <w:jc w:val="center"/>
        <w:rPr>
          <w:rFonts w:ascii="Times New Roman" w:hAnsi="Times New Roman" w:cs="Times New Roman"/>
          <w:b/>
          <w:bCs/>
          <w:sz w:val="26"/>
          <w:szCs w:val="26"/>
        </w:rPr>
      </w:pPr>
      <w:r w:rsidRPr="006A4D5E">
        <w:rPr>
          <w:rFonts w:ascii="Times New Roman" w:hAnsi="Times New Roman" w:cs="Times New Roman"/>
          <w:b/>
          <w:bCs/>
          <w:sz w:val="26"/>
          <w:szCs w:val="26"/>
        </w:rPr>
        <w:t>CARRERA DE INGENIERIA AGRONÓMICA</w:t>
      </w:r>
    </w:p>
    <w:p w:rsidR="002F5FDB" w:rsidRPr="006A4D5E" w:rsidRDefault="002F5FDB" w:rsidP="00FA6F02">
      <w:pPr>
        <w:spacing w:line="360" w:lineRule="auto"/>
        <w:jc w:val="center"/>
        <w:rPr>
          <w:rFonts w:ascii="Times New Roman" w:hAnsi="Times New Roman" w:cs="Times New Roman"/>
          <w:b/>
          <w:bCs/>
          <w:sz w:val="24"/>
          <w:szCs w:val="28"/>
        </w:rPr>
      </w:pPr>
    </w:p>
    <w:p w:rsidR="00FA6F02" w:rsidRPr="006A4D5E" w:rsidRDefault="00FA6F02" w:rsidP="00FA6F02">
      <w:pPr>
        <w:spacing w:line="360" w:lineRule="auto"/>
        <w:jc w:val="center"/>
        <w:rPr>
          <w:rFonts w:ascii="Times New Roman" w:hAnsi="Times New Roman" w:cs="Times New Roman"/>
          <w:b/>
          <w:bCs/>
          <w:sz w:val="24"/>
          <w:szCs w:val="28"/>
        </w:rPr>
      </w:pPr>
      <w:r w:rsidRPr="006A4D5E">
        <w:rPr>
          <w:rFonts w:ascii="Times New Roman" w:hAnsi="Times New Roman" w:cs="Times New Roman"/>
          <w:b/>
          <w:bCs/>
          <w:sz w:val="24"/>
          <w:szCs w:val="28"/>
        </w:rPr>
        <w:t>PROYECTO DE INVESTIGACIÓN</w:t>
      </w:r>
    </w:p>
    <w:p w:rsidR="00FA6F02" w:rsidRPr="006A4D5E" w:rsidRDefault="00FA6F02" w:rsidP="002F5FDB">
      <w:pPr>
        <w:jc w:val="center"/>
        <w:rPr>
          <w:rFonts w:ascii="Times New Roman" w:hAnsi="Times New Roman" w:cs="Times New Roman"/>
          <w:b/>
          <w:bCs/>
          <w:sz w:val="24"/>
          <w:szCs w:val="28"/>
        </w:rPr>
      </w:pPr>
    </w:p>
    <w:p w:rsidR="00FA6F02" w:rsidRPr="006A4D5E" w:rsidRDefault="00AF5540" w:rsidP="00FA6F02">
      <w:pPr>
        <w:ind w:right="-143"/>
        <w:jc w:val="center"/>
        <w:rPr>
          <w:rFonts w:ascii="Times New Roman" w:hAnsi="Times New Roman" w:cs="Times New Roman"/>
          <w:bCs/>
          <w:sz w:val="24"/>
          <w:szCs w:val="26"/>
        </w:rPr>
      </w:pPr>
      <w:r w:rsidRPr="006A4D5E">
        <w:rPr>
          <w:rFonts w:ascii="Times New Roman" w:hAnsi="Times New Roman" w:cs="Times New Roman"/>
          <w:bCs/>
          <w:sz w:val="24"/>
          <w:szCs w:val="26"/>
        </w:rPr>
        <w:t>Previo a la o</w:t>
      </w:r>
      <w:r w:rsidR="003F6883" w:rsidRPr="006A4D5E">
        <w:rPr>
          <w:rFonts w:ascii="Times New Roman" w:hAnsi="Times New Roman" w:cs="Times New Roman"/>
          <w:bCs/>
          <w:sz w:val="24"/>
          <w:szCs w:val="26"/>
        </w:rPr>
        <w:t xml:space="preserve">btención del </w:t>
      </w:r>
      <w:r w:rsidRPr="006A4D5E">
        <w:rPr>
          <w:rFonts w:ascii="Times New Roman" w:hAnsi="Times New Roman" w:cs="Times New Roman"/>
          <w:bCs/>
          <w:sz w:val="24"/>
          <w:szCs w:val="26"/>
        </w:rPr>
        <w:t xml:space="preserve">título </w:t>
      </w:r>
      <w:r w:rsidR="003F6883" w:rsidRPr="006A4D5E">
        <w:rPr>
          <w:rFonts w:ascii="Times New Roman" w:hAnsi="Times New Roman" w:cs="Times New Roman"/>
          <w:bCs/>
          <w:sz w:val="24"/>
          <w:szCs w:val="26"/>
        </w:rPr>
        <w:t>de</w:t>
      </w:r>
      <w:r w:rsidR="00FA6F02" w:rsidRPr="006A4D5E">
        <w:rPr>
          <w:rFonts w:ascii="Times New Roman" w:hAnsi="Times New Roman" w:cs="Times New Roman"/>
          <w:bCs/>
          <w:sz w:val="24"/>
          <w:szCs w:val="26"/>
        </w:rPr>
        <w:t>:</w:t>
      </w:r>
    </w:p>
    <w:p w:rsidR="00FA6F02" w:rsidRPr="006A4D5E" w:rsidRDefault="00FA6F02" w:rsidP="00FA6F02">
      <w:pPr>
        <w:spacing w:line="360" w:lineRule="auto"/>
        <w:jc w:val="center"/>
        <w:rPr>
          <w:rFonts w:ascii="Times New Roman" w:hAnsi="Times New Roman" w:cs="Times New Roman"/>
          <w:bCs/>
          <w:sz w:val="16"/>
          <w:szCs w:val="28"/>
        </w:rPr>
      </w:pPr>
    </w:p>
    <w:p w:rsidR="00FA6F02" w:rsidRPr="006A4D5E" w:rsidRDefault="00FA6F02" w:rsidP="00FA6F02">
      <w:pPr>
        <w:spacing w:line="240" w:lineRule="auto"/>
        <w:jc w:val="center"/>
        <w:rPr>
          <w:rFonts w:ascii="Times New Roman" w:hAnsi="Times New Roman" w:cs="Times New Roman"/>
          <w:b/>
          <w:bCs/>
          <w:sz w:val="24"/>
          <w:szCs w:val="28"/>
        </w:rPr>
      </w:pPr>
      <w:r w:rsidRPr="006A4D5E">
        <w:rPr>
          <w:rFonts w:ascii="Times New Roman" w:hAnsi="Times New Roman" w:cs="Times New Roman"/>
          <w:b/>
          <w:bCs/>
          <w:sz w:val="24"/>
          <w:szCs w:val="28"/>
        </w:rPr>
        <w:t>INGENIERO AGRÓNOMO</w:t>
      </w:r>
    </w:p>
    <w:p w:rsidR="00FA6F02" w:rsidRPr="006A4D5E" w:rsidRDefault="006A4D5E" w:rsidP="006A4D5E">
      <w:pPr>
        <w:tabs>
          <w:tab w:val="left" w:pos="2763"/>
        </w:tabs>
        <w:spacing w:line="360" w:lineRule="auto"/>
        <w:rPr>
          <w:rFonts w:ascii="Times New Roman" w:hAnsi="Times New Roman" w:cs="Times New Roman"/>
          <w:b/>
          <w:bCs/>
          <w:sz w:val="28"/>
          <w:szCs w:val="28"/>
        </w:rPr>
      </w:pPr>
      <w:r>
        <w:rPr>
          <w:rFonts w:ascii="Times New Roman" w:hAnsi="Times New Roman" w:cs="Times New Roman"/>
          <w:b/>
          <w:bCs/>
          <w:sz w:val="28"/>
          <w:szCs w:val="28"/>
        </w:rPr>
        <w:tab/>
      </w:r>
    </w:p>
    <w:p w:rsidR="00FA6F02" w:rsidRPr="006A4D5E" w:rsidRDefault="00FA6F02" w:rsidP="00FA6F02">
      <w:pPr>
        <w:spacing w:line="360" w:lineRule="auto"/>
        <w:jc w:val="center"/>
        <w:rPr>
          <w:rFonts w:ascii="Times New Roman" w:hAnsi="Times New Roman" w:cs="Times New Roman"/>
          <w:b/>
          <w:bCs/>
          <w:sz w:val="24"/>
          <w:szCs w:val="28"/>
        </w:rPr>
      </w:pPr>
      <w:r w:rsidRPr="006A4D5E">
        <w:rPr>
          <w:rFonts w:ascii="Times New Roman" w:hAnsi="Times New Roman" w:cs="Times New Roman"/>
          <w:b/>
          <w:bCs/>
          <w:sz w:val="24"/>
          <w:szCs w:val="28"/>
        </w:rPr>
        <w:t xml:space="preserve">Tema: </w:t>
      </w:r>
    </w:p>
    <w:p w:rsidR="00FA6F02" w:rsidRPr="006A4D5E" w:rsidRDefault="00FA6F02" w:rsidP="00FA6F02">
      <w:pPr>
        <w:spacing w:line="360" w:lineRule="auto"/>
        <w:jc w:val="both"/>
        <w:rPr>
          <w:rFonts w:ascii="Times New Roman" w:eastAsia="Arial" w:hAnsi="Times New Roman" w:cs="Times New Roman"/>
          <w:b/>
          <w:sz w:val="26"/>
          <w:szCs w:val="26"/>
        </w:rPr>
      </w:pPr>
      <w:r w:rsidRPr="006A4D5E">
        <w:rPr>
          <w:rFonts w:ascii="Times New Roman" w:eastAsia="Arial" w:hAnsi="Times New Roman" w:cs="Times New Roman"/>
          <w:b/>
          <w:sz w:val="26"/>
          <w:szCs w:val="26"/>
        </w:rPr>
        <w:t>Evaluación del cultivo de sandía (</w:t>
      </w:r>
      <w:r w:rsidRPr="006A4D5E">
        <w:rPr>
          <w:rFonts w:ascii="Times New Roman" w:eastAsia="Arial" w:hAnsi="Times New Roman" w:cs="Times New Roman"/>
          <w:b/>
          <w:i/>
          <w:sz w:val="26"/>
          <w:szCs w:val="26"/>
        </w:rPr>
        <w:t>Citrullus lanatus</w:t>
      </w:r>
      <w:r w:rsidRPr="006A4D5E">
        <w:rPr>
          <w:rFonts w:ascii="Times New Roman" w:eastAsia="Arial" w:hAnsi="Times New Roman" w:cs="Times New Roman"/>
          <w:b/>
          <w:sz w:val="26"/>
          <w:szCs w:val="26"/>
        </w:rPr>
        <w:t xml:space="preserve">) </w:t>
      </w:r>
      <w:r w:rsidR="003F6883" w:rsidRPr="006A4D5E">
        <w:rPr>
          <w:rFonts w:ascii="Times New Roman" w:eastAsia="Arial" w:hAnsi="Times New Roman" w:cs="Times New Roman"/>
          <w:b/>
          <w:sz w:val="26"/>
          <w:szCs w:val="26"/>
        </w:rPr>
        <w:t>utilizando</w:t>
      </w:r>
      <w:r w:rsidRPr="006A4D5E">
        <w:rPr>
          <w:rFonts w:ascii="Times New Roman" w:eastAsia="Arial" w:hAnsi="Times New Roman" w:cs="Times New Roman"/>
          <w:b/>
          <w:sz w:val="26"/>
          <w:szCs w:val="26"/>
        </w:rPr>
        <w:t xml:space="preserve"> dosis de biocompost como complemento de la fertilización, en la zona de Vinces.</w:t>
      </w:r>
    </w:p>
    <w:p w:rsidR="00FA6F02" w:rsidRPr="006A4D5E" w:rsidRDefault="00FA6F02" w:rsidP="00FA6F02">
      <w:pPr>
        <w:spacing w:line="360" w:lineRule="auto"/>
        <w:jc w:val="both"/>
        <w:rPr>
          <w:rFonts w:ascii="Times New Roman" w:eastAsia="Arial" w:hAnsi="Times New Roman" w:cs="Times New Roman"/>
          <w:sz w:val="24"/>
          <w:szCs w:val="24"/>
        </w:rPr>
      </w:pPr>
    </w:p>
    <w:p w:rsidR="00FA6F02" w:rsidRPr="006A4D5E" w:rsidRDefault="00FA6F02" w:rsidP="00FA6F02">
      <w:pPr>
        <w:spacing w:line="360" w:lineRule="auto"/>
        <w:jc w:val="center"/>
        <w:rPr>
          <w:rFonts w:ascii="Times New Roman" w:hAnsi="Times New Roman" w:cs="Times New Roman"/>
          <w:b/>
          <w:bCs/>
          <w:sz w:val="24"/>
          <w:szCs w:val="28"/>
        </w:rPr>
      </w:pPr>
      <w:r w:rsidRPr="006A4D5E">
        <w:rPr>
          <w:rFonts w:ascii="Times New Roman" w:hAnsi="Times New Roman" w:cs="Times New Roman"/>
          <w:b/>
          <w:bCs/>
          <w:sz w:val="24"/>
          <w:szCs w:val="28"/>
        </w:rPr>
        <w:t>Autor:</w:t>
      </w:r>
    </w:p>
    <w:p w:rsidR="00FA6F02" w:rsidRPr="006A4D5E" w:rsidRDefault="00FA6F02" w:rsidP="00FA6F02">
      <w:pPr>
        <w:spacing w:line="360" w:lineRule="auto"/>
        <w:jc w:val="center"/>
        <w:rPr>
          <w:rFonts w:ascii="Times New Roman" w:hAnsi="Times New Roman" w:cs="Times New Roman"/>
          <w:bCs/>
          <w:sz w:val="24"/>
          <w:szCs w:val="28"/>
        </w:rPr>
      </w:pPr>
      <w:r w:rsidRPr="006A4D5E">
        <w:rPr>
          <w:rFonts w:ascii="Times New Roman" w:hAnsi="Times New Roman" w:cs="Times New Roman"/>
          <w:bCs/>
          <w:sz w:val="24"/>
          <w:szCs w:val="28"/>
        </w:rPr>
        <w:t>Plácido Emilio Piedrahita León</w:t>
      </w:r>
    </w:p>
    <w:p w:rsidR="00FA6F02" w:rsidRPr="006A4D5E" w:rsidRDefault="00FA6F02" w:rsidP="00FA6F02">
      <w:pPr>
        <w:spacing w:line="360" w:lineRule="auto"/>
        <w:jc w:val="center"/>
        <w:rPr>
          <w:rFonts w:ascii="Times New Roman" w:hAnsi="Times New Roman" w:cs="Times New Roman"/>
          <w:b/>
          <w:bCs/>
          <w:sz w:val="24"/>
          <w:szCs w:val="28"/>
        </w:rPr>
      </w:pPr>
      <w:r w:rsidRPr="006A4D5E">
        <w:rPr>
          <w:rFonts w:ascii="Times New Roman" w:hAnsi="Times New Roman" w:cs="Times New Roman"/>
          <w:b/>
          <w:bCs/>
          <w:sz w:val="24"/>
          <w:szCs w:val="28"/>
        </w:rPr>
        <w:t>Tutor:</w:t>
      </w:r>
    </w:p>
    <w:p w:rsidR="00FA6F02" w:rsidRPr="006A4D5E" w:rsidRDefault="00FA6F02" w:rsidP="00FA6F02">
      <w:pPr>
        <w:spacing w:line="360" w:lineRule="auto"/>
        <w:jc w:val="center"/>
        <w:rPr>
          <w:rFonts w:ascii="Times New Roman" w:hAnsi="Times New Roman" w:cs="Times New Roman"/>
          <w:bCs/>
          <w:sz w:val="24"/>
          <w:szCs w:val="28"/>
        </w:rPr>
      </w:pPr>
      <w:r w:rsidRPr="006A4D5E">
        <w:rPr>
          <w:rFonts w:ascii="Times New Roman" w:hAnsi="Times New Roman" w:cs="Times New Roman"/>
          <w:bCs/>
          <w:sz w:val="24"/>
          <w:szCs w:val="28"/>
        </w:rPr>
        <w:t>Ing. Lauro E. Díaz Ubilla M.Sc.</w:t>
      </w:r>
    </w:p>
    <w:p w:rsidR="00FA6F02" w:rsidRPr="006A4D5E" w:rsidRDefault="00FA6F02" w:rsidP="00FA6F02">
      <w:pPr>
        <w:spacing w:line="360" w:lineRule="auto"/>
        <w:jc w:val="center"/>
        <w:rPr>
          <w:rFonts w:ascii="Times New Roman" w:hAnsi="Times New Roman" w:cs="Times New Roman"/>
          <w:bCs/>
          <w:sz w:val="24"/>
          <w:szCs w:val="28"/>
        </w:rPr>
      </w:pPr>
    </w:p>
    <w:p w:rsidR="00FA6F02" w:rsidRPr="006A4D5E" w:rsidRDefault="00FA6F02" w:rsidP="002F5FDB">
      <w:pPr>
        <w:jc w:val="center"/>
        <w:rPr>
          <w:rFonts w:ascii="Times New Roman" w:hAnsi="Times New Roman" w:cs="Times New Roman"/>
          <w:bCs/>
          <w:sz w:val="28"/>
          <w:szCs w:val="28"/>
        </w:rPr>
      </w:pPr>
      <w:r w:rsidRPr="006A4D5E">
        <w:rPr>
          <w:rFonts w:ascii="Times New Roman" w:hAnsi="Times New Roman" w:cs="Times New Roman"/>
          <w:bCs/>
          <w:sz w:val="24"/>
          <w:szCs w:val="28"/>
        </w:rPr>
        <w:t xml:space="preserve">Vinces                                 Los Ríos                       </w:t>
      </w:r>
      <w:r w:rsidRPr="006A4D5E">
        <w:rPr>
          <w:rFonts w:ascii="Times New Roman" w:hAnsi="Times New Roman" w:cs="Times New Roman"/>
          <w:bCs/>
          <w:sz w:val="24"/>
          <w:szCs w:val="24"/>
        </w:rPr>
        <w:t xml:space="preserve"> Ecuador</w:t>
      </w:r>
    </w:p>
    <w:p w:rsidR="00FA6F02" w:rsidRPr="006A4D5E" w:rsidRDefault="00FA6F02" w:rsidP="002F5FDB">
      <w:pPr>
        <w:jc w:val="center"/>
        <w:rPr>
          <w:rFonts w:ascii="Times New Roman" w:hAnsi="Times New Roman" w:cs="Times New Roman"/>
          <w:bCs/>
          <w:sz w:val="24"/>
          <w:szCs w:val="28"/>
        </w:rPr>
      </w:pPr>
      <w:r w:rsidRPr="006A4D5E">
        <w:rPr>
          <w:rFonts w:ascii="Times New Roman" w:hAnsi="Times New Roman" w:cs="Times New Roman"/>
          <w:bCs/>
          <w:sz w:val="24"/>
          <w:szCs w:val="28"/>
        </w:rPr>
        <w:t>2016</w:t>
      </w:r>
    </w:p>
    <w:p w:rsidR="00FA6F02" w:rsidRPr="006A4D5E" w:rsidRDefault="00FA6F02" w:rsidP="00FA6F02">
      <w:pPr>
        <w:spacing w:line="360" w:lineRule="auto"/>
        <w:jc w:val="both"/>
        <w:rPr>
          <w:rFonts w:ascii="Times New Roman" w:hAnsi="Times New Roman" w:cs="Times New Roman"/>
          <w:b/>
          <w:sz w:val="24"/>
          <w:szCs w:val="24"/>
        </w:rPr>
      </w:pPr>
    </w:p>
    <w:p w:rsidR="000573F6" w:rsidRPr="006A4D5E" w:rsidRDefault="000573F6" w:rsidP="002F5FDB">
      <w:pPr>
        <w:jc w:val="center"/>
        <w:rPr>
          <w:rFonts w:ascii="Times New Roman" w:hAnsi="Times New Roman" w:cs="Times New Roman"/>
          <w:b/>
          <w:bCs/>
          <w:sz w:val="32"/>
          <w:szCs w:val="28"/>
        </w:rPr>
      </w:pPr>
    </w:p>
    <w:p w:rsidR="000573F6" w:rsidRPr="006A4D5E" w:rsidRDefault="000573F6" w:rsidP="002F5FDB">
      <w:pPr>
        <w:jc w:val="center"/>
        <w:rPr>
          <w:rFonts w:ascii="Times New Roman" w:hAnsi="Times New Roman" w:cs="Times New Roman"/>
          <w:b/>
          <w:bCs/>
          <w:sz w:val="32"/>
          <w:szCs w:val="28"/>
        </w:rPr>
      </w:pPr>
    </w:p>
    <w:p w:rsidR="002F5FDB" w:rsidRPr="006A4D5E" w:rsidRDefault="002F5FDB" w:rsidP="002F5FDB">
      <w:pPr>
        <w:jc w:val="center"/>
        <w:rPr>
          <w:rFonts w:ascii="Times New Roman" w:hAnsi="Times New Roman" w:cs="Times New Roman"/>
          <w:b/>
          <w:bCs/>
          <w:sz w:val="32"/>
          <w:szCs w:val="28"/>
        </w:rPr>
      </w:pPr>
      <w:r w:rsidRPr="006A4D5E">
        <w:rPr>
          <w:rFonts w:ascii="Times New Roman" w:hAnsi="Times New Roman" w:cs="Times New Roman"/>
          <w:b/>
          <w:bCs/>
          <w:sz w:val="32"/>
          <w:szCs w:val="28"/>
        </w:rPr>
        <w:lastRenderedPageBreak/>
        <w:t>UNIVERSIDAD DE GUAYAQUIL</w:t>
      </w:r>
    </w:p>
    <w:p w:rsidR="002F5FDB" w:rsidRPr="006A4D5E" w:rsidRDefault="002F5FDB" w:rsidP="002F5FDB">
      <w:pPr>
        <w:jc w:val="center"/>
        <w:rPr>
          <w:rFonts w:ascii="Times New Roman" w:hAnsi="Times New Roman" w:cs="Times New Roman"/>
          <w:b/>
          <w:bCs/>
          <w:sz w:val="28"/>
          <w:szCs w:val="28"/>
        </w:rPr>
      </w:pPr>
      <w:r w:rsidRPr="006A4D5E">
        <w:rPr>
          <w:rFonts w:ascii="Times New Roman" w:hAnsi="Times New Roman" w:cs="Times New Roman"/>
          <w:b/>
          <w:bCs/>
          <w:sz w:val="28"/>
          <w:szCs w:val="28"/>
        </w:rPr>
        <w:t>FACULTAD DE CIENCIAS PARA EL DESARROLLO</w:t>
      </w:r>
    </w:p>
    <w:p w:rsidR="002F5FDB" w:rsidRPr="006A4D5E" w:rsidRDefault="002F5FDB" w:rsidP="002F5FDB">
      <w:pPr>
        <w:jc w:val="center"/>
        <w:rPr>
          <w:rFonts w:ascii="Times New Roman" w:hAnsi="Times New Roman" w:cs="Times New Roman"/>
          <w:b/>
          <w:bCs/>
          <w:sz w:val="26"/>
          <w:szCs w:val="26"/>
        </w:rPr>
      </w:pPr>
      <w:r w:rsidRPr="006A4D5E">
        <w:rPr>
          <w:rFonts w:ascii="Times New Roman" w:hAnsi="Times New Roman" w:cs="Times New Roman"/>
          <w:b/>
          <w:bCs/>
          <w:sz w:val="26"/>
          <w:szCs w:val="26"/>
        </w:rPr>
        <w:t>CARRERA DE INGENIERIA AGRONÓMICA</w:t>
      </w:r>
    </w:p>
    <w:p w:rsidR="002F5FDB" w:rsidRPr="006A4D5E" w:rsidRDefault="002F5FDB" w:rsidP="002F5FDB">
      <w:pPr>
        <w:spacing w:line="360" w:lineRule="auto"/>
        <w:jc w:val="center"/>
        <w:rPr>
          <w:rFonts w:ascii="Times New Roman" w:hAnsi="Times New Roman" w:cs="Times New Roman"/>
          <w:b/>
          <w:bCs/>
          <w:sz w:val="24"/>
          <w:szCs w:val="28"/>
        </w:rPr>
      </w:pPr>
    </w:p>
    <w:p w:rsidR="002F5FDB" w:rsidRPr="006A4D5E" w:rsidRDefault="002F5FDB" w:rsidP="002F5FDB">
      <w:pPr>
        <w:spacing w:line="360" w:lineRule="auto"/>
        <w:jc w:val="center"/>
        <w:rPr>
          <w:rFonts w:ascii="Times New Roman" w:hAnsi="Times New Roman" w:cs="Times New Roman"/>
          <w:b/>
          <w:bCs/>
          <w:sz w:val="24"/>
          <w:szCs w:val="28"/>
        </w:rPr>
      </w:pPr>
      <w:r w:rsidRPr="006A4D5E">
        <w:rPr>
          <w:rFonts w:ascii="Times New Roman" w:hAnsi="Times New Roman" w:cs="Times New Roman"/>
          <w:b/>
          <w:bCs/>
          <w:sz w:val="24"/>
          <w:szCs w:val="28"/>
        </w:rPr>
        <w:t>PROYECTO DE INVESTIGACIÓN</w:t>
      </w:r>
    </w:p>
    <w:p w:rsidR="002F5FDB" w:rsidRPr="006A4D5E" w:rsidRDefault="002F5FDB" w:rsidP="002F5FDB">
      <w:pPr>
        <w:jc w:val="center"/>
        <w:rPr>
          <w:rFonts w:ascii="Times New Roman" w:hAnsi="Times New Roman" w:cs="Times New Roman"/>
          <w:b/>
          <w:bCs/>
          <w:sz w:val="24"/>
          <w:szCs w:val="28"/>
        </w:rPr>
      </w:pPr>
    </w:p>
    <w:p w:rsidR="002F5FDB" w:rsidRPr="006A4D5E" w:rsidRDefault="002F5FDB" w:rsidP="002F5FDB">
      <w:pPr>
        <w:ind w:right="-143"/>
        <w:jc w:val="center"/>
        <w:rPr>
          <w:rFonts w:ascii="Times New Roman" w:hAnsi="Times New Roman" w:cs="Times New Roman"/>
          <w:bCs/>
          <w:sz w:val="24"/>
          <w:szCs w:val="26"/>
        </w:rPr>
      </w:pPr>
      <w:r w:rsidRPr="006A4D5E">
        <w:rPr>
          <w:rFonts w:ascii="Times New Roman" w:hAnsi="Times New Roman" w:cs="Times New Roman"/>
          <w:bCs/>
          <w:sz w:val="24"/>
          <w:szCs w:val="26"/>
        </w:rPr>
        <w:t>Previo a la obtención del título de:</w:t>
      </w:r>
    </w:p>
    <w:p w:rsidR="002F5FDB" w:rsidRPr="006A4D5E" w:rsidRDefault="002F5FDB" w:rsidP="002F5FDB">
      <w:pPr>
        <w:spacing w:line="360" w:lineRule="auto"/>
        <w:jc w:val="center"/>
        <w:rPr>
          <w:rFonts w:ascii="Times New Roman" w:hAnsi="Times New Roman" w:cs="Times New Roman"/>
          <w:bCs/>
          <w:sz w:val="16"/>
          <w:szCs w:val="28"/>
        </w:rPr>
      </w:pPr>
    </w:p>
    <w:p w:rsidR="002F5FDB" w:rsidRPr="006A4D5E" w:rsidRDefault="002F5FDB" w:rsidP="002F5FDB">
      <w:pPr>
        <w:spacing w:line="240" w:lineRule="auto"/>
        <w:jc w:val="center"/>
        <w:rPr>
          <w:rFonts w:ascii="Times New Roman" w:hAnsi="Times New Roman" w:cs="Times New Roman"/>
          <w:b/>
          <w:bCs/>
          <w:sz w:val="24"/>
          <w:szCs w:val="28"/>
        </w:rPr>
      </w:pPr>
      <w:r w:rsidRPr="006A4D5E">
        <w:rPr>
          <w:rFonts w:ascii="Times New Roman" w:hAnsi="Times New Roman" w:cs="Times New Roman"/>
          <w:b/>
          <w:bCs/>
          <w:sz w:val="24"/>
          <w:szCs w:val="28"/>
        </w:rPr>
        <w:t>INGENIERO AGRÓNOMO</w:t>
      </w:r>
    </w:p>
    <w:p w:rsidR="002F5FDB" w:rsidRPr="006A4D5E" w:rsidRDefault="002F5FDB" w:rsidP="002F5FDB">
      <w:pPr>
        <w:spacing w:line="360" w:lineRule="auto"/>
        <w:jc w:val="center"/>
        <w:rPr>
          <w:rFonts w:ascii="Times New Roman" w:hAnsi="Times New Roman" w:cs="Times New Roman"/>
          <w:b/>
          <w:bCs/>
          <w:sz w:val="28"/>
          <w:szCs w:val="28"/>
        </w:rPr>
      </w:pPr>
    </w:p>
    <w:p w:rsidR="002F5FDB" w:rsidRPr="006A4D5E" w:rsidRDefault="002F5FDB" w:rsidP="002F5FDB">
      <w:pPr>
        <w:spacing w:line="360" w:lineRule="auto"/>
        <w:jc w:val="center"/>
        <w:rPr>
          <w:rFonts w:ascii="Times New Roman" w:hAnsi="Times New Roman" w:cs="Times New Roman"/>
          <w:b/>
          <w:bCs/>
          <w:sz w:val="24"/>
          <w:szCs w:val="28"/>
        </w:rPr>
      </w:pPr>
      <w:r w:rsidRPr="006A4D5E">
        <w:rPr>
          <w:rFonts w:ascii="Times New Roman" w:hAnsi="Times New Roman" w:cs="Times New Roman"/>
          <w:b/>
          <w:bCs/>
          <w:sz w:val="24"/>
          <w:szCs w:val="28"/>
        </w:rPr>
        <w:t xml:space="preserve">Tema: </w:t>
      </w:r>
    </w:p>
    <w:p w:rsidR="002F5FDB" w:rsidRPr="006A4D5E" w:rsidRDefault="002F5FDB" w:rsidP="002F5FDB">
      <w:pPr>
        <w:spacing w:line="360" w:lineRule="auto"/>
        <w:jc w:val="both"/>
        <w:rPr>
          <w:rFonts w:ascii="Times New Roman" w:eastAsia="Arial" w:hAnsi="Times New Roman" w:cs="Times New Roman"/>
          <w:b/>
          <w:sz w:val="26"/>
          <w:szCs w:val="26"/>
        </w:rPr>
      </w:pPr>
      <w:r w:rsidRPr="006A4D5E">
        <w:rPr>
          <w:rFonts w:ascii="Times New Roman" w:eastAsia="Arial" w:hAnsi="Times New Roman" w:cs="Times New Roman"/>
          <w:b/>
          <w:sz w:val="26"/>
          <w:szCs w:val="26"/>
        </w:rPr>
        <w:t>Evaluación del cultivo de sandía (</w:t>
      </w:r>
      <w:r w:rsidRPr="006A4D5E">
        <w:rPr>
          <w:rFonts w:ascii="Times New Roman" w:eastAsia="Arial" w:hAnsi="Times New Roman" w:cs="Times New Roman"/>
          <w:b/>
          <w:i/>
          <w:sz w:val="26"/>
          <w:szCs w:val="26"/>
        </w:rPr>
        <w:t>Citrullus lanatus</w:t>
      </w:r>
      <w:r w:rsidRPr="006A4D5E">
        <w:rPr>
          <w:rFonts w:ascii="Times New Roman" w:eastAsia="Arial" w:hAnsi="Times New Roman" w:cs="Times New Roman"/>
          <w:b/>
          <w:sz w:val="26"/>
          <w:szCs w:val="26"/>
        </w:rPr>
        <w:t>) utilizando dosis de biocompost como complemento de la fertilización, en la zona de Vinces.</w:t>
      </w:r>
    </w:p>
    <w:p w:rsidR="002F5FDB" w:rsidRPr="006A4D5E" w:rsidRDefault="002F5FDB" w:rsidP="002F5FDB">
      <w:pPr>
        <w:spacing w:line="360" w:lineRule="auto"/>
        <w:jc w:val="center"/>
        <w:rPr>
          <w:rFonts w:ascii="Times New Roman" w:hAnsi="Times New Roman" w:cs="Times New Roman"/>
          <w:b/>
          <w:bCs/>
          <w:sz w:val="24"/>
          <w:szCs w:val="28"/>
        </w:rPr>
      </w:pPr>
      <w:r w:rsidRPr="006A4D5E">
        <w:rPr>
          <w:rFonts w:ascii="Times New Roman" w:hAnsi="Times New Roman" w:cs="Times New Roman"/>
          <w:b/>
          <w:bCs/>
          <w:sz w:val="24"/>
          <w:szCs w:val="28"/>
        </w:rPr>
        <w:t>Autor:</w:t>
      </w:r>
    </w:p>
    <w:p w:rsidR="002F5FDB" w:rsidRPr="006A4D5E" w:rsidRDefault="002F5FDB" w:rsidP="002F5FDB">
      <w:pPr>
        <w:spacing w:line="360" w:lineRule="auto"/>
        <w:jc w:val="center"/>
        <w:rPr>
          <w:rFonts w:ascii="Times New Roman" w:hAnsi="Times New Roman" w:cs="Times New Roman"/>
          <w:bCs/>
          <w:sz w:val="24"/>
          <w:szCs w:val="28"/>
        </w:rPr>
      </w:pPr>
      <w:r w:rsidRPr="006A4D5E">
        <w:rPr>
          <w:rFonts w:ascii="Times New Roman" w:hAnsi="Times New Roman" w:cs="Times New Roman"/>
          <w:bCs/>
          <w:sz w:val="24"/>
          <w:szCs w:val="28"/>
        </w:rPr>
        <w:t>Plácido Emilio Piedrahita León</w:t>
      </w:r>
    </w:p>
    <w:p w:rsidR="002F5FDB" w:rsidRPr="006A4D5E" w:rsidRDefault="002F5FDB" w:rsidP="002F5FDB">
      <w:pPr>
        <w:spacing w:line="480" w:lineRule="auto"/>
        <w:jc w:val="center"/>
        <w:rPr>
          <w:rFonts w:ascii="Times New Roman" w:hAnsi="Times New Roman" w:cs="Times New Roman"/>
          <w:b/>
          <w:sz w:val="24"/>
          <w:szCs w:val="24"/>
        </w:rPr>
      </w:pPr>
      <w:r w:rsidRPr="006A4D5E">
        <w:rPr>
          <w:rFonts w:ascii="Times New Roman" w:hAnsi="Times New Roman" w:cs="Times New Roman"/>
          <w:b/>
          <w:sz w:val="24"/>
          <w:szCs w:val="24"/>
        </w:rPr>
        <w:t>Tribunal de sustentación aprobado</w:t>
      </w:r>
      <w:r w:rsidR="00B07E4A">
        <w:rPr>
          <w:rFonts w:ascii="Times New Roman" w:hAnsi="Times New Roman" w:cs="Times New Roman"/>
          <w:b/>
          <w:sz w:val="24"/>
          <w:szCs w:val="24"/>
        </w:rPr>
        <w:t xml:space="preserve"> por:</w:t>
      </w:r>
    </w:p>
    <w:p w:rsidR="002F5FDB" w:rsidRPr="006A4D5E" w:rsidRDefault="002F5FDB" w:rsidP="002F5FDB">
      <w:pPr>
        <w:spacing w:after="0" w:line="480" w:lineRule="auto"/>
        <w:jc w:val="center"/>
        <w:rPr>
          <w:rFonts w:ascii="Times New Roman" w:hAnsi="Times New Roman" w:cs="Times New Roman"/>
          <w:sz w:val="24"/>
          <w:szCs w:val="24"/>
        </w:rPr>
      </w:pPr>
      <w:r w:rsidRPr="006A4D5E">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65A07700" wp14:editId="58023774">
                <wp:simplePos x="0" y="0"/>
                <wp:positionH relativeFrom="column">
                  <wp:posOffset>1244600</wp:posOffset>
                </wp:positionH>
                <wp:positionV relativeFrom="paragraph">
                  <wp:posOffset>299720</wp:posOffset>
                </wp:positionV>
                <wp:extent cx="2819400" cy="1"/>
                <wp:effectExtent l="0" t="0" r="19050" b="19050"/>
                <wp:wrapNone/>
                <wp:docPr id="37" name="37 Conector recto"/>
                <wp:cNvGraphicFramePr/>
                <a:graphic xmlns:a="http://schemas.openxmlformats.org/drawingml/2006/main">
                  <a:graphicData uri="http://schemas.microsoft.com/office/word/2010/wordprocessingShape">
                    <wps:wsp>
                      <wps:cNvCnPr/>
                      <wps:spPr>
                        <a:xfrm>
                          <a:off x="0" y="0"/>
                          <a:ext cx="281940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E636FB" id="37 Conector recto"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pt,23.6pt" to="320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" strokecolor="black [3040]"/>
            </w:pict>
          </mc:Fallback>
        </mc:AlternateContent>
      </w:r>
    </w:p>
    <w:p w:rsidR="002F5FDB" w:rsidRPr="006A4D5E" w:rsidRDefault="002F5FDB" w:rsidP="002F5FDB">
      <w:pPr>
        <w:spacing w:after="0" w:line="240" w:lineRule="auto"/>
        <w:jc w:val="center"/>
        <w:rPr>
          <w:rFonts w:ascii="Times New Roman" w:hAnsi="Times New Roman" w:cs="Times New Roman"/>
          <w:b/>
          <w:sz w:val="24"/>
          <w:szCs w:val="24"/>
        </w:rPr>
      </w:pPr>
      <w:r w:rsidRPr="006A4D5E">
        <w:rPr>
          <w:rFonts w:ascii="Times New Roman" w:hAnsi="Times New Roman" w:cs="Times New Roman"/>
          <w:sz w:val="24"/>
          <w:szCs w:val="24"/>
        </w:rPr>
        <w:t xml:space="preserve"> </w:t>
      </w:r>
      <w:r w:rsidRPr="006A4D5E">
        <w:rPr>
          <w:rFonts w:ascii="Times New Roman" w:hAnsi="Times New Roman" w:cs="Times New Roman"/>
          <w:b/>
          <w:sz w:val="24"/>
          <w:szCs w:val="24"/>
        </w:rPr>
        <w:t>Presidente</w:t>
      </w:r>
    </w:p>
    <w:p w:rsidR="008646FE" w:rsidRPr="006A4D5E" w:rsidRDefault="008646FE" w:rsidP="002F5FDB">
      <w:pPr>
        <w:spacing w:line="240" w:lineRule="auto"/>
        <w:rPr>
          <w:rFonts w:ascii="Times New Roman" w:hAnsi="Times New Roman" w:cs="Times New Roman"/>
          <w:sz w:val="24"/>
          <w:szCs w:val="24"/>
        </w:rPr>
      </w:pPr>
    </w:p>
    <w:p w:rsidR="008646FE" w:rsidRPr="006A4D5E" w:rsidRDefault="008646FE" w:rsidP="002F5FDB">
      <w:pPr>
        <w:spacing w:line="240" w:lineRule="auto"/>
        <w:rPr>
          <w:rFonts w:ascii="Times New Roman" w:hAnsi="Times New Roman" w:cs="Times New Roman"/>
          <w:sz w:val="24"/>
          <w:szCs w:val="24"/>
        </w:rPr>
      </w:pPr>
    </w:p>
    <w:p w:rsidR="002F5FDB" w:rsidRPr="006A4D5E" w:rsidRDefault="002F5FDB" w:rsidP="002F5FDB">
      <w:pPr>
        <w:tabs>
          <w:tab w:val="left" w:pos="1950"/>
        </w:tabs>
        <w:spacing w:after="0" w:line="240" w:lineRule="auto"/>
        <w:rPr>
          <w:rFonts w:ascii="Times New Roman" w:hAnsi="Times New Roman" w:cs="Times New Roman"/>
          <w:sz w:val="24"/>
          <w:szCs w:val="24"/>
        </w:rPr>
      </w:pPr>
      <w:r w:rsidRPr="006A4D5E">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68165207" wp14:editId="3B55BE2B">
                <wp:simplePos x="0" y="0"/>
                <wp:positionH relativeFrom="column">
                  <wp:posOffset>2921000</wp:posOffset>
                </wp:positionH>
                <wp:positionV relativeFrom="paragraph">
                  <wp:posOffset>141605</wp:posOffset>
                </wp:positionV>
                <wp:extent cx="2533650" cy="0"/>
                <wp:effectExtent l="0" t="0" r="19050" b="19050"/>
                <wp:wrapNone/>
                <wp:docPr id="41" name="41 Conector recto"/>
                <wp:cNvGraphicFramePr/>
                <a:graphic xmlns:a="http://schemas.openxmlformats.org/drawingml/2006/main">
                  <a:graphicData uri="http://schemas.microsoft.com/office/word/2010/wordprocessingShape">
                    <wps:wsp>
                      <wps:cNvCnPr/>
                      <wps:spPr>
                        <a:xfrm>
                          <a:off x="0" y="0"/>
                          <a:ext cx="2533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BD172" id="41 Conector recto"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pt,11.15pt" to="429.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" strokecolor="black [3040]"/>
            </w:pict>
          </mc:Fallback>
        </mc:AlternateContent>
      </w:r>
      <w:r w:rsidRPr="006A4D5E">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636D597A" wp14:editId="750E7FB3">
                <wp:simplePos x="0" y="0"/>
                <wp:positionH relativeFrom="column">
                  <wp:posOffset>-155575</wp:posOffset>
                </wp:positionH>
                <wp:positionV relativeFrom="paragraph">
                  <wp:posOffset>137795</wp:posOffset>
                </wp:positionV>
                <wp:extent cx="2543175" cy="0"/>
                <wp:effectExtent l="0" t="0" r="9525" b="19050"/>
                <wp:wrapNone/>
                <wp:docPr id="39" name="39 Conector recto"/>
                <wp:cNvGraphicFramePr/>
                <a:graphic xmlns:a="http://schemas.openxmlformats.org/drawingml/2006/main">
                  <a:graphicData uri="http://schemas.microsoft.com/office/word/2010/wordprocessingShape">
                    <wps:wsp>
                      <wps:cNvCnPr/>
                      <wps:spPr>
                        <a:xfrm>
                          <a:off x="0" y="0"/>
                          <a:ext cx="2543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C88A3C" id="39 Conector recto"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5pt,10.85pt" to="188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" strokecolor="black [3040]"/>
            </w:pict>
          </mc:Fallback>
        </mc:AlternateContent>
      </w:r>
      <w:r w:rsidRPr="006A4D5E">
        <w:rPr>
          <w:rFonts w:ascii="Times New Roman" w:hAnsi="Times New Roman" w:cs="Times New Roman"/>
          <w:sz w:val="24"/>
          <w:szCs w:val="24"/>
        </w:rPr>
        <w:tab/>
      </w:r>
    </w:p>
    <w:p w:rsidR="002F5FDB" w:rsidRPr="006A4D5E" w:rsidRDefault="002F5FDB" w:rsidP="002F5FDB">
      <w:pPr>
        <w:tabs>
          <w:tab w:val="left" w:pos="5880"/>
        </w:tabs>
        <w:spacing w:after="0" w:line="240" w:lineRule="auto"/>
        <w:rPr>
          <w:rFonts w:ascii="Times New Roman" w:hAnsi="Times New Roman" w:cs="Times New Roman"/>
          <w:b/>
        </w:rPr>
        <w:sectPr w:rsidR="002F5FDB" w:rsidRPr="006A4D5E" w:rsidSect="00B03A44">
          <w:headerReference w:type="default" r:id="rId8"/>
          <w:pgSz w:w="11907" w:h="16840" w:code="9"/>
          <w:pgMar w:top="1418" w:right="1418" w:bottom="1418" w:left="1985" w:header="709" w:footer="709" w:gutter="0"/>
          <w:cols w:space="708"/>
          <w:docGrid w:linePitch="360"/>
        </w:sectPr>
      </w:pPr>
      <w:r w:rsidRPr="006A4D5E">
        <w:rPr>
          <w:rFonts w:ascii="Times New Roman" w:hAnsi="Times New Roman" w:cs="Times New Roman"/>
          <w:sz w:val="24"/>
          <w:szCs w:val="24"/>
        </w:rPr>
        <w:t xml:space="preserve">                      </w:t>
      </w:r>
      <w:r w:rsidRPr="006A4D5E">
        <w:rPr>
          <w:rFonts w:ascii="Times New Roman" w:hAnsi="Times New Roman" w:cs="Times New Roman"/>
          <w:b/>
          <w:sz w:val="24"/>
          <w:szCs w:val="24"/>
        </w:rPr>
        <w:t>Vocal  principal</w:t>
      </w:r>
      <w:r w:rsidRPr="006A4D5E">
        <w:rPr>
          <w:rFonts w:ascii="Times New Roman" w:hAnsi="Times New Roman" w:cs="Times New Roman"/>
          <w:b/>
          <w:sz w:val="24"/>
          <w:szCs w:val="24"/>
        </w:rPr>
        <w:tab/>
        <w:t>Vocal  principal</w:t>
      </w:r>
    </w:p>
    <w:p w:rsidR="00A07045" w:rsidRPr="006A4D5E" w:rsidRDefault="00A07045" w:rsidP="00A07045">
      <w:pPr>
        <w:rPr>
          <w:rFonts w:ascii="Times New Roman" w:hAnsi="Times New Roman" w:cs="Times New Roman"/>
        </w:rPr>
      </w:pPr>
    </w:p>
    <w:p w:rsidR="00A07045" w:rsidRPr="006A4D5E" w:rsidRDefault="00A07045" w:rsidP="00A07045">
      <w:pPr>
        <w:rPr>
          <w:rFonts w:ascii="Times New Roman" w:hAnsi="Times New Roman" w:cs="Times New Roman"/>
        </w:rPr>
      </w:pPr>
    </w:p>
    <w:p w:rsidR="00A07045" w:rsidRPr="006A4D5E" w:rsidRDefault="00A07045" w:rsidP="00A07045">
      <w:pPr>
        <w:rPr>
          <w:rFonts w:ascii="Times New Roman" w:hAnsi="Times New Roman" w:cs="Times New Roman"/>
        </w:rPr>
      </w:pPr>
    </w:p>
    <w:p w:rsidR="00A07045" w:rsidRPr="006A4D5E" w:rsidRDefault="00A07045" w:rsidP="00A07045">
      <w:pPr>
        <w:rPr>
          <w:rFonts w:ascii="Times New Roman" w:hAnsi="Times New Roman" w:cs="Times New Roman"/>
        </w:rPr>
      </w:pPr>
    </w:p>
    <w:p w:rsidR="00A07045" w:rsidRPr="006A4D5E" w:rsidRDefault="00A07045" w:rsidP="00A07045">
      <w:pPr>
        <w:rPr>
          <w:rFonts w:ascii="Times New Roman" w:hAnsi="Times New Roman" w:cs="Times New Roman"/>
        </w:rPr>
      </w:pPr>
    </w:p>
    <w:p w:rsidR="00A07045" w:rsidRPr="006A4D5E" w:rsidRDefault="00A07045" w:rsidP="00A07045">
      <w:pPr>
        <w:rPr>
          <w:rFonts w:ascii="Times New Roman" w:hAnsi="Times New Roman" w:cs="Times New Roman"/>
        </w:rPr>
      </w:pPr>
    </w:p>
    <w:p w:rsidR="00A07045" w:rsidRPr="006A4D5E" w:rsidRDefault="00A07045" w:rsidP="00A07045">
      <w:pPr>
        <w:rPr>
          <w:rFonts w:ascii="Times New Roman" w:hAnsi="Times New Roman" w:cs="Times New Roman"/>
        </w:rPr>
      </w:pPr>
    </w:p>
    <w:p w:rsidR="00A07045" w:rsidRPr="006A4D5E" w:rsidRDefault="00A07045" w:rsidP="00A07045">
      <w:pPr>
        <w:rPr>
          <w:rFonts w:ascii="Times New Roman" w:hAnsi="Times New Roman" w:cs="Times New Roman"/>
        </w:rPr>
      </w:pPr>
    </w:p>
    <w:p w:rsidR="00A07045" w:rsidRPr="006A4D5E" w:rsidRDefault="00A07045" w:rsidP="00A07045">
      <w:pPr>
        <w:rPr>
          <w:rFonts w:ascii="Times New Roman" w:hAnsi="Times New Roman" w:cs="Times New Roman"/>
        </w:rPr>
      </w:pPr>
    </w:p>
    <w:p w:rsidR="00A07045" w:rsidRPr="006A4D5E" w:rsidRDefault="00A07045" w:rsidP="00A07045">
      <w:pPr>
        <w:rPr>
          <w:rFonts w:ascii="Times New Roman" w:hAnsi="Times New Roman" w:cs="Times New Roman"/>
        </w:rPr>
      </w:pPr>
    </w:p>
    <w:p w:rsidR="00A07045" w:rsidRPr="006A4D5E" w:rsidRDefault="00A07045" w:rsidP="00A07045">
      <w:pPr>
        <w:rPr>
          <w:rFonts w:ascii="Times New Roman" w:hAnsi="Times New Roman" w:cs="Times New Roman"/>
        </w:rPr>
      </w:pPr>
    </w:p>
    <w:p w:rsidR="00A07045" w:rsidRPr="006A4D5E" w:rsidRDefault="00A07045" w:rsidP="00A07045">
      <w:pPr>
        <w:rPr>
          <w:rFonts w:ascii="Times New Roman" w:hAnsi="Times New Roman" w:cs="Times New Roman"/>
        </w:rPr>
      </w:pPr>
    </w:p>
    <w:p w:rsidR="00A07045" w:rsidRPr="006A4D5E" w:rsidRDefault="00A07045" w:rsidP="00A07045">
      <w:pPr>
        <w:tabs>
          <w:tab w:val="left" w:pos="4830"/>
        </w:tabs>
        <w:rPr>
          <w:rFonts w:ascii="Times New Roman" w:hAnsi="Times New Roman" w:cs="Times New Roman"/>
        </w:rPr>
      </w:pPr>
      <w:r w:rsidRPr="006A4D5E">
        <w:rPr>
          <w:rFonts w:ascii="Times New Roman" w:hAnsi="Times New Roman" w:cs="Times New Roman"/>
        </w:rPr>
        <w:tab/>
      </w:r>
    </w:p>
    <w:p w:rsidR="00A07045" w:rsidRPr="006A4D5E" w:rsidRDefault="00A07045" w:rsidP="00A07045">
      <w:pPr>
        <w:tabs>
          <w:tab w:val="left" w:pos="4830"/>
        </w:tabs>
        <w:rPr>
          <w:rFonts w:ascii="Times New Roman" w:hAnsi="Times New Roman" w:cs="Times New Roman"/>
        </w:rPr>
      </w:pPr>
    </w:p>
    <w:p w:rsidR="00A07045" w:rsidRPr="006A4D5E" w:rsidRDefault="00A07045" w:rsidP="00A07045">
      <w:pPr>
        <w:tabs>
          <w:tab w:val="left" w:pos="3261"/>
          <w:tab w:val="left" w:pos="4830"/>
        </w:tabs>
        <w:rPr>
          <w:rFonts w:ascii="Times New Roman" w:hAnsi="Times New Roman" w:cs="Times New Roman"/>
        </w:rPr>
      </w:pPr>
    </w:p>
    <w:p w:rsidR="00A07045" w:rsidRPr="006A4D5E" w:rsidRDefault="00A07045" w:rsidP="00A07045">
      <w:pPr>
        <w:spacing w:before="240" w:line="360" w:lineRule="auto"/>
        <w:jc w:val="center"/>
        <w:rPr>
          <w:rFonts w:ascii="Times New Roman" w:hAnsi="Times New Roman" w:cs="Times New Roman"/>
          <w:b/>
        </w:rPr>
      </w:pPr>
      <w:r w:rsidRPr="006A4D5E">
        <w:rPr>
          <w:rFonts w:ascii="Times New Roman" w:hAnsi="Times New Roman" w:cs="Times New Roman"/>
          <w:b/>
          <w:noProof/>
        </w:rPr>
        <mc:AlternateContent>
          <mc:Choice Requires="wps">
            <w:drawing>
              <wp:anchor distT="0" distB="0" distL="114300" distR="114300" simplePos="0" relativeHeight="251688960" behindDoc="0" locked="0" layoutInCell="1" allowOverlap="1" wp14:anchorId="4845E2D3" wp14:editId="3C1B889A">
                <wp:simplePos x="0" y="0"/>
                <wp:positionH relativeFrom="column">
                  <wp:posOffset>1344088</wp:posOffset>
                </wp:positionH>
                <wp:positionV relativeFrom="paragraph">
                  <wp:posOffset>31838</wp:posOffset>
                </wp:positionV>
                <wp:extent cx="4429125" cy="1286539"/>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286539"/>
                        </a:xfrm>
                        <a:prstGeom prst="rect">
                          <a:avLst/>
                        </a:prstGeom>
                        <a:noFill/>
                        <a:ln w="9525">
                          <a:noFill/>
                          <a:miter lim="800000"/>
                          <a:headEnd/>
                          <a:tailEnd/>
                        </a:ln>
                      </wps:spPr>
                      <wps:txbx>
                        <w:txbxContent>
                          <w:p w:rsidR="004D7C57" w:rsidRPr="00A07045" w:rsidRDefault="004D7C57" w:rsidP="005535A3">
                            <w:pPr>
                              <w:jc w:val="both"/>
                              <w:rPr>
                                <w:rFonts w:ascii="Times New Roman" w:hAnsi="Times New Roman" w:cs="Times New Roman"/>
                                <w:bCs/>
                                <w:sz w:val="28"/>
                                <w:szCs w:val="28"/>
                              </w:rPr>
                            </w:pPr>
                            <w:r w:rsidRPr="00A07045">
                              <w:rPr>
                                <w:rFonts w:ascii="Times New Roman" w:hAnsi="Times New Roman" w:cs="Times New Roman"/>
                                <w:sz w:val="28"/>
                                <w:szCs w:val="28"/>
                              </w:rPr>
                              <w:t xml:space="preserve">La responsabilidad del contenido de este trabajo de </w:t>
                            </w:r>
                            <w:r>
                              <w:rPr>
                                <w:rFonts w:ascii="Times New Roman" w:hAnsi="Times New Roman" w:cs="Times New Roman"/>
                                <w:sz w:val="28"/>
                                <w:szCs w:val="28"/>
                              </w:rPr>
                              <w:t>Investigación,</w:t>
                            </w:r>
                            <w:r w:rsidRPr="00A07045">
                              <w:rPr>
                                <w:rFonts w:ascii="Times New Roman" w:hAnsi="Times New Roman" w:cs="Times New Roman"/>
                                <w:sz w:val="28"/>
                                <w:szCs w:val="28"/>
                              </w:rPr>
                              <w:t xml:space="preserve"> corresponde exclusivamente a </w:t>
                            </w:r>
                            <w:r w:rsidRPr="00A07045">
                              <w:rPr>
                                <w:rFonts w:ascii="Times New Roman" w:hAnsi="Times New Roman" w:cs="Times New Roman"/>
                                <w:b/>
                                <w:bCs/>
                                <w:sz w:val="28"/>
                                <w:szCs w:val="28"/>
                              </w:rPr>
                              <w:t>Plácido Emilio Piedrahita León</w:t>
                            </w:r>
                            <w:r w:rsidRPr="00A07045">
                              <w:rPr>
                                <w:rFonts w:ascii="Times New Roman" w:hAnsi="Times New Roman" w:cs="Times New Roman"/>
                                <w:sz w:val="28"/>
                                <w:szCs w:val="28"/>
                              </w:rPr>
                              <w:t>, y el patrimonio intelectual de la misma a la Facultad de Ciencias para el Desarrollo de la Universidad de Guayaquil.</w:t>
                            </w:r>
                          </w:p>
                          <w:p w:rsidR="004D7C57" w:rsidRPr="00A07045" w:rsidRDefault="004D7C57" w:rsidP="00A07045">
                            <w:pPr>
                              <w:jc w:val="both"/>
                              <w:rPr>
                                <w:rFonts w:ascii="Times New Roman" w:hAnsi="Times New Roman" w:cs="Times New Roman"/>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45E2D3" id="_x0000_t202" coordsize="21600,21600" o:spt="202" path="m,l,21600r21600,l21600,xe">
                <v:stroke joinstyle="miter"/>
                <v:path gradientshapeok="t" o:connecttype="rect"/>
              </v:shapetype>
              <v:shape id="_x0000_s1026" type="#_x0000_t202" style="position:absolute;left:0;text-align:left;margin-left:105.85pt;margin-top:2.5pt;width:348.75pt;height:10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" filled="f" stroked="f">
                <v:textbox>
                  <w:txbxContent>
                    <w:p w:rsidR="004D7C57" w:rsidRPr="00A07045" w:rsidRDefault="004D7C57" w:rsidP="005535A3">
                      <w:pPr>
                        <w:jc w:val="both"/>
                        <w:rPr>
                          <w:rFonts w:ascii="Times New Roman" w:hAnsi="Times New Roman" w:cs="Times New Roman"/>
                          <w:bCs/>
                          <w:sz w:val="28"/>
                          <w:szCs w:val="28"/>
                        </w:rPr>
                      </w:pPr>
                      <w:r w:rsidRPr="00A07045">
                        <w:rPr>
                          <w:rFonts w:ascii="Times New Roman" w:hAnsi="Times New Roman" w:cs="Times New Roman"/>
                          <w:sz w:val="28"/>
                          <w:szCs w:val="28"/>
                        </w:rPr>
                        <w:t xml:space="preserve">La responsabilidad del contenido de este trabajo de </w:t>
                      </w:r>
                      <w:r>
                        <w:rPr>
                          <w:rFonts w:ascii="Times New Roman" w:hAnsi="Times New Roman" w:cs="Times New Roman"/>
                          <w:sz w:val="28"/>
                          <w:szCs w:val="28"/>
                        </w:rPr>
                        <w:t>Investigación,</w:t>
                      </w:r>
                      <w:r w:rsidRPr="00A07045">
                        <w:rPr>
                          <w:rFonts w:ascii="Times New Roman" w:hAnsi="Times New Roman" w:cs="Times New Roman"/>
                          <w:sz w:val="28"/>
                          <w:szCs w:val="28"/>
                        </w:rPr>
                        <w:t xml:space="preserve"> corresponde exclusivamente a </w:t>
                      </w:r>
                      <w:r w:rsidRPr="00A07045">
                        <w:rPr>
                          <w:rFonts w:ascii="Times New Roman" w:hAnsi="Times New Roman" w:cs="Times New Roman"/>
                          <w:b/>
                          <w:bCs/>
                          <w:sz w:val="28"/>
                          <w:szCs w:val="28"/>
                        </w:rPr>
                        <w:t>Plácido Emilio Piedrahita León</w:t>
                      </w:r>
                      <w:r w:rsidRPr="00A07045">
                        <w:rPr>
                          <w:rFonts w:ascii="Times New Roman" w:hAnsi="Times New Roman" w:cs="Times New Roman"/>
                          <w:sz w:val="28"/>
                          <w:szCs w:val="28"/>
                        </w:rPr>
                        <w:t>, y el patrimonio intelectual de la misma a la Facultad de Ciencias para el Desarrollo de la Universidad de Guayaquil.</w:t>
                      </w:r>
                    </w:p>
                    <w:p w:rsidR="004D7C57" w:rsidRPr="00A07045" w:rsidRDefault="004D7C57" w:rsidP="00A07045">
                      <w:pPr>
                        <w:jc w:val="both"/>
                        <w:rPr>
                          <w:rFonts w:ascii="Times New Roman" w:hAnsi="Times New Roman" w:cs="Times New Roman"/>
                          <w:bCs/>
                          <w:sz w:val="28"/>
                          <w:szCs w:val="28"/>
                        </w:rPr>
                      </w:pPr>
                    </w:p>
                  </w:txbxContent>
                </v:textbox>
              </v:shape>
            </w:pict>
          </mc:Fallback>
        </mc:AlternateContent>
      </w:r>
      <w:r w:rsidRPr="006A4D5E">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07544E85" wp14:editId="4854FE3C">
                <wp:simplePos x="0" y="0"/>
                <wp:positionH relativeFrom="column">
                  <wp:posOffset>2089785</wp:posOffset>
                </wp:positionH>
                <wp:positionV relativeFrom="paragraph">
                  <wp:posOffset>1575435</wp:posOffset>
                </wp:positionV>
                <wp:extent cx="3086100" cy="0"/>
                <wp:effectExtent l="0" t="0" r="19050" b="19050"/>
                <wp:wrapNone/>
                <wp:docPr id="44" name="44 Conector recto"/>
                <wp:cNvGraphicFramePr/>
                <a:graphic xmlns:a="http://schemas.openxmlformats.org/drawingml/2006/main">
                  <a:graphicData uri="http://schemas.microsoft.com/office/word/2010/wordprocessingShape">
                    <wps:wsp>
                      <wps:cNvCnPr/>
                      <wps:spPr>
                        <a:xfrm>
                          <a:off x="0" y="0"/>
                          <a:ext cx="3086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C9505C" id="44 Conector recto"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55pt,124.05pt" to="407.55pt,1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" strokecolor="black [3040]"/>
            </w:pict>
          </mc:Fallback>
        </mc:AlternateContent>
      </w:r>
      <w:r w:rsidRPr="006A4D5E">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7FAA2D4B" wp14:editId="3E988CDC">
                <wp:simplePos x="0" y="0"/>
                <wp:positionH relativeFrom="column">
                  <wp:posOffset>2090494</wp:posOffset>
                </wp:positionH>
                <wp:positionV relativeFrom="paragraph">
                  <wp:posOffset>1638382</wp:posOffset>
                </wp:positionV>
                <wp:extent cx="3240479" cy="415636"/>
                <wp:effectExtent l="0" t="0" r="17145" b="22860"/>
                <wp:wrapNone/>
                <wp:docPr id="32" name="32 Cuadro de texto"/>
                <wp:cNvGraphicFramePr/>
                <a:graphic xmlns:a="http://schemas.openxmlformats.org/drawingml/2006/main">
                  <a:graphicData uri="http://schemas.microsoft.com/office/word/2010/wordprocessingShape">
                    <wps:wsp>
                      <wps:cNvSpPr txBox="1"/>
                      <wps:spPr>
                        <a:xfrm>
                          <a:off x="0" y="0"/>
                          <a:ext cx="3240479" cy="41563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4D7C57" w:rsidRPr="00A07045" w:rsidRDefault="004D7C57" w:rsidP="00A07045">
                            <w:pPr>
                              <w:rPr>
                                <w:rFonts w:ascii="Times New Roman" w:hAnsi="Times New Roman" w:cs="Times New Roman"/>
                                <w:bCs/>
                                <w:sz w:val="28"/>
                                <w:szCs w:val="28"/>
                              </w:rPr>
                            </w:pPr>
                            <w:r w:rsidRPr="00A07045">
                              <w:rPr>
                                <w:rFonts w:ascii="Times New Roman" w:hAnsi="Times New Roman" w:cs="Times New Roman"/>
                                <w:sz w:val="28"/>
                                <w:szCs w:val="28"/>
                              </w:rPr>
                              <w:t xml:space="preserve">    </w:t>
                            </w:r>
                            <w:r w:rsidRPr="00A07045">
                              <w:rPr>
                                <w:rFonts w:ascii="Times New Roman" w:hAnsi="Times New Roman" w:cs="Times New Roman"/>
                                <w:bCs/>
                                <w:sz w:val="28"/>
                                <w:szCs w:val="28"/>
                              </w:rPr>
                              <w:t>Plácido Emilio Piedrahita León</w:t>
                            </w:r>
                          </w:p>
                          <w:p w:rsidR="004D7C57" w:rsidRPr="00054CBB" w:rsidRDefault="004D7C57" w:rsidP="00A07045">
                            <w:pP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AA2D4B" id="32 Cuadro de texto" o:spid="_x0000_s1027" type="#_x0000_t202" style="position:absolute;left:0;text-align:left;margin-left:164.6pt;margin-top:129pt;width:255.15pt;height:32.7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" fillcolor="white [3201]" strokecolor="white [3212]" strokeweight=".5pt">
                <v:textbox>
                  <w:txbxContent>
                    <w:p w:rsidR="004D7C57" w:rsidRPr="00A07045" w:rsidRDefault="004D7C57" w:rsidP="00A07045">
                      <w:pPr>
                        <w:rPr>
                          <w:rFonts w:ascii="Times New Roman" w:hAnsi="Times New Roman" w:cs="Times New Roman"/>
                          <w:bCs/>
                          <w:sz w:val="28"/>
                          <w:szCs w:val="28"/>
                        </w:rPr>
                      </w:pPr>
                      <w:r w:rsidRPr="00A07045">
                        <w:rPr>
                          <w:rFonts w:ascii="Times New Roman" w:hAnsi="Times New Roman" w:cs="Times New Roman"/>
                          <w:sz w:val="28"/>
                          <w:szCs w:val="28"/>
                        </w:rPr>
                        <w:t xml:space="preserve">    </w:t>
                      </w:r>
                      <w:r w:rsidRPr="00A07045">
                        <w:rPr>
                          <w:rFonts w:ascii="Times New Roman" w:hAnsi="Times New Roman" w:cs="Times New Roman"/>
                          <w:bCs/>
                          <w:sz w:val="28"/>
                          <w:szCs w:val="28"/>
                        </w:rPr>
                        <w:t>Plácido Emilio Piedrahita León</w:t>
                      </w:r>
                    </w:p>
                    <w:p w:rsidR="004D7C57" w:rsidRPr="00054CBB" w:rsidRDefault="004D7C57" w:rsidP="00A07045">
                      <w:pPr>
                        <w:rPr>
                          <w:rFonts w:ascii="Times New Roman" w:hAnsi="Times New Roman" w:cs="Times New Roman"/>
                          <w:sz w:val="26"/>
                          <w:szCs w:val="26"/>
                        </w:rPr>
                      </w:pPr>
                    </w:p>
                  </w:txbxContent>
                </v:textbox>
              </v:shape>
            </w:pict>
          </mc:Fallback>
        </mc:AlternateContent>
      </w:r>
      <w:r w:rsidRPr="006A4D5E">
        <w:rPr>
          <w:rFonts w:ascii="Times New Roman" w:hAnsi="Times New Roman" w:cs="Times New Roman"/>
          <w:b/>
        </w:rPr>
        <w:br w:type="page"/>
      </w:r>
    </w:p>
    <w:p w:rsidR="00A07045" w:rsidRPr="006A4D5E" w:rsidRDefault="00A07045" w:rsidP="00A07045">
      <w:pPr>
        <w:spacing w:before="240" w:line="360" w:lineRule="auto"/>
        <w:jc w:val="center"/>
        <w:rPr>
          <w:rFonts w:ascii="Times New Roman" w:hAnsi="Times New Roman" w:cs="Times New Roman"/>
          <w:b/>
          <w:sz w:val="24"/>
          <w:szCs w:val="24"/>
        </w:rPr>
      </w:pPr>
      <w:r w:rsidRPr="006A4D5E">
        <w:rPr>
          <w:rFonts w:ascii="Times New Roman" w:hAnsi="Times New Roman" w:cs="Times New Roman"/>
          <w:b/>
          <w:sz w:val="24"/>
          <w:szCs w:val="24"/>
        </w:rPr>
        <w:lastRenderedPageBreak/>
        <w:t>AGRADECIMIENTO</w:t>
      </w:r>
    </w:p>
    <w:p w:rsidR="006A05C3" w:rsidRDefault="009834C6" w:rsidP="0069461C">
      <w:pPr>
        <w:spacing w:before="240" w:after="0" w:line="360" w:lineRule="auto"/>
        <w:jc w:val="both"/>
        <w:rPr>
          <w:rFonts w:ascii="Times New Roman" w:eastAsia="Times New Roman" w:hAnsi="Times New Roman" w:cs="Times New Roman"/>
          <w:sz w:val="24"/>
          <w:szCs w:val="24"/>
        </w:rPr>
      </w:pPr>
      <w:r w:rsidRPr="006A05C3">
        <w:rPr>
          <w:rFonts w:ascii="Times New Roman" w:eastAsia="Times New Roman" w:hAnsi="Times New Roman" w:cs="Times New Roman"/>
          <w:sz w:val="24"/>
          <w:szCs w:val="24"/>
        </w:rPr>
        <w:t>Agradecerles</w:t>
      </w:r>
      <w:r w:rsidR="006A05C3" w:rsidRPr="006A05C3">
        <w:rPr>
          <w:rFonts w:ascii="Times New Roman" w:eastAsia="Times New Roman" w:hAnsi="Times New Roman" w:cs="Times New Roman"/>
          <w:sz w:val="24"/>
          <w:szCs w:val="24"/>
        </w:rPr>
        <w:t xml:space="preserve"> a mi</w:t>
      </w:r>
      <w:r>
        <w:rPr>
          <w:rFonts w:ascii="Times New Roman" w:eastAsia="Times New Roman" w:hAnsi="Times New Roman" w:cs="Times New Roman"/>
          <w:sz w:val="24"/>
          <w:szCs w:val="24"/>
        </w:rPr>
        <w:t>s</w:t>
      </w:r>
      <w:r w:rsidR="006A05C3" w:rsidRPr="006A05C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padres</w:t>
      </w:r>
      <w:r w:rsidR="006A05C3">
        <w:rPr>
          <w:rFonts w:ascii="Times New Roman" w:eastAsia="Times New Roman" w:hAnsi="Times New Roman" w:cs="Times New Roman"/>
          <w:sz w:val="24"/>
          <w:szCs w:val="24"/>
        </w:rPr>
        <w:t xml:space="preserve">, tías y </w:t>
      </w:r>
      <w:r>
        <w:rPr>
          <w:rFonts w:ascii="Times New Roman" w:eastAsia="Times New Roman" w:hAnsi="Times New Roman" w:cs="Times New Roman"/>
          <w:sz w:val="24"/>
          <w:szCs w:val="24"/>
        </w:rPr>
        <w:t xml:space="preserve">en especial a mi </w:t>
      </w:r>
      <w:r w:rsidR="006A05C3">
        <w:rPr>
          <w:rFonts w:ascii="Times New Roman" w:eastAsia="Times New Roman" w:hAnsi="Times New Roman" w:cs="Times New Roman"/>
          <w:sz w:val="24"/>
          <w:szCs w:val="24"/>
        </w:rPr>
        <w:t>abuela</w:t>
      </w:r>
      <w:r w:rsidR="006A05C3" w:rsidRPr="006A05C3">
        <w:rPr>
          <w:rFonts w:ascii="Times New Roman" w:eastAsia="Times New Roman" w:hAnsi="Times New Roman" w:cs="Times New Roman"/>
          <w:sz w:val="24"/>
          <w:szCs w:val="24"/>
        </w:rPr>
        <w:t xml:space="preserve"> por el apoyo constante brindado. </w:t>
      </w:r>
    </w:p>
    <w:p w:rsidR="006A05C3" w:rsidRPr="006A05C3" w:rsidRDefault="006A05C3" w:rsidP="0069461C">
      <w:pPr>
        <w:spacing w:line="360" w:lineRule="auto"/>
        <w:jc w:val="both"/>
        <w:rPr>
          <w:rFonts w:ascii="Times New Roman" w:hAnsi="Times New Roman" w:cs="Times New Roman"/>
          <w:bCs/>
          <w:sz w:val="24"/>
          <w:szCs w:val="28"/>
        </w:rPr>
      </w:pPr>
      <w:r w:rsidRPr="006A05C3">
        <w:rPr>
          <w:rFonts w:ascii="Times New Roman" w:eastAsia="Times New Roman" w:hAnsi="Times New Roman" w:cs="Times New Roman"/>
          <w:sz w:val="24"/>
          <w:szCs w:val="24"/>
        </w:rPr>
        <w:t xml:space="preserve">A mi </w:t>
      </w:r>
      <w:r w:rsidR="0069461C">
        <w:rPr>
          <w:rFonts w:ascii="Times New Roman" w:eastAsia="Times New Roman" w:hAnsi="Times New Roman" w:cs="Times New Roman"/>
          <w:sz w:val="24"/>
          <w:szCs w:val="24"/>
        </w:rPr>
        <w:t>tutor</w:t>
      </w:r>
      <w:r w:rsidRPr="006A05C3">
        <w:rPr>
          <w:rFonts w:ascii="Times New Roman" w:eastAsia="Times New Roman" w:hAnsi="Times New Roman" w:cs="Times New Roman"/>
          <w:sz w:val="24"/>
          <w:szCs w:val="24"/>
        </w:rPr>
        <w:t xml:space="preserve"> de </w:t>
      </w:r>
      <w:r w:rsidR="0069461C">
        <w:rPr>
          <w:rFonts w:ascii="Times New Roman" w:eastAsia="Times New Roman" w:hAnsi="Times New Roman" w:cs="Times New Roman"/>
          <w:sz w:val="24"/>
          <w:szCs w:val="24"/>
        </w:rPr>
        <w:t>proyecto de investigación</w:t>
      </w:r>
      <w:r w:rsidRPr="006A05C3">
        <w:rPr>
          <w:rFonts w:ascii="Times New Roman" w:eastAsia="Times New Roman" w:hAnsi="Times New Roman" w:cs="Times New Roman"/>
          <w:sz w:val="24"/>
          <w:szCs w:val="24"/>
        </w:rPr>
        <w:t>,</w:t>
      </w:r>
      <w:r w:rsidRPr="006A05C3">
        <w:rPr>
          <w:rFonts w:ascii="Times New Roman" w:hAnsi="Times New Roman" w:cs="Times New Roman"/>
          <w:bCs/>
          <w:sz w:val="24"/>
          <w:szCs w:val="28"/>
        </w:rPr>
        <w:t xml:space="preserve"> </w:t>
      </w:r>
      <w:r w:rsidRPr="006A4D5E">
        <w:rPr>
          <w:rFonts w:ascii="Times New Roman" w:hAnsi="Times New Roman" w:cs="Times New Roman"/>
          <w:bCs/>
          <w:sz w:val="24"/>
          <w:szCs w:val="28"/>
        </w:rPr>
        <w:t>Ing. Lauro E. Díaz Ubilla M.Sc.</w:t>
      </w:r>
      <w:r w:rsidRPr="006A05C3">
        <w:rPr>
          <w:rFonts w:ascii="Times New Roman" w:eastAsia="Times New Roman" w:hAnsi="Times New Roman" w:cs="Times New Roman"/>
          <w:sz w:val="24"/>
          <w:szCs w:val="24"/>
        </w:rPr>
        <w:t xml:space="preserve"> y a la</w:t>
      </w:r>
      <w:r w:rsidR="009834C6">
        <w:rPr>
          <w:rFonts w:ascii="Times New Roman" w:eastAsia="Times New Roman" w:hAnsi="Times New Roman" w:cs="Times New Roman"/>
          <w:sz w:val="24"/>
          <w:szCs w:val="24"/>
        </w:rPr>
        <w:t xml:space="preserve"> Sra.</w:t>
      </w:r>
      <w:r w:rsidRPr="006A05C3">
        <w:rPr>
          <w:rFonts w:ascii="Times New Roman" w:eastAsia="Times New Roman" w:hAnsi="Times New Roman" w:cs="Times New Roman"/>
          <w:sz w:val="24"/>
          <w:szCs w:val="24"/>
        </w:rPr>
        <w:t xml:space="preserve"> </w:t>
      </w:r>
      <w:r w:rsidR="0069461C">
        <w:rPr>
          <w:rFonts w:ascii="Times New Roman" w:eastAsia="Times New Roman" w:hAnsi="Times New Roman" w:cs="Times New Roman"/>
          <w:sz w:val="24"/>
          <w:szCs w:val="24"/>
        </w:rPr>
        <w:t xml:space="preserve">Decana </w:t>
      </w:r>
      <w:r w:rsidRPr="006A05C3">
        <w:rPr>
          <w:rFonts w:ascii="Times New Roman" w:eastAsia="Times New Roman" w:hAnsi="Times New Roman" w:cs="Times New Roman"/>
          <w:sz w:val="24"/>
          <w:szCs w:val="24"/>
        </w:rPr>
        <w:t>Ing. Marisol Vera Oyague. M.Sc,  por su esfuerzo y dedicación, visión crítica y rectitud en su labor como docente, por sus consejos sanos y oportunos, que me  ayudaron a formarme en el proceso de la investigación.</w:t>
      </w:r>
    </w:p>
    <w:p w:rsidR="006A05C3" w:rsidRPr="006A05C3" w:rsidRDefault="006A05C3" w:rsidP="0069461C">
      <w:pPr>
        <w:spacing w:before="240" w:after="0" w:line="360" w:lineRule="auto"/>
        <w:jc w:val="both"/>
        <w:rPr>
          <w:rFonts w:ascii="Times New Roman" w:eastAsia="Times New Roman" w:hAnsi="Times New Roman" w:cs="Times New Roman"/>
          <w:sz w:val="24"/>
          <w:szCs w:val="24"/>
        </w:rPr>
      </w:pPr>
      <w:r w:rsidRPr="006A05C3">
        <w:rPr>
          <w:rFonts w:ascii="Times New Roman" w:eastAsia="Times New Roman" w:hAnsi="Times New Roman" w:cs="Times New Roman"/>
          <w:sz w:val="24"/>
          <w:szCs w:val="24"/>
        </w:rPr>
        <w:t xml:space="preserve">A </w:t>
      </w:r>
      <w:r w:rsidR="009834C6">
        <w:rPr>
          <w:rFonts w:ascii="Times New Roman" w:eastAsia="Times New Roman" w:hAnsi="Times New Roman" w:cs="Times New Roman"/>
          <w:sz w:val="24"/>
          <w:szCs w:val="24"/>
        </w:rPr>
        <w:t>los</w:t>
      </w:r>
      <w:r w:rsidRPr="006A05C3">
        <w:rPr>
          <w:rFonts w:ascii="Times New Roman" w:eastAsia="Times New Roman" w:hAnsi="Times New Roman" w:cs="Times New Roman"/>
          <w:sz w:val="24"/>
          <w:szCs w:val="24"/>
        </w:rPr>
        <w:t xml:space="preserve"> profesores </w:t>
      </w:r>
      <w:r w:rsidR="009834C6">
        <w:rPr>
          <w:rFonts w:ascii="Times New Roman" w:eastAsia="Times New Roman" w:hAnsi="Times New Roman" w:cs="Times New Roman"/>
          <w:sz w:val="24"/>
          <w:szCs w:val="24"/>
        </w:rPr>
        <w:t xml:space="preserve">de la Facultad de Ciencias para el Desarrollo, </w:t>
      </w:r>
      <w:r w:rsidRPr="006A05C3">
        <w:rPr>
          <w:rFonts w:ascii="Times New Roman" w:eastAsia="Times New Roman" w:hAnsi="Times New Roman" w:cs="Times New Roman"/>
          <w:sz w:val="24"/>
          <w:szCs w:val="24"/>
        </w:rPr>
        <w:t xml:space="preserve">por sus conocimientos impartidos y que </w:t>
      </w:r>
      <w:r w:rsidR="009834C6">
        <w:rPr>
          <w:rFonts w:ascii="Times New Roman" w:eastAsia="Times New Roman" w:hAnsi="Times New Roman" w:cs="Times New Roman"/>
          <w:sz w:val="24"/>
          <w:szCs w:val="24"/>
        </w:rPr>
        <w:t xml:space="preserve">me </w:t>
      </w:r>
      <w:r w:rsidRPr="006A05C3">
        <w:rPr>
          <w:rFonts w:ascii="Times New Roman" w:eastAsia="Times New Roman" w:hAnsi="Times New Roman" w:cs="Times New Roman"/>
          <w:sz w:val="24"/>
          <w:szCs w:val="24"/>
        </w:rPr>
        <w:t xml:space="preserve">ayudaron a </w:t>
      </w:r>
      <w:r w:rsidR="009834C6">
        <w:rPr>
          <w:rFonts w:ascii="Times New Roman" w:eastAsia="Times New Roman" w:hAnsi="Times New Roman" w:cs="Times New Roman"/>
          <w:sz w:val="24"/>
          <w:szCs w:val="24"/>
        </w:rPr>
        <w:t>la</w:t>
      </w:r>
      <w:r w:rsidRPr="006A05C3">
        <w:rPr>
          <w:rFonts w:ascii="Times New Roman" w:eastAsia="Times New Roman" w:hAnsi="Times New Roman" w:cs="Times New Roman"/>
          <w:sz w:val="24"/>
          <w:szCs w:val="24"/>
        </w:rPr>
        <w:t xml:space="preserve"> formación profesional.</w:t>
      </w:r>
    </w:p>
    <w:p w:rsidR="006A05C3" w:rsidRPr="006A05C3" w:rsidRDefault="006A05C3" w:rsidP="0069461C">
      <w:pPr>
        <w:spacing w:before="240" w:after="0" w:line="360" w:lineRule="auto"/>
        <w:jc w:val="both"/>
        <w:rPr>
          <w:rFonts w:ascii="Times New Roman" w:eastAsia="Times New Roman" w:hAnsi="Times New Roman" w:cs="Times New Roman"/>
          <w:color w:val="00B050"/>
          <w:sz w:val="24"/>
          <w:szCs w:val="24"/>
        </w:rPr>
      </w:pPr>
      <w:r>
        <w:rPr>
          <w:rFonts w:ascii="Times New Roman" w:eastAsia="Times New Roman" w:hAnsi="Times New Roman" w:cs="Times New Roman"/>
          <w:sz w:val="24"/>
          <w:szCs w:val="24"/>
        </w:rPr>
        <w:t xml:space="preserve">A </w:t>
      </w:r>
      <w:r w:rsidR="009834C6">
        <w:rPr>
          <w:rFonts w:ascii="Times New Roman" w:eastAsia="Times New Roman" w:hAnsi="Times New Roman" w:cs="Times New Roman"/>
          <w:sz w:val="24"/>
          <w:szCs w:val="24"/>
        </w:rPr>
        <w:t>los</w:t>
      </w:r>
      <w:r>
        <w:rPr>
          <w:rFonts w:ascii="Times New Roman" w:eastAsia="Times New Roman" w:hAnsi="Times New Roman" w:cs="Times New Roman"/>
          <w:sz w:val="24"/>
          <w:szCs w:val="24"/>
        </w:rPr>
        <w:t xml:space="preserve"> compañeros</w:t>
      </w:r>
      <w:r w:rsidR="004C0F70">
        <w:rPr>
          <w:rFonts w:ascii="Times New Roman" w:eastAsia="Times New Roman" w:hAnsi="Times New Roman" w:cs="Times New Roman"/>
          <w:sz w:val="24"/>
          <w:szCs w:val="24"/>
        </w:rPr>
        <w:t xml:space="preserve"> de aula</w:t>
      </w:r>
      <w:r w:rsidR="009834C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7E2A54">
        <w:rPr>
          <w:rFonts w:ascii="Times New Roman" w:eastAsia="Times New Roman" w:hAnsi="Times New Roman" w:cs="Times New Roman"/>
          <w:sz w:val="24"/>
          <w:szCs w:val="24"/>
        </w:rPr>
        <w:t xml:space="preserve">Mayra Montecé, Ana Olvera, Yalitza Avilés, </w:t>
      </w:r>
      <w:r w:rsidR="009834C6">
        <w:rPr>
          <w:rFonts w:ascii="Times New Roman" w:eastAsia="Times New Roman" w:hAnsi="Times New Roman" w:cs="Times New Roman"/>
          <w:sz w:val="24"/>
          <w:szCs w:val="24"/>
        </w:rPr>
        <w:t xml:space="preserve">Guillermo </w:t>
      </w:r>
      <w:r w:rsidR="007E2A54">
        <w:rPr>
          <w:rFonts w:ascii="Times New Roman" w:eastAsia="Times New Roman" w:hAnsi="Times New Roman" w:cs="Times New Roman"/>
          <w:sz w:val="24"/>
          <w:szCs w:val="24"/>
        </w:rPr>
        <w:t>Reyes, Wilson Briones, Edin Benavides, Elías Villasagua, Nixon Díaz</w:t>
      </w:r>
      <w:r w:rsidRPr="006A05C3">
        <w:rPr>
          <w:rFonts w:ascii="Times New Roman" w:eastAsia="Times New Roman" w:hAnsi="Times New Roman" w:cs="Times New Roman"/>
          <w:sz w:val="24"/>
          <w:szCs w:val="24"/>
        </w:rPr>
        <w:t xml:space="preserve"> por su amistad y apoyo brindado</w:t>
      </w:r>
      <w:r w:rsidR="009834C6">
        <w:rPr>
          <w:rFonts w:ascii="Times New Roman" w:eastAsia="Times New Roman" w:hAnsi="Times New Roman" w:cs="Times New Roman"/>
          <w:sz w:val="24"/>
          <w:szCs w:val="24"/>
        </w:rPr>
        <w:t xml:space="preserve"> durante la época de estudiantes</w:t>
      </w:r>
      <w:r w:rsidRPr="006A05C3">
        <w:rPr>
          <w:rFonts w:ascii="Times New Roman" w:eastAsia="Times New Roman" w:hAnsi="Times New Roman" w:cs="Times New Roman"/>
          <w:sz w:val="24"/>
          <w:szCs w:val="24"/>
        </w:rPr>
        <w:t xml:space="preserve">. </w:t>
      </w:r>
    </w:p>
    <w:p w:rsidR="006A05C3" w:rsidRPr="006A05C3" w:rsidRDefault="006A05C3" w:rsidP="0069461C">
      <w:pPr>
        <w:spacing w:before="240" w:after="0" w:line="360" w:lineRule="auto"/>
        <w:jc w:val="both"/>
        <w:rPr>
          <w:rFonts w:ascii="Times New Roman" w:eastAsia="Times New Roman" w:hAnsi="Times New Roman" w:cs="Times New Roman"/>
          <w:sz w:val="24"/>
          <w:szCs w:val="24"/>
        </w:rPr>
      </w:pPr>
      <w:r w:rsidRPr="006A05C3">
        <w:rPr>
          <w:rFonts w:ascii="Times New Roman" w:eastAsia="Times New Roman" w:hAnsi="Times New Roman" w:cs="Times New Roman"/>
          <w:sz w:val="24"/>
          <w:szCs w:val="24"/>
        </w:rPr>
        <w:t>A todas las personas que han formado parte de mi vida estudiantil por sus consejos, apoyo, ánimo y compañí</w:t>
      </w:r>
      <w:r w:rsidR="009834C6">
        <w:rPr>
          <w:rFonts w:ascii="Times New Roman" w:eastAsia="Times New Roman" w:hAnsi="Times New Roman" w:cs="Times New Roman"/>
          <w:sz w:val="24"/>
          <w:szCs w:val="24"/>
        </w:rPr>
        <w:t>a en los momentos más difíciles</w:t>
      </w:r>
      <w:r w:rsidRPr="006A05C3">
        <w:rPr>
          <w:rFonts w:ascii="Times New Roman" w:eastAsia="Times New Roman" w:hAnsi="Times New Roman" w:cs="Times New Roman"/>
          <w:sz w:val="24"/>
          <w:szCs w:val="24"/>
        </w:rPr>
        <w:t>.</w:t>
      </w:r>
    </w:p>
    <w:p w:rsidR="006A05C3" w:rsidRPr="006A05C3" w:rsidRDefault="006A05C3" w:rsidP="006A05C3">
      <w:pPr>
        <w:tabs>
          <w:tab w:val="left" w:pos="2985"/>
        </w:tabs>
        <w:spacing w:after="0" w:line="240" w:lineRule="auto"/>
        <w:rPr>
          <w:rFonts w:ascii="Times New Roman" w:eastAsia="Times New Roman" w:hAnsi="Times New Roman" w:cs="Times New Roman"/>
          <w:sz w:val="24"/>
          <w:szCs w:val="24"/>
        </w:rPr>
      </w:pPr>
    </w:p>
    <w:p w:rsidR="00A07045" w:rsidRPr="006A4D5E" w:rsidRDefault="00A07045" w:rsidP="00B90527">
      <w:pPr>
        <w:tabs>
          <w:tab w:val="left" w:pos="2985"/>
        </w:tabs>
        <w:spacing w:line="360" w:lineRule="auto"/>
        <w:jc w:val="both"/>
        <w:rPr>
          <w:rFonts w:ascii="Times New Roman" w:hAnsi="Times New Roman" w:cs="Times New Roman"/>
          <w:sz w:val="28"/>
          <w:szCs w:val="28"/>
        </w:rPr>
      </w:pPr>
    </w:p>
    <w:p w:rsidR="00A07045" w:rsidRPr="006A4D5E" w:rsidRDefault="00A07045" w:rsidP="00A07045">
      <w:pPr>
        <w:tabs>
          <w:tab w:val="left" w:pos="2985"/>
        </w:tabs>
        <w:spacing w:line="360" w:lineRule="auto"/>
        <w:jc w:val="both"/>
        <w:rPr>
          <w:rFonts w:ascii="Times New Roman" w:hAnsi="Times New Roman" w:cs="Times New Roman"/>
          <w:sz w:val="24"/>
          <w:szCs w:val="24"/>
        </w:rPr>
      </w:pPr>
    </w:p>
    <w:p w:rsidR="00A07045" w:rsidRPr="006A4D5E" w:rsidRDefault="00A07045" w:rsidP="00A07045">
      <w:pPr>
        <w:spacing w:after="240" w:line="360" w:lineRule="auto"/>
        <w:jc w:val="both"/>
        <w:rPr>
          <w:rFonts w:ascii="Times New Roman" w:hAnsi="Times New Roman" w:cs="Times New Roman"/>
          <w:sz w:val="24"/>
          <w:szCs w:val="24"/>
        </w:rPr>
      </w:pPr>
    </w:p>
    <w:p w:rsidR="00A07045" w:rsidRPr="006A4D5E" w:rsidRDefault="00A07045" w:rsidP="00A07045">
      <w:pPr>
        <w:spacing w:after="240" w:line="360" w:lineRule="auto"/>
        <w:jc w:val="both"/>
        <w:rPr>
          <w:rFonts w:ascii="Times New Roman" w:hAnsi="Times New Roman" w:cs="Times New Roman"/>
          <w:b/>
          <w:sz w:val="24"/>
          <w:szCs w:val="24"/>
        </w:rPr>
      </w:pPr>
      <w:r w:rsidRPr="006A4D5E">
        <w:rPr>
          <w:rFonts w:ascii="Times New Roman" w:hAnsi="Times New Roman" w:cs="Times New Roman"/>
          <w:b/>
          <w:sz w:val="24"/>
          <w:szCs w:val="24"/>
        </w:rPr>
        <w:br w:type="page"/>
      </w:r>
    </w:p>
    <w:p w:rsidR="00A07045" w:rsidRPr="006A4D5E" w:rsidRDefault="00A07045" w:rsidP="00A07045">
      <w:pPr>
        <w:spacing w:after="240" w:line="360" w:lineRule="auto"/>
        <w:jc w:val="center"/>
        <w:rPr>
          <w:rFonts w:ascii="Times New Roman" w:hAnsi="Times New Roman" w:cs="Times New Roman"/>
          <w:b/>
          <w:sz w:val="24"/>
          <w:szCs w:val="24"/>
        </w:rPr>
      </w:pPr>
      <w:r w:rsidRPr="006A4D5E">
        <w:rPr>
          <w:rFonts w:ascii="Times New Roman" w:hAnsi="Times New Roman" w:cs="Times New Roman"/>
          <w:b/>
          <w:sz w:val="24"/>
          <w:szCs w:val="24"/>
        </w:rPr>
        <w:lastRenderedPageBreak/>
        <w:t>DEDICATORIA</w:t>
      </w:r>
    </w:p>
    <w:p w:rsidR="00722B84" w:rsidRDefault="00EC09B5" w:rsidP="00EC09B5">
      <w:pPr>
        <w:tabs>
          <w:tab w:val="left" w:pos="0"/>
        </w:tabs>
        <w:spacing w:before="240" w:after="0" w:line="360" w:lineRule="auto"/>
        <w:ind w:right="-2"/>
        <w:jc w:val="both"/>
        <w:rPr>
          <w:rFonts w:ascii="Times New Roman" w:eastAsia="Times New Roman" w:hAnsi="Times New Roman" w:cs="Times New Roman"/>
          <w:sz w:val="24"/>
          <w:szCs w:val="24"/>
        </w:rPr>
      </w:pPr>
      <w:r w:rsidRPr="006C1A73">
        <w:rPr>
          <w:rFonts w:ascii="Times New Roman" w:eastAsia="Times New Roman" w:hAnsi="Times New Roman" w:cs="Times New Roman"/>
          <w:sz w:val="24"/>
          <w:szCs w:val="24"/>
        </w:rPr>
        <w:t xml:space="preserve">Dedico este proyecto de </w:t>
      </w:r>
      <w:r>
        <w:rPr>
          <w:rFonts w:ascii="Times New Roman" w:eastAsia="Times New Roman" w:hAnsi="Times New Roman" w:cs="Times New Roman"/>
          <w:sz w:val="24"/>
          <w:szCs w:val="24"/>
        </w:rPr>
        <w:t xml:space="preserve">investigación </w:t>
      </w:r>
      <w:r w:rsidRPr="006C1A73">
        <w:rPr>
          <w:rFonts w:ascii="Times New Roman" w:eastAsia="Times New Roman" w:hAnsi="Times New Roman" w:cs="Times New Roman"/>
          <w:sz w:val="24"/>
          <w:szCs w:val="24"/>
        </w:rPr>
        <w:t>a Dios</w:t>
      </w:r>
      <w:r>
        <w:rPr>
          <w:rFonts w:ascii="Times New Roman" w:eastAsia="Times New Roman" w:hAnsi="Times New Roman" w:cs="Times New Roman"/>
          <w:sz w:val="24"/>
          <w:szCs w:val="24"/>
        </w:rPr>
        <w:t>,</w:t>
      </w:r>
      <w:r w:rsidRPr="006C1A73">
        <w:rPr>
          <w:rFonts w:ascii="Times New Roman" w:eastAsia="Times New Roman" w:hAnsi="Times New Roman" w:cs="Times New Roman"/>
          <w:sz w:val="24"/>
          <w:szCs w:val="24"/>
        </w:rPr>
        <w:t xml:space="preserve"> a mis padres</w:t>
      </w:r>
      <w:r>
        <w:rPr>
          <w:rFonts w:ascii="Times New Roman" w:eastAsia="Times New Roman" w:hAnsi="Times New Roman" w:cs="Times New Roman"/>
          <w:sz w:val="24"/>
          <w:szCs w:val="24"/>
        </w:rPr>
        <w:t xml:space="preserve">, </w:t>
      </w:r>
      <w:r w:rsidR="00722B84">
        <w:rPr>
          <w:rFonts w:ascii="Times New Roman" w:eastAsia="Times New Roman" w:hAnsi="Times New Roman" w:cs="Times New Roman"/>
          <w:sz w:val="24"/>
          <w:szCs w:val="24"/>
        </w:rPr>
        <w:t>hermana, tías, esposa.</w:t>
      </w:r>
    </w:p>
    <w:p w:rsidR="002D5E77" w:rsidRDefault="00EC09B5" w:rsidP="00EC09B5">
      <w:pPr>
        <w:tabs>
          <w:tab w:val="left" w:pos="0"/>
        </w:tabs>
        <w:spacing w:before="240" w:after="0" w:line="360" w:lineRule="auto"/>
        <w:ind w:right="-2"/>
        <w:jc w:val="both"/>
        <w:rPr>
          <w:rFonts w:ascii="Times New Roman" w:eastAsia="Times New Roman" w:hAnsi="Times New Roman" w:cs="Times New Roman"/>
          <w:sz w:val="24"/>
          <w:szCs w:val="24"/>
        </w:rPr>
      </w:pPr>
      <w:r w:rsidRPr="006C1A73">
        <w:rPr>
          <w:rFonts w:ascii="Times New Roman" w:eastAsia="Times New Roman" w:hAnsi="Times New Roman" w:cs="Times New Roman"/>
          <w:sz w:val="24"/>
          <w:szCs w:val="24"/>
        </w:rPr>
        <w:t xml:space="preserve">A Dios porque ha estado conmigo en cada paso que doy, cuidándome y dándome fortaleza para continuar, a mis padres </w:t>
      </w:r>
      <w:r w:rsidR="006A05C3">
        <w:rPr>
          <w:rFonts w:ascii="Times New Roman" w:eastAsia="Times New Roman" w:hAnsi="Times New Roman" w:cs="Times New Roman"/>
          <w:sz w:val="24"/>
          <w:szCs w:val="24"/>
        </w:rPr>
        <w:t>Francisca</w:t>
      </w:r>
      <w:r>
        <w:rPr>
          <w:rFonts w:ascii="Times New Roman" w:eastAsia="Times New Roman" w:hAnsi="Times New Roman" w:cs="Times New Roman"/>
          <w:sz w:val="24"/>
          <w:szCs w:val="24"/>
        </w:rPr>
        <w:t xml:space="preserve"> Esmeralda </w:t>
      </w:r>
      <w:r w:rsidR="006A05C3">
        <w:rPr>
          <w:rFonts w:ascii="Times New Roman" w:eastAsia="Times New Roman" w:hAnsi="Times New Roman" w:cs="Times New Roman"/>
          <w:sz w:val="24"/>
          <w:szCs w:val="24"/>
        </w:rPr>
        <w:t>León</w:t>
      </w:r>
      <w:r>
        <w:rPr>
          <w:rFonts w:ascii="Times New Roman" w:eastAsia="Times New Roman" w:hAnsi="Times New Roman" w:cs="Times New Roman"/>
          <w:sz w:val="24"/>
          <w:szCs w:val="24"/>
        </w:rPr>
        <w:t xml:space="preserve"> Zambrano </w:t>
      </w:r>
      <w:r w:rsidRPr="006C1A73">
        <w:rPr>
          <w:rFonts w:ascii="Times New Roman" w:eastAsia="Times New Roman" w:hAnsi="Times New Roman" w:cs="Times New Roman"/>
          <w:sz w:val="24"/>
          <w:szCs w:val="24"/>
        </w:rPr>
        <w:t xml:space="preserve">y </w:t>
      </w:r>
      <w:proofErr w:type="spellStart"/>
      <w:r>
        <w:rPr>
          <w:rFonts w:ascii="Times New Roman" w:eastAsia="Times New Roman" w:hAnsi="Times New Roman" w:cs="Times New Roman"/>
          <w:sz w:val="24"/>
          <w:szCs w:val="24"/>
        </w:rPr>
        <w:t>Ferensk</w:t>
      </w:r>
      <w:proofErr w:type="spellEnd"/>
      <w:r>
        <w:rPr>
          <w:rFonts w:ascii="Times New Roman" w:eastAsia="Times New Roman" w:hAnsi="Times New Roman" w:cs="Times New Roman"/>
          <w:sz w:val="24"/>
          <w:szCs w:val="24"/>
        </w:rPr>
        <w:t xml:space="preserve"> Riquelme Piedrahita Morante, a mi abuela</w:t>
      </w:r>
      <w:r w:rsidR="002D5E77">
        <w:rPr>
          <w:rFonts w:ascii="Times New Roman" w:eastAsia="Times New Roman" w:hAnsi="Times New Roman" w:cs="Times New Roman"/>
          <w:sz w:val="24"/>
          <w:szCs w:val="24"/>
        </w:rPr>
        <w:t xml:space="preserve"> Gloria Azucena Morante Cordero.</w:t>
      </w:r>
    </w:p>
    <w:p w:rsidR="00EC09B5" w:rsidRDefault="002D5E77" w:rsidP="00EC09B5">
      <w:pPr>
        <w:tabs>
          <w:tab w:val="left" w:pos="0"/>
        </w:tabs>
        <w:spacing w:before="240" w:after="0" w:line="36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w:t>
      </w:r>
      <w:r w:rsidR="00722B84">
        <w:rPr>
          <w:rFonts w:ascii="Times New Roman" w:eastAsia="Times New Roman" w:hAnsi="Times New Roman" w:cs="Times New Roman"/>
          <w:sz w:val="24"/>
          <w:szCs w:val="24"/>
        </w:rPr>
        <w:t xml:space="preserve"> mis tías </w:t>
      </w:r>
      <w:r w:rsidR="00EC09B5">
        <w:rPr>
          <w:rFonts w:ascii="Times New Roman" w:eastAsia="Times New Roman" w:hAnsi="Times New Roman" w:cs="Times New Roman"/>
          <w:sz w:val="24"/>
          <w:szCs w:val="24"/>
        </w:rPr>
        <w:t xml:space="preserve">Trinidad Morante y </w:t>
      </w:r>
      <w:r w:rsidR="006A05C3">
        <w:rPr>
          <w:rFonts w:ascii="Times New Roman" w:eastAsia="Times New Roman" w:hAnsi="Times New Roman" w:cs="Times New Roman"/>
          <w:sz w:val="24"/>
          <w:szCs w:val="24"/>
        </w:rPr>
        <w:t>Fátima</w:t>
      </w:r>
      <w:r w:rsidR="00EC09B5">
        <w:rPr>
          <w:rFonts w:ascii="Times New Roman" w:eastAsia="Times New Roman" w:hAnsi="Times New Roman" w:cs="Times New Roman"/>
          <w:sz w:val="24"/>
          <w:szCs w:val="24"/>
        </w:rPr>
        <w:t xml:space="preserve"> Morante </w:t>
      </w:r>
      <w:r w:rsidR="00EC09B5" w:rsidRPr="006C1A73">
        <w:rPr>
          <w:rFonts w:ascii="Times New Roman" w:eastAsia="Times New Roman" w:hAnsi="Times New Roman" w:cs="Times New Roman"/>
          <w:sz w:val="24"/>
          <w:szCs w:val="24"/>
        </w:rPr>
        <w:t>quienes han velado por mi bienestar y educación siendo</w:t>
      </w:r>
      <w:r w:rsidR="00EC09B5">
        <w:rPr>
          <w:rFonts w:ascii="Times New Roman" w:eastAsia="Times New Roman" w:hAnsi="Times New Roman" w:cs="Times New Roman"/>
          <w:sz w:val="24"/>
          <w:szCs w:val="24"/>
        </w:rPr>
        <w:t xml:space="preserve"> </w:t>
      </w:r>
      <w:r w:rsidR="00EC09B5" w:rsidRPr="006C1A73">
        <w:rPr>
          <w:rFonts w:ascii="Times New Roman" w:eastAsia="Times New Roman" w:hAnsi="Times New Roman" w:cs="Times New Roman"/>
          <w:sz w:val="24"/>
          <w:szCs w:val="24"/>
        </w:rPr>
        <w:t xml:space="preserve">apoyo en todo momento. </w:t>
      </w:r>
      <w:r w:rsidR="00EC09B5">
        <w:rPr>
          <w:rFonts w:ascii="Times New Roman" w:eastAsia="Times New Roman" w:hAnsi="Times New Roman" w:cs="Times New Roman"/>
          <w:sz w:val="24"/>
          <w:szCs w:val="24"/>
        </w:rPr>
        <w:t xml:space="preserve"> </w:t>
      </w:r>
      <w:r w:rsidR="00EC09B5" w:rsidRPr="006C1A73">
        <w:rPr>
          <w:rFonts w:ascii="Times New Roman" w:eastAsia="Times New Roman" w:hAnsi="Times New Roman" w:cs="Times New Roman"/>
          <w:sz w:val="24"/>
          <w:szCs w:val="24"/>
        </w:rPr>
        <w:t xml:space="preserve">Depositando su entera confianza </w:t>
      </w:r>
      <w:r w:rsidR="00EC09B5">
        <w:rPr>
          <w:rFonts w:ascii="Times New Roman" w:eastAsia="Times New Roman" w:hAnsi="Times New Roman" w:cs="Times New Roman"/>
          <w:sz w:val="24"/>
          <w:szCs w:val="24"/>
        </w:rPr>
        <w:t xml:space="preserve">de </w:t>
      </w:r>
      <w:r w:rsidR="00EC09B5" w:rsidRPr="006C1A73">
        <w:rPr>
          <w:rFonts w:ascii="Times New Roman" w:eastAsia="Times New Roman" w:hAnsi="Times New Roman" w:cs="Times New Roman"/>
          <w:sz w:val="24"/>
          <w:szCs w:val="24"/>
        </w:rPr>
        <w:t>cada reto</w:t>
      </w:r>
      <w:r w:rsidR="00EC09B5">
        <w:rPr>
          <w:rFonts w:ascii="Times New Roman" w:eastAsia="Times New Roman" w:hAnsi="Times New Roman" w:cs="Times New Roman"/>
          <w:sz w:val="24"/>
          <w:szCs w:val="24"/>
        </w:rPr>
        <w:t xml:space="preserve"> que se me presentaba sin dudar.</w:t>
      </w:r>
    </w:p>
    <w:p w:rsidR="00EC09B5" w:rsidRPr="006C1A73" w:rsidRDefault="00EC09B5" w:rsidP="00EC09B5">
      <w:pPr>
        <w:tabs>
          <w:tab w:val="left" w:pos="0"/>
        </w:tabs>
        <w:spacing w:before="240" w:after="0" w:line="360" w:lineRule="auto"/>
        <w:ind w:right="-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 dedico a mi madre este logro por que fue ella la que me impulso a continuar con mis estudios superiores y hoy he cumplido con su propósito de ser un profesional</w:t>
      </w:r>
    </w:p>
    <w:p w:rsidR="00A07045" w:rsidRPr="006A4D5E" w:rsidRDefault="00A07045" w:rsidP="00A07045">
      <w:pPr>
        <w:spacing w:after="240" w:line="360" w:lineRule="auto"/>
        <w:jc w:val="center"/>
        <w:rPr>
          <w:rFonts w:ascii="Times New Roman" w:hAnsi="Times New Roman" w:cs="Times New Roman"/>
          <w:sz w:val="24"/>
          <w:szCs w:val="24"/>
        </w:rPr>
      </w:pPr>
    </w:p>
    <w:p w:rsidR="00A07045" w:rsidRPr="006A4D5E" w:rsidRDefault="00A07045" w:rsidP="00B90527">
      <w:pPr>
        <w:spacing w:line="360" w:lineRule="auto"/>
        <w:jc w:val="both"/>
        <w:rPr>
          <w:rFonts w:ascii="Times New Roman" w:hAnsi="Times New Roman" w:cs="Times New Roman"/>
          <w:sz w:val="28"/>
          <w:szCs w:val="28"/>
        </w:rPr>
      </w:pPr>
    </w:p>
    <w:p w:rsidR="000573F6" w:rsidRPr="006A4D5E" w:rsidRDefault="000573F6" w:rsidP="00FA6F02">
      <w:pPr>
        <w:spacing w:line="360" w:lineRule="auto"/>
        <w:jc w:val="both"/>
        <w:rPr>
          <w:rFonts w:ascii="Times New Roman" w:hAnsi="Times New Roman" w:cs="Times New Roman"/>
          <w:b/>
          <w:sz w:val="24"/>
          <w:szCs w:val="24"/>
        </w:rPr>
        <w:sectPr w:rsidR="000573F6" w:rsidRPr="006A4D5E" w:rsidSect="00AF5540">
          <w:headerReference w:type="default" r:id="rId9"/>
          <w:footerReference w:type="default" r:id="rId10"/>
          <w:pgSz w:w="11906" w:h="16838"/>
          <w:pgMar w:top="1418" w:right="1418" w:bottom="1418" w:left="1701" w:header="709" w:footer="709" w:gutter="0"/>
          <w:cols w:space="708"/>
          <w:docGrid w:linePitch="360"/>
        </w:sectPr>
      </w:pPr>
    </w:p>
    <w:p w:rsidR="002F5FDB" w:rsidRPr="006A4D5E" w:rsidRDefault="002F5FDB" w:rsidP="00FA6F02">
      <w:pPr>
        <w:spacing w:line="360" w:lineRule="auto"/>
        <w:jc w:val="both"/>
        <w:rPr>
          <w:rFonts w:ascii="Times New Roman" w:hAnsi="Times New Roman" w:cs="Times New Roman"/>
          <w:b/>
          <w:sz w:val="24"/>
          <w:szCs w:val="24"/>
        </w:rPr>
        <w:sectPr w:rsidR="002F5FDB" w:rsidRPr="006A4D5E" w:rsidSect="000573F6">
          <w:type w:val="continuous"/>
          <w:pgSz w:w="11906" w:h="16838"/>
          <w:pgMar w:top="1418" w:right="1418" w:bottom="1418" w:left="1701" w:header="709" w:footer="709" w:gutter="0"/>
          <w:cols w:space="708"/>
          <w:docGrid w:linePitch="360"/>
        </w:sectPr>
      </w:pPr>
    </w:p>
    <w:tbl>
      <w:tblPr>
        <w:tblStyle w:val="Tablaconcuadrcula1"/>
        <w:tblW w:w="500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3"/>
        <w:gridCol w:w="778"/>
      </w:tblGrid>
      <w:tr w:rsidR="00BC1581" w:rsidRPr="00A21EEC" w:rsidTr="0088280B">
        <w:trPr>
          <w:jc w:val="center"/>
        </w:trPr>
        <w:tc>
          <w:tcPr>
            <w:tcW w:w="4554" w:type="pct"/>
            <w:vAlign w:val="center"/>
          </w:tcPr>
          <w:p w:rsidR="00BC1581" w:rsidRPr="00A21EEC" w:rsidRDefault="00BC1581" w:rsidP="0088280B">
            <w:pPr>
              <w:spacing w:line="360" w:lineRule="auto"/>
              <w:ind w:right="-601"/>
              <w:jc w:val="center"/>
              <w:rPr>
                <w:rFonts w:ascii="Times New Roman" w:hAnsi="Times New Roman" w:cs="Times New Roman"/>
                <w:b/>
                <w:bCs/>
                <w:sz w:val="24"/>
                <w:szCs w:val="24"/>
              </w:rPr>
            </w:pPr>
            <w:r w:rsidRPr="0012643C">
              <w:rPr>
                <w:rFonts w:ascii="Times New Roman" w:hAnsi="Times New Roman" w:cs="Times New Roman"/>
                <w:b/>
                <w:bCs/>
                <w:sz w:val="24"/>
                <w:szCs w:val="24"/>
                <w:shd w:val="clear" w:color="auto" w:fill="FFFFFF"/>
              </w:rPr>
              <w:lastRenderedPageBreak/>
              <w:t>ÍNDICE GENERAL</w:t>
            </w:r>
          </w:p>
        </w:tc>
        <w:tc>
          <w:tcPr>
            <w:tcW w:w="446" w:type="pct"/>
            <w:vAlign w:val="center"/>
          </w:tcPr>
          <w:p w:rsidR="00BC1581" w:rsidRPr="00A21EEC" w:rsidRDefault="00BC1581" w:rsidP="0088280B">
            <w:pPr>
              <w:spacing w:line="360" w:lineRule="auto"/>
              <w:ind w:right="-38"/>
              <w:contextualSpacing/>
              <w:jc w:val="center"/>
              <w:rPr>
                <w:rStyle w:val="Textoennegrita"/>
                <w:rFonts w:ascii="Times New Roman" w:hAnsi="Times New Roman" w:cs="Times New Roman"/>
                <w:sz w:val="24"/>
                <w:szCs w:val="24"/>
                <w:shd w:val="clear" w:color="auto" w:fill="FFFFFF"/>
              </w:rPr>
            </w:pPr>
          </w:p>
        </w:tc>
      </w:tr>
      <w:tr w:rsidR="00BC1581" w:rsidRPr="00A21EEC" w:rsidTr="0088280B">
        <w:trPr>
          <w:jc w:val="center"/>
        </w:trPr>
        <w:tc>
          <w:tcPr>
            <w:tcW w:w="4554" w:type="pct"/>
            <w:vAlign w:val="center"/>
          </w:tcPr>
          <w:p w:rsidR="00BC1581" w:rsidRPr="00A21EEC" w:rsidRDefault="00BC1581" w:rsidP="0088280B">
            <w:pPr>
              <w:spacing w:line="360" w:lineRule="auto"/>
              <w:ind w:right="-601"/>
              <w:jc w:val="center"/>
              <w:rPr>
                <w:rFonts w:ascii="Times New Roman" w:hAnsi="Times New Roman" w:cs="Times New Roman"/>
                <w:b/>
                <w:bCs/>
                <w:sz w:val="24"/>
                <w:szCs w:val="24"/>
              </w:rPr>
            </w:pPr>
          </w:p>
        </w:tc>
        <w:tc>
          <w:tcPr>
            <w:tcW w:w="446" w:type="pct"/>
            <w:vAlign w:val="center"/>
          </w:tcPr>
          <w:p w:rsidR="00BC1581" w:rsidRPr="00A21EEC" w:rsidRDefault="00BC1581" w:rsidP="0088280B">
            <w:pPr>
              <w:spacing w:line="360" w:lineRule="auto"/>
              <w:ind w:right="-38"/>
              <w:contextualSpacing/>
              <w:jc w:val="center"/>
              <w:rPr>
                <w:rStyle w:val="Textoennegrita"/>
                <w:rFonts w:ascii="Times New Roman" w:hAnsi="Times New Roman" w:cs="Times New Roman"/>
                <w:sz w:val="24"/>
                <w:szCs w:val="24"/>
                <w:shd w:val="clear" w:color="auto" w:fill="FFFFFF"/>
              </w:rPr>
            </w:pPr>
            <w:r w:rsidRPr="00A21EEC">
              <w:rPr>
                <w:rStyle w:val="Textoennegrita"/>
                <w:rFonts w:ascii="Times New Roman" w:hAnsi="Times New Roman" w:cs="Times New Roman"/>
                <w:sz w:val="24"/>
                <w:szCs w:val="24"/>
                <w:shd w:val="clear" w:color="auto" w:fill="FFFFFF"/>
              </w:rPr>
              <w:t>Pág.</w:t>
            </w:r>
          </w:p>
        </w:tc>
      </w:tr>
      <w:tr w:rsidR="00BC1581" w:rsidRPr="00A21EEC" w:rsidTr="0088280B">
        <w:trPr>
          <w:jc w:val="center"/>
        </w:trPr>
        <w:tc>
          <w:tcPr>
            <w:tcW w:w="4554" w:type="pct"/>
            <w:vAlign w:val="center"/>
          </w:tcPr>
          <w:p w:rsidR="00BC1581" w:rsidRPr="0012643C" w:rsidRDefault="00BC1581" w:rsidP="0088280B">
            <w:pPr>
              <w:spacing w:line="360" w:lineRule="auto"/>
              <w:ind w:right="-601"/>
              <w:rPr>
                <w:rFonts w:ascii="Times New Roman" w:hAnsi="Times New Roman" w:cs="Times New Roman"/>
                <w:b/>
                <w:bCs/>
                <w:sz w:val="24"/>
                <w:szCs w:val="24"/>
                <w:shd w:val="clear" w:color="auto" w:fill="FFFFFF"/>
              </w:rPr>
            </w:pPr>
            <w:r w:rsidRPr="0012643C">
              <w:rPr>
                <w:rFonts w:ascii="Times New Roman" w:hAnsi="Times New Roman" w:cs="Times New Roman"/>
                <w:b/>
                <w:bCs/>
                <w:sz w:val="24"/>
                <w:szCs w:val="24"/>
                <w:shd w:val="clear" w:color="auto" w:fill="FFFFFF"/>
              </w:rPr>
              <w:t>ÍNDICE CONTENIDO</w:t>
            </w:r>
            <w:r w:rsidR="0088280B" w:rsidRPr="00FF6488">
              <w:rPr>
                <w:rFonts w:ascii="Times New Roman" w:hAnsi="Times New Roman" w:cs="Times New Roman"/>
                <w:bCs/>
                <w:sz w:val="24"/>
                <w:szCs w:val="24"/>
                <w:shd w:val="clear" w:color="auto" w:fill="FFFFFF"/>
              </w:rPr>
              <w:t>………………………………………………………….</w:t>
            </w:r>
          </w:p>
        </w:tc>
        <w:tc>
          <w:tcPr>
            <w:tcW w:w="446" w:type="pct"/>
            <w:vAlign w:val="center"/>
          </w:tcPr>
          <w:p w:rsidR="00BC1581" w:rsidRPr="0012643C" w:rsidRDefault="00BC1581" w:rsidP="0088280B">
            <w:pPr>
              <w:spacing w:line="360" w:lineRule="auto"/>
              <w:ind w:right="-81"/>
              <w:jc w:val="center"/>
              <w:rPr>
                <w:rFonts w:ascii="Times New Roman" w:hAnsi="Times New Roman" w:cs="Times New Roman"/>
                <w:b/>
                <w:bCs/>
                <w:sz w:val="24"/>
                <w:szCs w:val="24"/>
                <w:shd w:val="clear" w:color="auto" w:fill="FFFFFF"/>
              </w:rPr>
            </w:pPr>
            <w:r w:rsidRPr="0012643C">
              <w:rPr>
                <w:rFonts w:ascii="Times New Roman" w:hAnsi="Times New Roman" w:cs="Times New Roman"/>
                <w:b/>
                <w:bCs/>
                <w:sz w:val="24"/>
                <w:szCs w:val="24"/>
                <w:shd w:val="clear" w:color="auto" w:fill="FFFFFF"/>
              </w:rPr>
              <w:t>I</w:t>
            </w:r>
          </w:p>
        </w:tc>
      </w:tr>
      <w:tr w:rsidR="00BC1581" w:rsidRPr="00A21EEC" w:rsidTr="0088280B">
        <w:trPr>
          <w:jc w:val="center"/>
        </w:trPr>
        <w:tc>
          <w:tcPr>
            <w:tcW w:w="4554" w:type="pct"/>
            <w:vAlign w:val="center"/>
          </w:tcPr>
          <w:p w:rsidR="00BC1581" w:rsidRPr="0012643C" w:rsidRDefault="00BC1581" w:rsidP="0088280B">
            <w:pPr>
              <w:spacing w:line="360" w:lineRule="auto"/>
              <w:ind w:right="-601"/>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INDICE DE TABLAS</w:t>
            </w:r>
            <w:r w:rsidR="0088280B" w:rsidRPr="00FF6488">
              <w:rPr>
                <w:rFonts w:ascii="Times New Roman" w:hAnsi="Times New Roman" w:cs="Times New Roman"/>
                <w:bCs/>
                <w:sz w:val="24"/>
                <w:szCs w:val="24"/>
                <w:shd w:val="clear" w:color="auto" w:fill="FFFFFF"/>
              </w:rPr>
              <w:t>…………………………………………………………….</w:t>
            </w:r>
          </w:p>
        </w:tc>
        <w:tc>
          <w:tcPr>
            <w:tcW w:w="446" w:type="pct"/>
            <w:vAlign w:val="center"/>
          </w:tcPr>
          <w:p w:rsidR="00BC1581" w:rsidRPr="0012643C" w:rsidRDefault="00BC1581" w:rsidP="0088280B">
            <w:pPr>
              <w:spacing w:line="360" w:lineRule="auto"/>
              <w:ind w:right="-81"/>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V</w:t>
            </w:r>
          </w:p>
        </w:tc>
      </w:tr>
      <w:tr w:rsidR="00BC1581" w:rsidRPr="00A21EEC" w:rsidTr="0088280B">
        <w:trPr>
          <w:jc w:val="center"/>
        </w:trPr>
        <w:tc>
          <w:tcPr>
            <w:tcW w:w="4554" w:type="pct"/>
            <w:vAlign w:val="center"/>
          </w:tcPr>
          <w:p w:rsidR="00BC1581" w:rsidRPr="0012643C" w:rsidRDefault="00BC1581" w:rsidP="0088280B">
            <w:pPr>
              <w:spacing w:line="360" w:lineRule="auto"/>
              <w:ind w:right="-601"/>
              <w:rPr>
                <w:rFonts w:ascii="Times New Roman" w:hAnsi="Times New Roman" w:cs="Times New Roman"/>
                <w:b/>
                <w:bCs/>
                <w:sz w:val="24"/>
                <w:szCs w:val="24"/>
                <w:shd w:val="clear" w:color="auto" w:fill="FFFFFF"/>
              </w:rPr>
            </w:pPr>
            <w:r w:rsidRPr="0012643C">
              <w:rPr>
                <w:rFonts w:ascii="Times New Roman" w:hAnsi="Times New Roman" w:cs="Times New Roman"/>
                <w:b/>
                <w:bCs/>
                <w:sz w:val="24"/>
                <w:szCs w:val="24"/>
                <w:shd w:val="clear" w:color="auto" w:fill="FFFFFF"/>
              </w:rPr>
              <w:t xml:space="preserve">ÍNDICE DE </w:t>
            </w:r>
            <w:r w:rsidR="004C0F70">
              <w:rPr>
                <w:rFonts w:ascii="Times New Roman" w:hAnsi="Times New Roman" w:cs="Times New Roman"/>
                <w:b/>
                <w:bCs/>
                <w:sz w:val="24"/>
                <w:szCs w:val="24"/>
                <w:shd w:val="clear" w:color="auto" w:fill="FFFFFF"/>
              </w:rPr>
              <w:t>CUADROS</w:t>
            </w:r>
            <w:r w:rsidR="004C0F70" w:rsidRPr="0012643C">
              <w:rPr>
                <w:rFonts w:ascii="Times New Roman" w:hAnsi="Times New Roman" w:cs="Times New Roman"/>
                <w:b/>
                <w:bCs/>
                <w:sz w:val="24"/>
                <w:szCs w:val="24"/>
                <w:shd w:val="clear" w:color="auto" w:fill="FFFFFF"/>
              </w:rPr>
              <w:t>…</w:t>
            </w:r>
            <w:r w:rsidR="0088280B" w:rsidRPr="00FF6488">
              <w:rPr>
                <w:rFonts w:ascii="Times New Roman" w:hAnsi="Times New Roman" w:cs="Times New Roman"/>
                <w:bCs/>
                <w:sz w:val="24"/>
                <w:szCs w:val="24"/>
                <w:shd w:val="clear" w:color="auto" w:fill="FFFFFF"/>
              </w:rPr>
              <w:t>……………………………………………………….</w:t>
            </w:r>
          </w:p>
        </w:tc>
        <w:tc>
          <w:tcPr>
            <w:tcW w:w="446" w:type="pct"/>
            <w:vAlign w:val="center"/>
          </w:tcPr>
          <w:p w:rsidR="00BC1581" w:rsidRPr="0012643C" w:rsidRDefault="00BC1581" w:rsidP="0088280B">
            <w:pPr>
              <w:spacing w:line="360" w:lineRule="auto"/>
              <w:ind w:right="-81"/>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V</w:t>
            </w:r>
          </w:p>
        </w:tc>
      </w:tr>
      <w:tr w:rsidR="00BC1581" w:rsidRPr="00A21EEC" w:rsidTr="0088280B">
        <w:trPr>
          <w:jc w:val="center"/>
        </w:trPr>
        <w:tc>
          <w:tcPr>
            <w:tcW w:w="4554" w:type="pct"/>
            <w:vAlign w:val="center"/>
          </w:tcPr>
          <w:p w:rsidR="00BC1581" w:rsidRPr="0012643C" w:rsidRDefault="00BC1581" w:rsidP="0088280B">
            <w:pPr>
              <w:spacing w:line="360" w:lineRule="auto"/>
              <w:ind w:right="-601"/>
              <w:rPr>
                <w:rFonts w:ascii="Times New Roman" w:hAnsi="Times New Roman" w:cs="Times New Roman"/>
                <w:b/>
                <w:bCs/>
                <w:sz w:val="24"/>
                <w:szCs w:val="24"/>
                <w:shd w:val="clear" w:color="auto" w:fill="FFFFFF"/>
              </w:rPr>
            </w:pPr>
            <w:r w:rsidRPr="0012643C">
              <w:rPr>
                <w:rFonts w:ascii="Times New Roman" w:hAnsi="Times New Roman" w:cs="Times New Roman"/>
                <w:b/>
                <w:bCs/>
                <w:sz w:val="24"/>
                <w:szCs w:val="24"/>
                <w:shd w:val="clear" w:color="auto" w:fill="FFFFFF"/>
              </w:rPr>
              <w:t>RESUMEN</w:t>
            </w:r>
            <w:r w:rsidR="0088280B" w:rsidRPr="00FF6488">
              <w:rPr>
                <w:rFonts w:ascii="Times New Roman" w:hAnsi="Times New Roman" w:cs="Times New Roman"/>
                <w:bCs/>
                <w:sz w:val="24"/>
                <w:szCs w:val="24"/>
                <w:shd w:val="clear" w:color="auto" w:fill="FFFFFF"/>
              </w:rPr>
              <w:t>………………………………………………………………………..</w:t>
            </w:r>
          </w:p>
        </w:tc>
        <w:tc>
          <w:tcPr>
            <w:tcW w:w="446" w:type="pct"/>
            <w:vAlign w:val="center"/>
          </w:tcPr>
          <w:p w:rsidR="00BC1581" w:rsidRPr="0012643C" w:rsidRDefault="00BC1581" w:rsidP="0088280B">
            <w:pPr>
              <w:spacing w:line="360" w:lineRule="auto"/>
              <w:ind w:right="-81"/>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VII</w:t>
            </w:r>
          </w:p>
        </w:tc>
      </w:tr>
      <w:tr w:rsidR="00BC1581" w:rsidRPr="00A21EEC" w:rsidTr="0088280B">
        <w:trPr>
          <w:jc w:val="center"/>
        </w:trPr>
        <w:tc>
          <w:tcPr>
            <w:tcW w:w="4554" w:type="pct"/>
            <w:vAlign w:val="center"/>
          </w:tcPr>
          <w:p w:rsidR="00BC1581" w:rsidRPr="0012643C" w:rsidRDefault="00BC1581" w:rsidP="0088280B">
            <w:pPr>
              <w:spacing w:line="360" w:lineRule="auto"/>
              <w:ind w:right="-601"/>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SUMARY</w:t>
            </w:r>
            <w:r w:rsidR="0088280B" w:rsidRPr="00FF6488">
              <w:rPr>
                <w:rFonts w:ascii="Times New Roman" w:hAnsi="Times New Roman" w:cs="Times New Roman"/>
                <w:bCs/>
                <w:sz w:val="24"/>
                <w:szCs w:val="24"/>
                <w:shd w:val="clear" w:color="auto" w:fill="FFFFFF"/>
              </w:rPr>
              <w:t>…………………………………………………………………………</w:t>
            </w:r>
          </w:p>
        </w:tc>
        <w:tc>
          <w:tcPr>
            <w:tcW w:w="446" w:type="pct"/>
            <w:vAlign w:val="center"/>
          </w:tcPr>
          <w:p w:rsidR="00BC1581" w:rsidRPr="0012643C" w:rsidRDefault="00BC1581" w:rsidP="0088280B">
            <w:pPr>
              <w:spacing w:line="360" w:lineRule="auto"/>
              <w:ind w:right="-81"/>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VIII</w:t>
            </w:r>
          </w:p>
        </w:tc>
      </w:tr>
      <w:tr w:rsidR="00BC1581" w:rsidRPr="00A21EEC" w:rsidTr="0088280B">
        <w:trPr>
          <w:jc w:val="center"/>
        </w:trPr>
        <w:tc>
          <w:tcPr>
            <w:tcW w:w="4554" w:type="pct"/>
            <w:vAlign w:val="center"/>
          </w:tcPr>
          <w:p w:rsidR="00BC1581" w:rsidRPr="00A21EEC" w:rsidRDefault="00BC1581" w:rsidP="0088280B">
            <w:pPr>
              <w:spacing w:line="360" w:lineRule="auto"/>
              <w:contextualSpacing/>
              <w:rPr>
                <w:rStyle w:val="Textoennegrita"/>
                <w:rFonts w:ascii="Times New Roman" w:hAnsi="Times New Roman" w:cs="Times New Roman"/>
                <w:bCs w:val="0"/>
                <w:sz w:val="24"/>
                <w:szCs w:val="24"/>
              </w:rPr>
            </w:pPr>
            <w:r>
              <w:rPr>
                <w:rFonts w:ascii="Times New Roman" w:hAnsi="Times New Roman" w:cs="Times New Roman"/>
                <w:b/>
                <w:sz w:val="24"/>
                <w:szCs w:val="24"/>
              </w:rPr>
              <w:t>I</w:t>
            </w:r>
            <w:r w:rsidRPr="00A21EEC">
              <w:rPr>
                <w:rFonts w:ascii="Times New Roman" w:hAnsi="Times New Roman" w:cs="Times New Roman"/>
                <w:b/>
                <w:sz w:val="24"/>
                <w:szCs w:val="24"/>
              </w:rPr>
              <w:t>.- INTRODUCCIÓN</w:t>
            </w:r>
            <w:r w:rsidR="0088280B" w:rsidRPr="00FF6488">
              <w:rPr>
                <w:rFonts w:ascii="Times New Roman" w:hAnsi="Times New Roman" w:cs="Times New Roman"/>
                <w:bCs/>
                <w:sz w:val="24"/>
                <w:szCs w:val="24"/>
                <w:shd w:val="clear" w:color="auto" w:fill="FFFFFF"/>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sidRPr="008F10AE">
              <w:rPr>
                <w:rStyle w:val="Textoennegrita"/>
                <w:rFonts w:ascii="Times New Roman" w:hAnsi="Times New Roman" w:cs="Times New Roman"/>
                <w:sz w:val="24"/>
                <w:szCs w:val="24"/>
                <w:shd w:val="clear" w:color="auto" w:fill="FFFFFF"/>
              </w:rPr>
              <w:t>1</w:t>
            </w:r>
          </w:p>
        </w:tc>
      </w:tr>
      <w:tr w:rsidR="00BC1581" w:rsidRPr="00A21EEC" w:rsidTr="0088280B">
        <w:trPr>
          <w:jc w:val="center"/>
        </w:trPr>
        <w:tc>
          <w:tcPr>
            <w:tcW w:w="4554" w:type="pct"/>
            <w:vAlign w:val="center"/>
          </w:tcPr>
          <w:p w:rsidR="00BC1581" w:rsidRPr="00A21EEC" w:rsidRDefault="00BC1581" w:rsidP="0088280B">
            <w:pPr>
              <w:spacing w:line="360" w:lineRule="auto"/>
              <w:ind w:left="-38" w:firstLine="284"/>
              <w:contextualSpacing/>
              <w:jc w:val="both"/>
              <w:rPr>
                <w:rStyle w:val="Textoennegrita"/>
                <w:rFonts w:ascii="Times New Roman" w:hAnsi="Times New Roman" w:cs="Times New Roman"/>
                <w:bCs w:val="0"/>
                <w:sz w:val="24"/>
                <w:szCs w:val="24"/>
              </w:rPr>
            </w:pPr>
            <w:r>
              <w:rPr>
                <w:rFonts w:ascii="Times New Roman" w:hAnsi="Times New Roman" w:cs="Times New Roman"/>
                <w:sz w:val="24"/>
                <w:szCs w:val="24"/>
              </w:rPr>
              <w:t>1.1 Antecedentes</w:t>
            </w:r>
            <w:r w:rsidR="0088280B" w:rsidRPr="00FF6488">
              <w:rPr>
                <w:rFonts w:ascii="Times New Roman" w:hAnsi="Times New Roman" w:cs="Times New Roman"/>
                <w:bCs/>
                <w:sz w:val="24"/>
                <w:szCs w:val="24"/>
                <w:shd w:val="clear" w:color="auto" w:fill="FFFFFF"/>
              </w:rPr>
              <w:t>……………………………………………………………….</w:t>
            </w:r>
            <w:r>
              <w:rPr>
                <w:rFonts w:ascii="Times New Roman" w:hAnsi="Times New Roman" w:cs="Times New Roman"/>
                <w:sz w:val="24"/>
                <w:szCs w:val="24"/>
              </w:rPr>
              <w:t xml:space="preserve"> </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sz w:val="24"/>
                <w:szCs w:val="24"/>
                <w:shd w:val="clear" w:color="auto" w:fill="FFFFFF"/>
              </w:rPr>
              <w:t>2</w:t>
            </w:r>
          </w:p>
        </w:tc>
      </w:tr>
      <w:tr w:rsidR="00BC1581" w:rsidRPr="00A21EEC" w:rsidTr="0088280B">
        <w:trPr>
          <w:jc w:val="center"/>
        </w:trPr>
        <w:tc>
          <w:tcPr>
            <w:tcW w:w="4554" w:type="pct"/>
            <w:vAlign w:val="center"/>
          </w:tcPr>
          <w:p w:rsidR="00BC1581" w:rsidRPr="00A21EEC" w:rsidRDefault="00BC1581" w:rsidP="0088280B">
            <w:pPr>
              <w:spacing w:line="360" w:lineRule="auto"/>
              <w:ind w:left="-38" w:firstLine="284"/>
              <w:contextualSpacing/>
              <w:jc w:val="both"/>
              <w:rPr>
                <w:rFonts w:ascii="Times New Roman" w:hAnsi="Times New Roman" w:cs="Times New Roman"/>
                <w:sz w:val="24"/>
                <w:szCs w:val="24"/>
              </w:rPr>
            </w:pPr>
            <w:r>
              <w:rPr>
                <w:rFonts w:ascii="Times New Roman" w:hAnsi="Times New Roman" w:cs="Times New Roman"/>
                <w:sz w:val="24"/>
                <w:szCs w:val="24"/>
              </w:rPr>
              <w:t xml:space="preserve">1.2 </w:t>
            </w:r>
            <w:r w:rsidRPr="00A21EEC">
              <w:rPr>
                <w:rFonts w:ascii="Times New Roman" w:hAnsi="Times New Roman" w:cs="Times New Roman"/>
                <w:sz w:val="24"/>
                <w:szCs w:val="24"/>
              </w:rPr>
              <w:t>Justificación</w:t>
            </w:r>
            <w:r w:rsidR="0088280B" w:rsidRPr="00FF6488">
              <w:rPr>
                <w:rFonts w:ascii="Times New Roman" w:hAnsi="Times New Roman" w:cs="Times New Roman"/>
                <w:bCs/>
                <w:sz w:val="24"/>
                <w:szCs w:val="24"/>
                <w:shd w:val="clear" w:color="auto" w:fill="FFFFFF"/>
              </w:rPr>
              <w:t>………………………………………………………………..</w:t>
            </w:r>
            <w:r>
              <w:rPr>
                <w:rFonts w:ascii="Times New Roman" w:hAnsi="Times New Roman" w:cs="Times New Roman"/>
                <w:sz w:val="24"/>
                <w:szCs w:val="24"/>
              </w:rPr>
              <w:t xml:space="preserve"> </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sz w:val="24"/>
                <w:szCs w:val="24"/>
                <w:shd w:val="clear" w:color="auto" w:fill="FFFFFF"/>
              </w:rPr>
              <w:t>3</w:t>
            </w:r>
          </w:p>
        </w:tc>
      </w:tr>
      <w:tr w:rsidR="00BC1581" w:rsidRPr="00A21EEC" w:rsidTr="0088280B">
        <w:trPr>
          <w:jc w:val="center"/>
        </w:trPr>
        <w:tc>
          <w:tcPr>
            <w:tcW w:w="4554" w:type="pct"/>
          </w:tcPr>
          <w:p w:rsidR="00BC1581" w:rsidRPr="00A21EEC" w:rsidRDefault="00BC1581" w:rsidP="0088280B">
            <w:pPr>
              <w:spacing w:line="360" w:lineRule="auto"/>
              <w:ind w:firstLine="246"/>
              <w:contextualSpacing/>
              <w:jc w:val="both"/>
              <w:rPr>
                <w:rFonts w:ascii="Times New Roman" w:hAnsi="Times New Roman" w:cs="Times New Roman"/>
                <w:sz w:val="24"/>
                <w:szCs w:val="24"/>
              </w:rPr>
            </w:pPr>
            <w:r w:rsidRPr="00A21EEC">
              <w:rPr>
                <w:rFonts w:ascii="Times New Roman" w:hAnsi="Times New Roman" w:cs="Times New Roman"/>
                <w:sz w:val="24"/>
                <w:szCs w:val="24"/>
              </w:rPr>
              <w:t>1.</w:t>
            </w:r>
            <w:r>
              <w:rPr>
                <w:rFonts w:ascii="Times New Roman" w:hAnsi="Times New Roman" w:cs="Times New Roman"/>
                <w:sz w:val="24"/>
                <w:szCs w:val="24"/>
              </w:rPr>
              <w:t>3</w:t>
            </w:r>
            <w:r w:rsidRPr="00A21EEC">
              <w:rPr>
                <w:rFonts w:ascii="Times New Roman" w:hAnsi="Times New Roman" w:cs="Times New Roman"/>
                <w:sz w:val="24"/>
                <w:szCs w:val="24"/>
              </w:rPr>
              <w:t>Situación problematizadora</w:t>
            </w:r>
            <w:r w:rsidR="0088280B" w:rsidRPr="00FF6488">
              <w:rPr>
                <w:rFonts w:ascii="Times New Roman" w:hAnsi="Times New Roman" w:cs="Times New Roman"/>
                <w:bCs/>
                <w:sz w:val="24"/>
                <w:szCs w:val="24"/>
                <w:shd w:val="clear" w:color="auto" w:fill="FFFFFF"/>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4</w:t>
            </w:r>
          </w:p>
        </w:tc>
      </w:tr>
      <w:tr w:rsidR="00BC1581" w:rsidRPr="00A21EEC" w:rsidTr="0088280B">
        <w:trPr>
          <w:jc w:val="center"/>
        </w:trPr>
        <w:tc>
          <w:tcPr>
            <w:tcW w:w="4554" w:type="pct"/>
          </w:tcPr>
          <w:p w:rsidR="00BC1581" w:rsidRPr="00A21EEC" w:rsidRDefault="00BC1581" w:rsidP="0088280B">
            <w:pPr>
              <w:spacing w:line="360" w:lineRule="auto"/>
              <w:ind w:firstLine="529"/>
              <w:contextualSpacing/>
              <w:jc w:val="both"/>
              <w:rPr>
                <w:rFonts w:ascii="Times New Roman" w:hAnsi="Times New Roman" w:cs="Times New Roman"/>
                <w:sz w:val="24"/>
                <w:szCs w:val="24"/>
              </w:rPr>
            </w:pPr>
            <w:r w:rsidRPr="00A21EEC">
              <w:rPr>
                <w:rFonts w:ascii="Times New Roman" w:hAnsi="Times New Roman" w:cs="Times New Roman"/>
                <w:sz w:val="24"/>
                <w:szCs w:val="24"/>
              </w:rPr>
              <w:t>1.</w:t>
            </w:r>
            <w:r>
              <w:rPr>
                <w:rFonts w:ascii="Times New Roman" w:hAnsi="Times New Roman" w:cs="Times New Roman"/>
                <w:sz w:val="24"/>
                <w:szCs w:val="24"/>
              </w:rPr>
              <w:t>3</w:t>
            </w:r>
            <w:r w:rsidRPr="00A21EEC">
              <w:rPr>
                <w:rFonts w:ascii="Times New Roman" w:hAnsi="Times New Roman" w:cs="Times New Roman"/>
                <w:sz w:val="24"/>
                <w:szCs w:val="24"/>
              </w:rPr>
              <w:t>.1 Descripción del problema</w:t>
            </w:r>
            <w:r>
              <w:rPr>
                <w:rFonts w:ascii="Times New Roman" w:hAnsi="Times New Roman" w:cs="Times New Roman"/>
                <w:sz w:val="24"/>
                <w:szCs w:val="24"/>
              </w:rPr>
              <w:t>.</w:t>
            </w:r>
            <w:r w:rsidR="0088280B">
              <w:rPr>
                <w:rFonts w:ascii="Times New Roman" w:hAnsi="Times New Roman" w:cs="Times New Roman"/>
                <w:b/>
                <w:bCs/>
                <w:sz w:val="24"/>
                <w:szCs w:val="24"/>
                <w:shd w:val="clear" w:color="auto" w:fill="FFFFFF"/>
              </w:rPr>
              <w:t xml:space="preserve"> </w:t>
            </w:r>
            <w:r w:rsidR="0088280B" w:rsidRPr="00FF6488">
              <w:rPr>
                <w:rFonts w:ascii="Times New Roman" w:hAnsi="Times New Roman" w:cs="Times New Roman"/>
                <w:bCs/>
                <w:sz w:val="24"/>
                <w:szCs w:val="24"/>
                <w:shd w:val="clear" w:color="auto" w:fill="FFFFFF"/>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4</w:t>
            </w:r>
          </w:p>
        </w:tc>
      </w:tr>
      <w:tr w:rsidR="00BC1581" w:rsidRPr="00A21EEC" w:rsidTr="0088280B">
        <w:trPr>
          <w:jc w:val="center"/>
        </w:trPr>
        <w:tc>
          <w:tcPr>
            <w:tcW w:w="4554" w:type="pct"/>
          </w:tcPr>
          <w:p w:rsidR="00BC1581" w:rsidRPr="00A21EEC" w:rsidRDefault="00BC1581" w:rsidP="0088280B">
            <w:pPr>
              <w:spacing w:line="360" w:lineRule="auto"/>
              <w:ind w:firstLine="529"/>
              <w:contextualSpacing/>
              <w:jc w:val="both"/>
              <w:rPr>
                <w:rFonts w:ascii="Times New Roman" w:hAnsi="Times New Roman" w:cs="Times New Roman"/>
                <w:sz w:val="24"/>
                <w:szCs w:val="24"/>
              </w:rPr>
            </w:pPr>
            <w:r>
              <w:rPr>
                <w:rFonts w:ascii="Times New Roman" w:hAnsi="Times New Roman" w:cs="Times New Roman"/>
                <w:sz w:val="24"/>
                <w:szCs w:val="24"/>
              </w:rPr>
              <w:t>13.2 Problema.</w:t>
            </w:r>
            <w:r w:rsidR="0088280B">
              <w:rPr>
                <w:rFonts w:ascii="Times New Roman" w:hAnsi="Times New Roman" w:cs="Times New Roman"/>
                <w:b/>
                <w:bCs/>
                <w:sz w:val="24"/>
                <w:szCs w:val="24"/>
                <w:shd w:val="clear" w:color="auto" w:fill="FFFFFF"/>
              </w:rPr>
              <w:t xml:space="preserve"> </w:t>
            </w:r>
            <w:r w:rsidR="0088280B" w:rsidRPr="00FF6488">
              <w:rPr>
                <w:rFonts w:ascii="Times New Roman" w:hAnsi="Times New Roman" w:cs="Times New Roman"/>
                <w:bCs/>
                <w:sz w:val="24"/>
                <w:szCs w:val="24"/>
                <w:shd w:val="clear" w:color="auto" w:fill="FFFFFF"/>
              </w:rPr>
              <w:t>……………………………………………………………..</w:t>
            </w:r>
          </w:p>
        </w:tc>
        <w:tc>
          <w:tcPr>
            <w:tcW w:w="446" w:type="pct"/>
            <w:vAlign w:val="center"/>
          </w:tcPr>
          <w:p w:rsidR="00BC1581"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4</w:t>
            </w:r>
          </w:p>
        </w:tc>
      </w:tr>
      <w:tr w:rsidR="00BC1581" w:rsidRPr="00A21EEC" w:rsidTr="0088280B">
        <w:trPr>
          <w:jc w:val="center"/>
        </w:trPr>
        <w:tc>
          <w:tcPr>
            <w:tcW w:w="4554" w:type="pct"/>
          </w:tcPr>
          <w:p w:rsidR="00BC1581" w:rsidRPr="00A21EEC" w:rsidRDefault="00BC1581" w:rsidP="0088280B">
            <w:pPr>
              <w:spacing w:line="360" w:lineRule="auto"/>
              <w:ind w:firstLine="529"/>
              <w:contextualSpacing/>
              <w:jc w:val="both"/>
              <w:rPr>
                <w:rFonts w:ascii="Times New Roman" w:hAnsi="Times New Roman" w:cs="Times New Roman"/>
                <w:sz w:val="24"/>
                <w:szCs w:val="24"/>
              </w:rPr>
            </w:pPr>
            <w:r>
              <w:rPr>
                <w:rFonts w:ascii="Times New Roman" w:hAnsi="Times New Roman" w:cs="Times New Roman"/>
                <w:sz w:val="24"/>
                <w:szCs w:val="24"/>
              </w:rPr>
              <w:t>1.3</w:t>
            </w:r>
            <w:r w:rsidRPr="00A21EEC">
              <w:rPr>
                <w:rFonts w:ascii="Times New Roman" w:hAnsi="Times New Roman" w:cs="Times New Roman"/>
                <w:sz w:val="24"/>
                <w:szCs w:val="24"/>
              </w:rPr>
              <w:t>.3 Preguntas de la investigación</w:t>
            </w:r>
            <w:r>
              <w:rPr>
                <w:rFonts w:ascii="Times New Roman" w:hAnsi="Times New Roman" w:cs="Times New Roman"/>
                <w:sz w:val="24"/>
                <w:szCs w:val="24"/>
              </w:rPr>
              <w:t>.</w:t>
            </w:r>
            <w:r w:rsidR="0088280B">
              <w:rPr>
                <w:rFonts w:ascii="Times New Roman" w:hAnsi="Times New Roman" w:cs="Times New Roman"/>
                <w:b/>
                <w:bCs/>
                <w:sz w:val="24"/>
                <w:szCs w:val="24"/>
                <w:shd w:val="clear" w:color="auto" w:fill="FFFFFF"/>
              </w:rPr>
              <w:t xml:space="preserve"> </w:t>
            </w:r>
            <w:r w:rsidR="0088280B" w:rsidRPr="00FF6488">
              <w:rPr>
                <w:rFonts w:ascii="Times New Roman" w:hAnsi="Times New Roman" w:cs="Times New Roman"/>
                <w:bCs/>
                <w:sz w:val="24"/>
                <w:szCs w:val="24"/>
                <w:shd w:val="clear" w:color="auto" w:fill="FFFFFF"/>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4</w:t>
            </w:r>
          </w:p>
        </w:tc>
      </w:tr>
      <w:tr w:rsidR="00BC1581" w:rsidRPr="00A21EEC" w:rsidTr="0088280B">
        <w:trPr>
          <w:jc w:val="center"/>
        </w:trPr>
        <w:tc>
          <w:tcPr>
            <w:tcW w:w="4554" w:type="pct"/>
          </w:tcPr>
          <w:p w:rsidR="00BC1581" w:rsidRPr="00A21EEC" w:rsidRDefault="00BC1581" w:rsidP="0088280B">
            <w:pPr>
              <w:spacing w:line="360" w:lineRule="auto"/>
              <w:ind w:firstLine="529"/>
              <w:contextualSpacing/>
              <w:jc w:val="both"/>
              <w:rPr>
                <w:rFonts w:ascii="Times New Roman" w:hAnsi="Times New Roman" w:cs="Times New Roman"/>
                <w:sz w:val="24"/>
                <w:szCs w:val="24"/>
              </w:rPr>
            </w:pPr>
            <w:r>
              <w:rPr>
                <w:rFonts w:ascii="Times New Roman" w:hAnsi="Times New Roman" w:cs="Times New Roman"/>
                <w:sz w:val="24"/>
                <w:szCs w:val="24"/>
              </w:rPr>
              <w:t>1.3</w:t>
            </w:r>
            <w:r w:rsidRPr="00A21EEC">
              <w:rPr>
                <w:rFonts w:ascii="Times New Roman" w:hAnsi="Times New Roman" w:cs="Times New Roman"/>
                <w:sz w:val="24"/>
                <w:szCs w:val="24"/>
              </w:rPr>
              <w:t>.4 Delimitación del problema</w:t>
            </w:r>
            <w:r>
              <w:rPr>
                <w:rFonts w:ascii="Times New Roman" w:hAnsi="Times New Roman" w:cs="Times New Roman"/>
                <w:sz w:val="24"/>
                <w:szCs w:val="24"/>
              </w:rPr>
              <w:t>.</w:t>
            </w:r>
            <w:r w:rsidR="0088280B">
              <w:rPr>
                <w:rFonts w:ascii="Times New Roman" w:hAnsi="Times New Roman" w:cs="Times New Roman"/>
                <w:b/>
                <w:bCs/>
                <w:sz w:val="24"/>
                <w:szCs w:val="24"/>
                <w:shd w:val="clear" w:color="auto" w:fill="FFFFFF"/>
              </w:rPr>
              <w:t xml:space="preserve"> </w:t>
            </w:r>
            <w:r w:rsidR="0088280B" w:rsidRPr="00FF6488">
              <w:rPr>
                <w:rFonts w:ascii="Times New Roman" w:hAnsi="Times New Roman" w:cs="Times New Roman"/>
                <w:bCs/>
                <w:sz w:val="24"/>
                <w:szCs w:val="24"/>
                <w:shd w:val="clear" w:color="auto" w:fill="FFFFFF"/>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5</w:t>
            </w:r>
          </w:p>
        </w:tc>
      </w:tr>
      <w:tr w:rsidR="00BC1581" w:rsidRPr="00A21EEC" w:rsidTr="0088280B">
        <w:trPr>
          <w:jc w:val="center"/>
        </w:trPr>
        <w:tc>
          <w:tcPr>
            <w:tcW w:w="4554" w:type="pct"/>
          </w:tcPr>
          <w:p w:rsidR="00BC1581" w:rsidRPr="00984F5B" w:rsidRDefault="00BC1581" w:rsidP="0088280B">
            <w:pPr>
              <w:spacing w:line="360" w:lineRule="auto"/>
              <w:ind w:firstLine="568"/>
              <w:contextualSpacing/>
              <w:jc w:val="both"/>
              <w:rPr>
                <w:rFonts w:ascii="Times New Roman" w:hAnsi="Times New Roman" w:cs="Times New Roman"/>
                <w:i/>
                <w:sz w:val="24"/>
                <w:szCs w:val="24"/>
              </w:rPr>
            </w:pPr>
            <w:r w:rsidRPr="00984F5B">
              <w:rPr>
                <w:rFonts w:ascii="Times New Roman" w:hAnsi="Times New Roman" w:cs="Times New Roman"/>
                <w:i/>
                <w:sz w:val="24"/>
                <w:szCs w:val="24"/>
              </w:rPr>
              <w:t>1.</w:t>
            </w:r>
            <w:r>
              <w:rPr>
                <w:rFonts w:ascii="Times New Roman" w:hAnsi="Times New Roman" w:cs="Times New Roman"/>
                <w:i/>
                <w:sz w:val="24"/>
                <w:szCs w:val="24"/>
              </w:rPr>
              <w:t>3</w:t>
            </w:r>
            <w:r w:rsidRPr="00984F5B">
              <w:rPr>
                <w:rFonts w:ascii="Times New Roman" w:hAnsi="Times New Roman" w:cs="Times New Roman"/>
                <w:i/>
                <w:sz w:val="24"/>
                <w:szCs w:val="24"/>
              </w:rPr>
              <w:t>.4.1 Temporales</w:t>
            </w:r>
            <w:r>
              <w:rPr>
                <w:rFonts w:ascii="Times New Roman" w:hAnsi="Times New Roman" w:cs="Times New Roman"/>
                <w:i/>
                <w:sz w:val="24"/>
                <w:szCs w:val="24"/>
              </w:rPr>
              <w:t>.</w:t>
            </w:r>
            <w:r w:rsidR="0088280B">
              <w:rPr>
                <w:rFonts w:ascii="Times New Roman" w:hAnsi="Times New Roman" w:cs="Times New Roman"/>
                <w:b/>
                <w:bCs/>
                <w:sz w:val="24"/>
                <w:szCs w:val="24"/>
                <w:shd w:val="clear" w:color="auto" w:fill="FFFFFF"/>
              </w:rPr>
              <w:t xml:space="preserve"> </w:t>
            </w:r>
            <w:r w:rsidR="0088280B" w:rsidRPr="00FF6488">
              <w:rPr>
                <w:rFonts w:ascii="Times New Roman" w:hAnsi="Times New Roman" w:cs="Times New Roman"/>
                <w:bCs/>
                <w:sz w:val="24"/>
                <w:szCs w:val="24"/>
                <w:shd w:val="clear" w:color="auto" w:fill="FFFFFF"/>
              </w:rPr>
              <w:t>………………………………………………………..</w:t>
            </w:r>
            <w:r w:rsidRPr="00984F5B">
              <w:rPr>
                <w:rFonts w:ascii="Times New Roman" w:hAnsi="Times New Roman" w:cs="Times New Roman"/>
                <w:i/>
                <w:sz w:val="24"/>
                <w:szCs w:val="24"/>
              </w:rPr>
              <w:t xml:space="preserve"> </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5</w:t>
            </w:r>
          </w:p>
        </w:tc>
      </w:tr>
      <w:tr w:rsidR="00BC1581" w:rsidRPr="00A21EEC" w:rsidTr="0088280B">
        <w:trPr>
          <w:jc w:val="center"/>
        </w:trPr>
        <w:tc>
          <w:tcPr>
            <w:tcW w:w="4554" w:type="pct"/>
          </w:tcPr>
          <w:p w:rsidR="00BC1581" w:rsidRPr="00984F5B" w:rsidRDefault="00BC1581" w:rsidP="0088280B">
            <w:pPr>
              <w:spacing w:line="360" w:lineRule="auto"/>
              <w:ind w:firstLine="568"/>
              <w:contextualSpacing/>
              <w:jc w:val="both"/>
              <w:rPr>
                <w:rFonts w:ascii="Times New Roman" w:hAnsi="Times New Roman" w:cs="Times New Roman"/>
                <w:i/>
                <w:sz w:val="24"/>
                <w:szCs w:val="24"/>
              </w:rPr>
            </w:pPr>
            <w:r>
              <w:rPr>
                <w:rFonts w:ascii="Times New Roman" w:hAnsi="Times New Roman" w:cs="Times New Roman"/>
                <w:i/>
                <w:sz w:val="24"/>
                <w:szCs w:val="24"/>
              </w:rPr>
              <w:t>1.3</w:t>
            </w:r>
            <w:r w:rsidRPr="00984F5B">
              <w:rPr>
                <w:rFonts w:ascii="Times New Roman" w:hAnsi="Times New Roman" w:cs="Times New Roman"/>
                <w:i/>
                <w:sz w:val="24"/>
                <w:szCs w:val="24"/>
              </w:rPr>
              <w:t>.4.2 Espacial</w:t>
            </w:r>
            <w:r>
              <w:rPr>
                <w:rFonts w:ascii="Times New Roman" w:hAnsi="Times New Roman" w:cs="Times New Roman"/>
                <w:i/>
                <w:sz w:val="24"/>
                <w:szCs w:val="24"/>
              </w:rPr>
              <w:t>.</w:t>
            </w:r>
            <w:r w:rsidR="0088280B">
              <w:rPr>
                <w:rFonts w:ascii="Times New Roman" w:hAnsi="Times New Roman" w:cs="Times New Roman"/>
                <w:i/>
                <w:sz w:val="24"/>
                <w:szCs w:val="24"/>
              </w:rPr>
              <w:t>..</w:t>
            </w:r>
            <w:r w:rsidR="0088280B">
              <w:rPr>
                <w:rFonts w:ascii="Times New Roman" w:hAnsi="Times New Roman" w:cs="Times New Roman"/>
                <w:b/>
                <w:bCs/>
                <w:sz w:val="24"/>
                <w:szCs w:val="24"/>
                <w:shd w:val="clear" w:color="auto" w:fill="FFFFFF"/>
              </w:rPr>
              <w:t xml:space="preserve"> </w:t>
            </w:r>
            <w:r w:rsidR="0088280B" w:rsidRPr="00FF6488">
              <w:rPr>
                <w:rFonts w:ascii="Times New Roman" w:hAnsi="Times New Roman" w:cs="Times New Roman"/>
                <w:bCs/>
                <w:sz w:val="24"/>
                <w:szCs w:val="24"/>
                <w:shd w:val="clear" w:color="auto" w:fill="FFFFFF"/>
              </w:rPr>
              <w:t>………………………………………………………….</w:t>
            </w:r>
            <w:r w:rsidRPr="00984F5B">
              <w:rPr>
                <w:rFonts w:ascii="Times New Roman" w:hAnsi="Times New Roman" w:cs="Times New Roman"/>
                <w:i/>
                <w:sz w:val="24"/>
                <w:szCs w:val="24"/>
              </w:rPr>
              <w:t xml:space="preserve"> </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5</w:t>
            </w:r>
          </w:p>
        </w:tc>
      </w:tr>
      <w:tr w:rsidR="00BC1581" w:rsidRPr="00A21EEC" w:rsidTr="0088280B">
        <w:trPr>
          <w:jc w:val="center"/>
        </w:trPr>
        <w:tc>
          <w:tcPr>
            <w:tcW w:w="4554" w:type="pct"/>
          </w:tcPr>
          <w:p w:rsidR="00BC1581" w:rsidRPr="00A21EEC" w:rsidRDefault="00BC1581" w:rsidP="0088280B">
            <w:pPr>
              <w:pStyle w:val="Ttulo11"/>
              <w:keepNext/>
              <w:keepLines/>
              <w:spacing w:after="0" w:line="360" w:lineRule="auto"/>
              <w:ind w:firstLine="246"/>
              <w:contextualSpacing/>
              <w:rPr>
                <w:sz w:val="24"/>
                <w:szCs w:val="24"/>
              </w:rPr>
            </w:pPr>
            <w:r>
              <w:rPr>
                <w:sz w:val="24"/>
                <w:szCs w:val="24"/>
              </w:rPr>
              <w:t>1.4</w:t>
            </w:r>
            <w:r w:rsidRPr="00A21EEC">
              <w:rPr>
                <w:sz w:val="24"/>
                <w:szCs w:val="24"/>
              </w:rPr>
              <w:t xml:space="preserve"> Objetivos</w:t>
            </w:r>
            <w:r w:rsidR="0088280B" w:rsidRPr="00FF6488">
              <w:rPr>
                <w:bCs/>
                <w:sz w:val="24"/>
                <w:szCs w:val="24"/>
                <w:shd w:val="clear" w:color="auto" w:fill="FFFFFF"/>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5</w:t>
            </w:r>
          </w:p>
        </w:tc>
      </w:tr>
      <w:tr w:rsidR="00BC1581" w:rsidRPr="00A21EEC" w:rsidTr="0088280B">
        <w:trPr>
          <w:jc w:val="center"/>
        </w:trPr>
        <w:tc>
          <w:tcPr>
            <w:tcW w:w="4554" w:type="pct"/>
          </w:tcPr>
          <w:p w:rsidR="00BC1581" w:rsidRPr="00A21EEC" w:rsidRDefault="00BC1581" w:rsidP="0088280B">
            <w:pPr>
              <w:pStyle w:val="Ttulo11"/>
              <w:keepNext/>
              <w:keepLines/>
              <w:spacing w:after="0" w:line="360" w:lineRule="auto"/>
              <w:ind w:firstLine="529"/>
              <w:contextualSpacing/>
              <w:rPr>
                <w:sz w:val="24"/>
                <w:szCs w:val="24"/>
              </w:rPr>
            </w:pPr>
            <w:r w:rsidRPr="00A21EEC">
              <w:rPr>
                <w:sz w:val="24"/>
                <w:szCs w:val="24"/>
              </w:rPr>
              <w:t>1.</w:t>
            </w:r>
            <w:r>
              <w:rPr>
                <w:sz w:val="24"/>
                <w:szCs w:val="24"/>
              </w:rPr>
              <w:t>4</w:t>
            </w:r>
            <w:r w:rsidRPr="00A21EEC">
              <w:rPr>
                <w:sz w:val="24"/>
                <w:szCs w:val="24"/>
              </w:rPr>
              <w:t>.1 General</w:t>
            </w:r>
            <w:r w:rsidRPr="00FF6488">
              <w:rPr>
                <w:sz w:val="24"/>
                <w:szCs w:val="24"/>
              </w:rPr>
              <w:t>.</w:t>
            </w:r>
            <w:r w:rsidR="0088280B" w:rsidRPr="00FF6488">
              <w:rPr>
                <w:bCs/>
                <w:sz w:val="24"/>
                <w:szCs w:val="24"/>
                <w:shd w:val="clear" w:color="auto" w:fill="FFFFFF"/>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5</w:t>
            </w:r>
          </w:p>
        </w:tc>
      </w:tr>
      <w:tr w:rsidR="00BC1581" w:rsidRPr="00A21EEC" w:rsidTr="0088280B">
        <w:trPr>
          <w:jc w:val="center"/>
        </w:trPr>
        <w:tc>
          <w:tcPr>
            <w:tcW w:w="4554" w:type="pct"/>
          </w:tcPr>
          <w:p w:rsidR="00BC1581" w:rsidRPr="00A21EEC" w:rsidRDefault="00BC1581" w:rsidP="0088280B">
            <w:pPr>
              <w:pStyle w:val="Ttulo11"/>
              <w:keepNext/>
              <w:keepLines/>
              <w:spacing w:after="0" w:line="360" w:lineRule="auto"/>
              <w:ind w:firstLine="529"/>
              <w:contextualSpacing/>
              <w:rPr>
                <w:sz w:val="24"/>
                <w:szCs w:val="24"/>
              </w:rPr>
            </w:pPr>
            <w:r>
              <w:rPr>
                <w:sz w:val="24"/>
                <w:szCs w:val="24"/>
              </w:rPr>
              <w:t>1.4</w:t>
            </w:r>
            <w:r w:rsidRPr="00A21EEC">
              <w:rPr>
                <w:sz w:val="24"/>
                <w:szCs w:val="24"/>
              </w:rPr>
              <w:t>.2 Específicos</w:t>
            </w:r>
            <w:proofErr w:type="gramStart"/>
            <w:r w:rsidRPr="00FF6488">
              <w:rPr>
                <w:sz w:val="24"/>
                <w:szCs w:val="24"/>
              </w:rPr>
              <w:t>.</w:t>
            </w:r>
            <w:r w:rsidR="0088280B" w:rsidRPr="00FF6488">
              <w:rPr>
                <w:bCs/>
                <w:sz w:val="24"/>
                <w:szCs w:val="24"/>
                <w:shd w:val="clear" w:color="auto" w:fill="FFFFFF"/>
              </w:rPr>
              <w:t>.</w:t>
            </w:r>
            <w:proofErr w:type="gramEnd"/>
            <w:r w:rsidR="0088280B" w:rsidRPr="00FF6488">
              <w:rPr>
                <w:bCs/>
                <w:sz w:val="24"/>
                <w:szCs w:val="24"/>
                <w:shd w:val="clear" w:color="auto" w:fill="FFFFFF"/>
              </w:rPr>
              <w:t>………………………………………………………….</w:t>
            </w:r>
            <w:r w:rsidR="0088280B" w:rsidRPr="00FF6488">
              <w:rPr>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5</w:t>
            </w:r>
          </w:p>
        </w:tc>
      </w:tr>
      <w:tr w:rsidR="00BC1581" w:rsidRPr="00A21EEC" w:rsidTr="0088280B">
        <w:trPr>
          <w:jc w:val="center"/>
        </w:trPr>
        <w:tc>
          <w:tcPr>
            <w:tcW w:w="4554" w:type="pct"/>
          </w:tcPr>
          <w:p w:rsidR="00BC1581" w:rsidRPr="00A21EEC" w:rsidRDefault="00BC1581" w:rsidP="0088280B">
            <w:pPr>
              <w:pStyle w:val="Ttulo11"/>
              <w:keepNext/>
              <w:keepLines/>
              <w:spacing w:after="0" w:line="360" w:lineRule="auto"/>
              <w:contextualSpacing/>
              <w:rPr>
                <w:b/>
                <w:sz w:val="24"/>
                <w:szCs w:val="24"/>
              </w:rPr>
            </w:pPr>
            <w:r>
              <w:rPr>
                <w:b/>
                <w:sz w:val="24"/>
                <w:szCs w:val="24"/>
              </w:rPr>
              <w:t>II.- MARCO TEÓRICO</w:t>
            </w:r>
            <w:r w:rsidR="0088280B" w:rsidRPr="00FF6488">
              <w:rPr>
                <w:bCs/>
                <w:sz w:val="24"/>
                <w:szCs w:val="24"/>
                <w:shd w:val="clear" w:color="auto" w:fill="FFFFFF"/>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6</w:t>
            </w:r>
          </w:p>
        </w:tc>
      </w:tr>
      <w:tr w:rsidR="00BC1581" w:rsidRPr="00A21EEC" w:rsidTr="0088280B">
        <w:trPr>
          <w:jc w:val="center"/>
        </w:trPr>
        <w:tc>
          <w:tcPr>
            <w:tcW w:w="4554" w:type="pct"/>
          </w:tcPr>
          <w:p w:rsidR="00BC1581" w:rsidRPr="0088280B" w:rsidRDefault="00BC1581" w:rsidP="0088280B">
            <w:pPr>
              <w:spacing w:line="360" w:lineRule="auto"/>
              <w:ind w:left="285"/>
              <w:jc w:val="both"/>
              <w:rPr>
                <w:rFonts w:ascii="Times New Roman" w:hAnsi="Times New Roman" w:cs="Times New Roman"/>
                <w:color w:val="000000" w:themeColor="text1"/>
                <w:sz w:val="24"/>
                <w:szCs w:val="24"/>
              </w:rPr>
            </w:pPr>
            <w:r w:rsidRPr="0088280B">
              <w:rPr>
                <w:rFonts w:ascii="Times New Roman" w:hAnsi="Times New Roman" w:cs="Times New Roman"/>
                <w:color w:val="000000" w:themeColor="text1"/>
                <w:sz w:val="24"/>
                <w:szCs w:val="24"/>
              </w:rPr>
              <w:t xml:space="preserve">2. 1 El cultivo de </w:t>
            </w:r>
            <w:proofErr w:type="spellStart"/>
            <w:r w:rsidRPr="0088280B">
              <w:rPr>
                <w:rFonts w:ascii="Times New Roman" w:hAnsi="Times New Roman" w:cs="Times New Roman"/>
                <w:color w:val="000000" w:themeColor="text1"/>
                <w:sz w:val="24"/>
                <w:szCs w:val="24"/>
              </w:rPr>
              <w:t>sandia</w:t>
            </w:r>
            <w:proofErr w:type="spellEnd"/>
            <w:r w:rsidR="0088280B" w:rsidRPr="0088280B">
              <w:rPr>
                <w:rFonts w:ascii="Times New Roman" w:hAnsi="Times New Roman" w:cs="Times New Roman"/>
                <w:bCs/>
                <w:sz w:val="24"/>
                <w:szCs w:val="24"/>
                <w:shd w:val="clear" w:color="auto" w:fill="FFFFFF"/>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6</w:t>
            </w:r>
          </w:p>
        </w:tc>
      </w:tr>
      <w:tr w:rsidR="00BC1581" w:rsidRPr="00A21EEC" w:rsidTr="0088280B">
        <w:trPr>
          <w:jc w:val="center"/>
        </w:trPr>
        <w:tc>
          <w:tcPr>
            <w:tcW w:w="4554" w:type="pct"/>
          </w:tcPr>
          <w:p w:rsidR="00BC1581" w:rsidRPr="0088280B" w:rsidRDefault="00BC1581" w:rsidP="0088280B">
            <w:pPr>
              <w:spacing w:line="360" w:lineRule="auto"/>
              <w:ind w:left="285"/>
              <w:jc w:val="both"/>
              <w:rPr>
                <w:rFonts w:ascii="Times New Roman" w:hAnsi="Times New Roman" w:cs="Times New Roman"/>
                <w:color w:val="000000" w:themeColor="text1"/>
                <w:sz w:val="24"/>
                <w:szCs w:val="24"/>
              </w:rPr>
            </w:pPr>
            <w:r w:rsidRPr="0088280B">
              <w:rPr>
                <w:rFonts w:ascii="Times New Roman" w:hAnsi="Times New Roman" w:cs="Times New Roman"/>
                <w:color w:val="000000" w:themeColor="text1"/>
                <w:sz w:val="24"/>
                <w:szCs w:val="24"/>
              </w:rPr>
              <w:t>2.2 Morfología y Botánica.</w:t>
            </w:r>
            <w:r w:rsidR="0088280B" w:rsidRPr="0088280B">
              <w:rPr>
                <w:rFonts w:ascii="Times New Roman" w:hAnsi="Times New Roman" w:cs="Times New Roman"/>
                <w:bCs/>
                <w:sz w:val="24"/>
                <w:szCs w:val="24"/>
                <w:shd w:val="clear" w:color="auto" w:fill="FFFFFF"/>
              </w:rPr>
              <w:t xml:space="preserve"> …………………………………………………...</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6</w:t>
            </w:r>
          </w:p>
        </w:tc>
      </w:tr>
      <w:tr w:rsidR="003B1B0A" w:rsidRPr="00A21EEC" w:rsidTr="0088280B">
        <w:trPr>
          <w:jc w:val="center"/>
        </w:trPr>
        <w:tc>
          <w:tcPr>
            <w:tcW w:w="4554" w:type="pct"/>
          </w:tcPr>
          <w:p w:rsidR="003B1B0A" w:rsidRPr="0088280B" w:rsidRDefault="003B1B0A" w:rsidP="003B1B0A">
            <w:pPr>
              <w:spacing w:line="360" w:lineRule="auto"/>
              <w:ind w:left="568"/>
              <w:jc w:val="both"/>
              <w:rPr>
                <w:rFonts w:ascii="Times New Roman" w:hAnsi="Times New Roman" w:cs="Times New Roman"/>
                <w:color w:val="000000" w:themeColor="text1"/>
                <w:sz w:val="24"/>
                <w:szCs w:val="24"/>
              </w:rPr>
            </w:pPr>
            <w:r w:rsidRPr="0088280B">
              <w:rPr>
                <w:rFonts w:ascii="Times New Roman" w:hAnsi="Times New Roman" w:cs="Times New Roman"/>
                <w:color w:val="000000" w:themeColor="text1"/>
                <w:sz w:val="24"/>
                <w:szCs w:val="24"/>
              </w:rPr>
              <w:t>2.2.1 Planta.</w:t>
            </w:r>
            <w:r w:rsidRPr="0088280B">
              <w:rPr>
                <w:rFonts w:ascii="Times New Roman" w:hAnsi="Times New Roman" w:cs="Times New Roman"/>
                <w:bCs/>
                <w:sz w:val="24"/>
                <w:szCs w:val="24"/>
                <w:shd w:val="clear" w:color="auto" w:fill="FFFFFF"/>
              </w:rPr>
              <w:t xml:space="preserve"> ………………………………………………………………..</w:t>
            </w:r>
          </w:p>
        </w:tc>
        <w:tc>
          <w:tcPr>
            <w:tcW w:w="446" w:type="pct"/>
            <w:vAlign w:val="center"/>
          </w:tcPr>
          <w:p w:rsidR="003B1B0A" w:rsidRPr="008F10AE" w:rsidRDefault="003B1B0A" w:rsidP="003B1B0A">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6</w:t>
            </w:r>
          </w:p>
        </w:tc>
      </w:tr>
      <w:tr w:rsidR="003B1B0A" w:rsidRPr="00A21EEC" w:rsidTr="0088280B">
        <w:trPr>
          <w:jc w:val="center"/>
        </w:trPr>
        <w:tc>
          <w:tcPr>
            <w:tcW w:w="4554" w:type="pct"/>
          </w:tcPr>
          <w:p w:rsidR="003B1B0A" w:rsidRPr="0088280B" w:rsidRDefault="003B1B0A" w:rsidP="003B1B0A">
            <w:pPr>
              <w:spacing w:line="360" w:lineRule="auto"/>
              <w:ind w:left="56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2.2.2</w:t>
            </w:r>
            <w:r w:rsidRPr="0088280B">
              <w:rPr>
                <w:rFonts w:ascii="Times New Roman" w:hAnsi="Times New Roman" w:cs="Times New Roman"/>
                <w:color w:val="000000" w:themeColor="text1"/>
                <w:sz w:val="24"/>
                <w:szCs w:val="24"/>
              </w:rPr>
              <w:t xml:space="preserve"> Tallos.</w:t>
            </w:r>
            <w:r w:rsidRPr="0088280B">
              <w:rPr>
                <w:rFonts w:ascii="Times New Roman" w:hAnsi="Times New Roman" w:cs="Times New Roman"/>
                <w:bCs/>
                <w:sz w:val="24"/>
                <w:szCs w:val="24"/>
                <w:shd w:val="clear" w:color="auto" w:fill="FFFFFF"/>
              </w:rPr>
              <w:t xml:space="preserve"> ………………………………………………………………..</w:t>
            </w:r>
          </w:p>
        </w:tc>
        <w:tc>
          <w:tcPr>
            <w:tcW w:w="446" w:type="pct"/>
            <w:vAlign w:val="center"/>
          </w:tcPr>
          <w:p w:rsidR="003B1B0A" w:rsidRPr="008F10AE" w:rsidRDefault="003B1B0A" w:rsidP="003B1B0A">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6</w:t>
            </w:r>
          </w:p>
        </w:tc>
      </w:tr>
      <w:tr w:rsidR="003B1B0A" w:rsidRPr="00A21EEC" w:rsidTr="0088280B">
        <w:trPr>
          <w:jc w:val="center"/>
        </w:trPr>
        <w:tc>
          <w:tcPr>
            <w:tcW w:w="4554" w:type="pct"/>
          </w:tcPr>
          <w:p w:rsidR="003B1B0A" w:rsidRPr="0088280B" w:rsidRDefault="003B1B0A" w:rsidP="003B1B0A">
            <w:pPr>
              <w:spacing w:line="360" w:lineRule="auto"/>
              <w:ind w:left="56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2.2.3</w:t>
            </w:r>
            <w:r w:rsidRPr="0088280B">
              <w:rPr>
                <w:rFonts w:ascii="Times New Roman" w:hAnsi="Times New Roman" w:cs="Times New Roman"/>
                <w:color w:val="000000" w:themeColor="text1"/>
                <w:sz w:val="24"/>
                <w:szCs w:val="24"/>
              </w:rPr>
              <w:t xml:space="preserve"> Hoja.</w:t>
            </w:r>
            <w:r w:rsidRPr="0088280B">
              <w:rPr>
                <w:rFonts w:ascii="Times New Roman" w:hAnsi="Times New Roman" w:cs="Times New Roman"/>
                <w:bCs/>
                <w:sz w:val="24"/>
                <w:szCs w:val="24"/>
                <w:shd w:val="clear" w:color="auto" w:fill="FFFFFF"/>
              </w:rPr>
              <w:t xml:space="preserve"> …………………………………………………………………</w:t>
            </w:r>
          </w:p>
        </w:tc>
        <w:tc>
          <w:tcPr>
            <w:tcW w:w="446" w:type="pct"/>
            <w:vAlign w:val="center"/>
          </w:tcPr>
          <w:p w:rsidR="003B1B0A" w:rsidRPr="008F10AE" w:rsidRDefault="003B1B0A" w:rsidP="003B1B0A">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6</w:t>
            </w:r>
          </w:p>
        </w:tc>
      </w:tr>
      <w:tr w:rsidR="003B1B0A" w:rsidRPr="00A21EEC" w:rsidTr="0088280B">
        <w:trPr>
          <w:jc w:val="center"/>
        </w:trPr>
        <w:tc>
          <w:tcPr>
            <w:tcW w:w="4554" w:type="pct"/>
          </w:tcPr>
          <w:p w:rsidR="003B1B0A" w:rsidRPr="0088280B" w:rsidRDefault="003B1B0A" w:rsidP="003B1B0A">
            <w:pPr>
              <w:spacing w:line="360" w:lineRule="auto"/>
              <w:ind w:left="56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2.2.4</w:t>
            </w:r>
            <w:r w:rsidRPr="0088280B">
              <w:rPr>
                <w:rFonts w:ascii="Times New Roman" w:hAnsi="Times New Roman" w:cs="Times New Roman"/>
                <w:color w:val="000000" w:themeColor="text1"/>
                <w:sz w:val="24"/>
                <w:szCs w:val="24"/>
              </w:rPr>
              <w:t xml:space="preserve"> Flores.</w:t>
            </w:r>
            <w:r w:rsidRPr="0088280B">
              <w:rPr>
                <w:rFonts w:ascii="Times New Roman" w:hAnsi="Times New Roman" w:cs="Times New Roman"/>
                <w:bCs/>
                <w:sz w:val="24"/>
                <w:szCs w:val="24"/>
                <w:shd w:val="clear" w:color="auto" w:fill="FFFFFF"/>
              </w:rPr>
              <w:t>………………………………………………………………...</w:t>
            </w:r>
          </w:p>
        </w:tc>
        <w:tc>
          <w:tcPr>
            <w:tcW w:w="446" w:type="pct"/>
            <w:vAlign w:val="center"/>
          </w:tcPr>
          <w:p w:rsidR="003B1B0A" w:rsidRPr="00DF2E0A" w:rsidRDefault="003B1B0A" w:rsidP="003B1B0A">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7</w:t>
            </w:r>
          </w:p>
        </w:tc>
      </w:tr>
      <w:tr w:rsidR="003B1B0A" w:rsidRPr="00A21EEC" w:rsidTr="0088280B">
        <w:trPr>
          <w:jc w:val="center"/>
        </w:trPr>
        <w:tc>
          <w:tcPr>
            <w:tcW w:w="4554" w:type="pct"/>
          </w:tcPr>
          <w:p w:rsidR="003B1B0A" w:rsidRPr="0088280B" w:rsidRDefault="003B1B0A" w:rsidP="003B1B0A">
            <w:pPr>
              <w:spacing w:line="360" w:lineRule="auto"/>
              <w:ind w:left="56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2.2.5</w:t>
            </w:r>
            <w:r w:rsidRPr="0088280B">
              <w:rPr>
                <w:rFonts w:ascii="Times New Roman" w:hAnsi="Times New Roman" w:cs="Times New Roman"/>
                <w:color w:val="000000" w:themeColor="text1"/>
                <w:sz w:val="24"/>
                <w:szCs w:val="24"/>
              </w:rPr>
              <w:t xml:space="preserve"> Fruto.</w:t>
            </w:r>
            <w:r w:rsidRPr="0088280B">
              <w:rPr>
                <w:rFonts w:ascii="Times New Roman" w:hAnsi="Times New Roman" w:cs="Times New Roman"/>
                <w:bCs/>
                <w:sz w:val="24"/>
                <w:szCs w:val="24"/>
                <w:shd w:val="clear" w:color="auto" w:fill="FFFFFF"/>
              </w:rPr>
              <w:t xml:space="preserve"> ………………………………………………………………...</w:t>
            </w:r>
          </w:p>
        </w:tc>
        <w:tc>
          <w:tcPr>
            <w:tcW w:w="446" w:type="pct"/>
            <w:vAlign w:val="center"/>
          </w:tcPr>
          <w:p w:rsidR="003B1B0A" w:rsidRPr="008F10AE" w:rsidRDefault="003B1B0A" w:rsidP="003B1B0A">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7</w:t>
            </w:r>
          </w:p>
        </w:tc>
      </w:tr>
      <w:tr w:rsidR="00BC1581" w:rsidRPr="00A21EEC" w:rsidTr="0088280B">
        <w:trPr>
          <w:jc w:val="center"/>
        </w:trPr>
        <w:tc>
          <w:tcPr>
            <w:tcW w:w="4554" w:type="pct"/>
          </w:tcPr>
          <w:p w:rsidR="00BC1581" w:rsidRPr="0088280B" w:rsidRDefault="00BC1581" w:rsidP="0088280B">
            <w:pPr>
              <w:spacing w:line="360" w:lineRule="auto"/>
              <w:ind w:left="285"/>
              <w:jc w:val="both"/>
              <w:rPr>
                <w:rFonts w:ascii="Times New Roman" w:hAnsi="Times New Roman" w:cs="Times New Roman"/>
                <w:color w:val="000000" w:themeColor="text1"/>
                <w:sz w:val="24"/>
                <w:szCs w:val="24"/>
              </w:rPr>
            </w:pPr>
            <w:r w:rsidRPr="0088280B">
              <w:rPr>
                <w:rFonts w:ascii="Times New Roman" w:hAnsi="Times New Roman" w:cs="Times New Roman"/>
                <w:color w:val="000000" w:themeColor="text1"/>
                <w:sz w:val="24"/>
                <w:szCs w:val="24"/>
              </w:rPr>
              <w:t>2.3 Fertilización del cultivo de sandía</w:t>
            </w:r>
            <w:r w:rsidR="0088280B" w:rsidRPr="0088280B">
              <w:rPr>
                <w:rFonts w:ascii="Times New Roman" w:hAnsi="Times New Roman" w:cs="Times New Roman"/>
                <w:bCs/>
                <w:sz w:val="24"/>
                <w:szCs w:val="24"/>
                <w:shd w:val="clear" w:color="auto" w:fill="FFFFFF"/>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7</w:t>
            </w:r>
          </w:p>
        </w:tc>
      </w:tr>
      <w:tr w:rsidR="00BC1581" w:rsidRPr="00A21EEC" w:rsidTr="0088280B">
        <w:trPr>
          <w:jc w:val="center"/>
        </w:trPr>
        <w:tc>
          <w:tcPr>
            <w:tcW w:w="4554" w:type="pct"/>
          </w:tcPr>
          <w:p w:rsidR="00BC1581" w:rsidRPr="0088280B" w:rsidRDefault="00BC1581" w:rsidP="0088280B">
            <w:pPr>
              <w:spacing w:line="360" w:lineRule="auto"/>
              <w:ind w:left="285"/>
              <w:jc w:val="both"/>
              <w:rPr>
                <w:rFonts w:ascii="Times New Roman" w:eastAsia="Times New Roman" w:hAnsi="Times New Roman" w:cs="Times New Roman"/>
                <w:color w:val="000000" w:themeColor="text1"/>
                <w:sz w:val="24"/>
                <w:szCs w:val="24"/>
              </w:rPr>
            </w:pPr>
            <w:r w:rsidRPr="0088280B">
              <w:rPr>
                <w:rFonts w:ascii="Times New Roman" w:hAnsi="Times New Roman" w:cs="Times New Roman"/>
                <w:color w:val="000000" w:themeColor="text1"/>
                <w:sz w:val="24"/>
                <w:szCs w:val="24"/>
              </w:rPr>
              <w:t>2.4 F</w:t>
            </w:r>
            <w:r w:rsidRPr="0088280B">
              <w:rPr>
                <w:rFonts w:ascii="Times New Roman" w:eastAsia="Times New Roman" w:hAnsi="Times New Roman" w:cs="Times New Roman"/>
                <w:color w:val="000000" w:themeColor="text1"/>
                <w:sz w:val="24"/>
                <w:szCs w:val="24"/>
              </w:rPr>
              <w:t>unciones que realizan los principales elementos por la planta de sandía</w:t>
            </w:r>
            <w:proofErr w:type="gramStart"/>
            <w:r w:rsidRPr="0088280B">
              <w:rPr>
                <w:rFonts w:ascii="Times New Roman" w:eastAsia="Times New Roman" w:hAnsi="Times New Roman" w:cs="Times New Roman"/>
                <w:color w:val="000000" w:themeColor="text1"/>
                <w:sz w:val="24"/>
                <w:szCs w:val="24"/>
              </w:rPr>
              <w:t>.</w:t>
            </w:r>
            <w:r w:rsidR="0088280B" w:rsidRPr="0088280B">
              <w:rPr>
                <w:rFonts w:ascii="Times New Roman" w:eastAsia="Times New Roman" w:hAnsi="Times New Roman" w:cs="Times New Roman"/>
                <w:color w:val="000000" w:themeColor="text1"/>
                <w:sz w:val="24"/>
                <w:szCs w:val="24"/>
              </w:rPr>
              <w:t>.</w:t>
            </w:r>
            <w:proofErr w:type="gramEnd"/>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9</w:t>
            </w:r>
          </w:p>
        </w:tc>
      </w:tr>
      <w:tr w:rsidR="00BC1581" w:rsidRPr="00A21EEC" w:rsidTr="0088280B">
        <w:trPr>
          <w:jc w:val="center"/>
        </w:trPr>
        <w:tc>
          <w:tcPr>
            <w:tcW w:w="4554" w:type="pct"/>
          </w:tcPr>
          <w:p w:rsidR="00BC1581" w:rsidRPr="0088280B" w:rsidRDefault="00BC1581" w:rsidP="0088280B">
            <w:pPr>
              <w:spacing w:line="360" w:lineRule="auto"/>
              <w:ind w:left="568"/>
              <w:jc w:val="both"/>
              <w:rPr>
                <w:rFonts w:ascii="Times New Roman" w:eastAsia="Times New Roman" w:hAnsi="Times New Roman" w:cs="Times New Roman"/>
                <w:color w:val="000000" w:themeColor="text1"/>
                <w:sz w:val="24"/>
                <w:szCs w:val="24"/>
              </w:rPr>
            </w:pPr>
            <w:r w:rsidRPr="0088280B">
              <w:rPr>
                <w:rFonts w:ascii="Times New Roman" w:eastAsia="Times New Roman" w:hAnsi="Times New Roman" w:cs="Times New Roman"/>
                <w:color w:val="000000" w:themeColor="text1"/>
                <w:sz w:val="24"/>
                <w:szCs w:val="24"/>
              </w:rPr>
              <w:t>2.4.1 Funciones del nitrógeno en la planta de sandía</w:t>
            </w:r>
            <w:r w:rsidR="0088280B" w:rsidRPr="0088280B">
              <w:rPr>
                <w:rFonts w:ascii="Times New Roman" w:eastAsia="Times New Roman" w:hAnsi="Times New Roman" w:cs="Times New Roman"/>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9</w:t>
            </w:r>
          </w:p>
        </w:tc>
      </w:tr>
      <w:tr w:rsidR="00BC1581" w:rsidRPr="00A21EEC" w:rsidTr="0088280B">
        <w:trPr>
          <w:jc w:val="center"/>
        </w:trPr>
        <w:tc>
          <w:tcPr>
            <w:tcW w:w="4554" w:type="pct"/>
          </w:tcPr>
          <w:p w:rsidR="00BC1581" w:rsidRPr="0088280B" w:rsidRDefault="00BC1581" w:rsidP="0088280B">
            <w:pPr>
              <w:ind w:left="568"/>
            </w:pPr>
            <w:r w:rsidRPr="0088280B">
              <w:rPr>
                <w:rFonts w:ascii="Times New Roman" w:eastAsia="Times New Roman" w:hAnsi="Times New Roman" w:cs="Times New Roman"/>
                <w:color w:val="000000" w:themeColor="text1"/>
                <w:sz w:val="24"/>
                <w:szCs w:val="24"/>
              </w:rPr>
              <w:t>2.4.2 Funciones  del fosforo en la planta de sandía</w:t>
            </w:r>
            <w:r w:rsidR="0088280B" w:rsidRPr="0088280B">
              <w:rPr>
                <w:rFonts w:ascii="Times New Roman" w:eastAsia="Times New Roman" w:hAnsi="Times New Roman" w:cs="Times New Roman"/>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9</w:t>
            </w:r>
          </w:p>
        </w:tc>
      </w:tr>
      <w:tr w:rsidR="00BC1581" w:rsidRPr="00A21EEC" w:rsidTr="0088280B">
        <w:trPr>
          <w:jc w:val="center"/>
        </w:trPr>
        <w:tc>
          <w:tcPr>
            <w:tcW w:w="4554" w:type="pct"/>
          </w:tcPr>
          <w:p w:rsidR="00BC1581" w:rsidRPr="0088280B" w:rsidRDefault="00BC1581" w:rsidP="0088280B">
            <w:pPr>
              <w:spacing w:before="240" w:line="360" w:lineRule="auto"/>
              <w:ind w:left="568"/>
              <w:jc w:val="both"/>
              <w:rPr>
                <w:rFonts w:ascii="Times New Roman" w:eastAsia="Times New Roman" w:hAnsi="Times New Roman" w:cs="Times New Roman"/>
                <w:color w:val="000000" w:themeColor="text1"/>
                <w:sz w:val="24"/>
                <w:szCs w:val="24"/>
              </w:rPr>
            </w:pPr>
            <w:r w:rsidRPr="0088280B">
              <w:rPr>
                <w:rFonts w:ascii="Times New Roman" w:eastAsia="Times New Roman" w:hAnsi="Times New Roman" w:cs="Times New Roman"/>
                <w:color w:val="000000" w:themeColor="text1"/>
                <w:sz w:val="24"/>
                <w:szCs w:val="24"/>
              </w:rPr>
              <w:t>2.4.3 Funciones del potasio en la planta de sandía</w:t>
            </w:r>
            <w:r w:rsidR="0088280B" w:rsidRPr="0088280B">
              <w:rPr>
                <w:rFonts w:ascii="Times New Roman" w:eastAsia="Times New Roman" w:hAnsi="Times New Roman" w:cs="Times New Roman"/>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9</w:t>
            </w:r>
          </w:p>
        </w:tc>
      </w:tr>
      <w:tr w:rsidR="00BC1581" w:rsidRPr="00A21EEC" w:rsidTr="0088280B">
        <w:trPr>
          <w:jc w:val="center"/>
        </w:trPr>
        <w:tc>
          <w:tcPr>
            <w:tcW w:w="4554" w:type="pct"/>
          </w:tcPr>
          <w:p w:rsidR="00BC1581" w:rsidRPr="0088280B" w:rsidRDefault="00BC1581" w:rsidP="0088280B">
            <w:pPr>
              <w:spacing w:line="360" w:lineRule="auto"/>
              <w:ind w:left="285"/>
              <w:jc w:val="both"/>
              <w:rPr>
                <w:rFonts w:ascii="Times New Roman" w:hAnsi="Times New Roman" w:cs="Times New Roman"/>
                <w:color w:val="000000" w:themeColor="text1"/>
                <w:sz w:val="24"/>
                <w:szCs w:val="24"/>
              </w:rPr>
            </w:pPr>
            <w:r w:rsidRPr="0088280B">
              <w:rPr>
                <w:rFonts w:ascii="Times New Roman" w:hAnsi="Times New Roman" w:cs="Times New Roman"/>
                <w:color w:val="000000" w:themeColor="text1"/>
                <w:sz w:val="24"/>
                <w:szCs w:val="24"/>
              </w:rPr>
              <w:lastRenderedPageBreak/>
              <w:t>2.5  Manejo Fitosanitario</w:t>
            </w:r>
            <w:r w:rsidR="0088280B" w:rsidRPr="0088280B">
              <w:rPr>
                <w:rFonts w:ascii="Times New Roman" w:hAnsi="Times New Roman" w:cs="Times New Roman"/>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10</w:t>
            </w:r>
          </w:p>
        </w:tc>
      </w:tr>
      <w:tr w:rsidR="00BC1581" w:rsidRPr="00A21EEC" w:rsidTr="0088280B">
        <w:trPr>
          <w:jc w:val="center"/>
        </w:trPr>
        <w:tc>
          <w:tcPr>
            <w:tcW w:w="4554" w:type="pct"/>
          </w:tcPr>
          <w:p w:rsidR="00BC1581" w:rsidRPr="0088280B" w:rsidRDefault="00BC1581" w:rsidP="0088280B">
            <w:pPr>
              <w:spacing w:line="360" w:lineRule="auto"/>
              <w:ind w:left="568"/>
              <w:jc w:val="both"/>
              <w:rPr>
                <w:rFonts w:ascii="Times New Roman" w:hAnsi="Times New Roman" w:cs="Times New Roman"/>
                <w:color w:val="000000" w:themeColor="text1"/>
                <w:sz w:val="24"/>
                <w:szCs w:val="24"/>
              </w:rPr>
            </w:pPr>
            <w:r w:rsidRPr="0088280B">
              <w:rPr>
                <w:rFonts w:ascii="Times New Roman" w:hAnsi="Times New Roman" w:cs="Times New Roman"/>
                <w:color w:val="000000" w:themeColor="text1"/>
                <w:sz w:val="24"/>
                <w:szCs w:val="24"/>
              </w:rPr>
              <w:t>2.5.1</w:t>
            </w:r>
            <w:r w:rsidRPr="0088280B">
              <w:rPr>
                <w:rFonts w:ascii="Times New Roman" w:hAnsi="Times New Roman" w:cs="Times New Roman"/>
                <w:i/>
                <w:color w:val="000000" w:themeColor="text1"/>
                <w:sz w:val="24"/>
                <w:szCs w:val="24"/>
              </w:rPr>
              <w:t xml:space="preserve"> </w:t>
            </w:r>
            <w:r w:rsidRPr="0088280B">
              <w:rPr>
                <w:rFonts w:ascii="Times New Roman" w:hAnsi="Times New Roman" w:cs="Times New Roman"/>
                <w:color w:val="000000" w:themeColor="text1"/>
                <w:sz w:val="24"/>
                <w:szCs w:val="24"/>
              </w:rPr>
              <w:t>Principales enfermedades del cultivo de sandía</w:t>
            </w:r>
            <w:r w:rsidR="0088280B" w:rsidRPr="0088280B">
              <w:rPr>
                <w:rFonts w:ascii="Times New Roman" w:hAnsi="Times New Roman" w:cs="Times New Roman"/>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10</w:t>
            </w:r>
          </w:p>
        </w:tc>
      </w:tr>
      <w:tr w:rsidR="00BC1581" w:rsidRPr="00A21EEC" w:rsidTr="0088280B">
        <w:trPr>
          <w:jc w:val="center"/>
        </w:trPr>
        <w:tc>
          <w:tcPr>
            <w:tcW w:w="4554" w:type="pct"/>
          </w:tcPr>
          <w:p w:rsidR="00BC1581" w:rsidRPr="0088280B" w:rsidRDefault="00BC1581" w:rsidP="0088280B">
            <w:pPr>
              <w:spacing w:line="360" w:lineRule="auto"/>
              <w:ind w:left="285"/>
              <w:jc w:val="both"/>
              <w:rPr>
                <w:rFonts w:ascii="Times New Roman" w:hAnsi="Times New Roman" w:cs="Times New Roman"/>
                <w:color w:val="000000" w:themeColor="text1"/>
                <w:sz w:val="24"/>
                <w:szCs w:val="24"/>
              </w:rPr>
            </w:pPr>
            <w:r w:rsidRPr="0088280B">
              <w:rPr>
                <w:rFonts w:ascii="Times New Roman" w:hAnsi="Times New Roman" w:cs="Times New Roman"/>
                <w:color w:val="000000" w:themeColor="text1"/>
                <w:sz w:val="24"/>
                <w:szCs w:val="24"/>
              </w:rPr>
              <w:t>2.6 Necesidades hídricas</w:t>
            </w:r>
            <w:r w:rsidR="0088280B" w:rsidRPr="0088280B">
              <w:rPr>
                <w:rFonts w:ascii="Times New Roman" w:hAnsi="Times New Roman" w:cs="Times New Roman"/>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10</w:t>
            </w:r>
          </w:p>
        </w:tc>
      </w:tr>
      <w:tr w:rsidR="00BC1581" w:rsidRPr="00A21EEC" w:rsidTr="0088280B">
        <w:trPr>
          <w:jc w:val="center"/>
        </w:trPr>
        <w:tc>
          <w:tcPr>
            <w:tcW w:w="4554" w:type="pct"/>
          </w:tcPr>
          <w:p w:rsidR="00BC1581" w:rsidRPr="0088280B" w:rsidRDefault="00BC1581" w:rsidP="0088280B">
            <w:pPr>
              <w:autoSpaceDE w:val="0"/>
              <w:autoSpaceDN w:val="0"/>
              <w:adjustRightInd w:val="0"/>
              <w:spacing w:line="360" w:lineRule="auto"/>
              <w:ind w:left="285"/>
              <w:jc w:val="both"/>
              <w:rPr>
                <w:rFonts w:ascii="Times New Roman" w:hAnsi="Times New Roman" w:cs="Times New Roman"/>
                <w:bCs/>
                <w:color w:val="000000" w:themeColor="text1"/>
                <w:sz w:val="16"/>
                <w:szCs w:val="24"/>
              </w:rPr>
            </w:pPr>
            <w:r w:rsidRPr="0088280B">
              <w:rPr>
                <w:rFonts w:ascii="Times New Roman" w:hAnsi="Times New Roman" w:cs="Times New Roman"/>
                <w:bCs/>
                <w:color w:val="000000" w:themeColor="text1"/>
                <w:sz w:val="24"/>
                <w:szCs w:val="24"/>
              </w:rPr>
              <w:t>2.7 Fertilización orgánica</w:t>
            </w:r>
            <w:r w:rsidR="0088280B" w:rsidRPr="0088280B">
              <w:rPr>
                <w:rFonts w:ascii="Times New Roman" w:hAnsi="Times New Roman" w:cs="Times New Roman"/>
                <w:bCs/>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10</w:t>
            </w:r>
          </w:p>
        </w:tc>
      </w:tr>
      <w:tr w:rsidR="00BC1581" w:rsidRPr="00A21EEC" w:rsidTr="0088280B">
        <w:trPr>
          <w:jc w:val="center"/>
        </w:trPr>
        <w:tc>
          <w:tcPr>
            <w:tcW w:w="4554" w:type="pct"/>
          </w:tcPr>
          <w:p w:rsidR="00BC1581" w:rsidRPr="0088280B" w:rsidRDefault="00BC1581" w:rsidP="0088280B">
            <w:pPr>
              <w:spacing w:line="360" w:lineRule="auto"/>
              <w:ind w:left="285"/>
              <w:jc w:val="both"/>
              <w:rPr>
                <w:rFonts w:ascii="Times New Roman" w:hAnsi="Times New Roman" w:cs="Times New Roman"/>
                <w:color w:val="000000" w:themeColor="text1"/>
                <w:sz w:val="24"/>
                <w:szCs w:val="24"/>
              </w:rPr>
            </w:pPr>
            <w:r w:rsidRPr="0088280B">
              <w:rPr>
                <w:rFonts w:ascii="Times New Roman" w:hAnsi="Times New Roman" w:cs="Times New Roman"/>
                <w:color w:val="000000" w:themeColor="text1"/>
                <w:sz w:val="24"/>
                <w:szCs w:val="24"/>
              </w:rPr>
              <w:t>2.8 El Biocompost</w:t>
            </w:r>
            <w:r w:rsidR="0088280B" w:rsidRPr="0088280B">
              <w:rPr>
                <w:rFonts w:ascii="Times New Roman" w:hAnsi="Times New Roman" w:cs="Times New Roman"/>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11</w:t>
            </w:r>
          </w:p>
        </w:tc>
      </w:tr>
      <w:tr w:rsidR="00BC1581" w:rsidRPr="00A21EEC" w:rsidTr="0088280B">
        <w:trPr>
          <w:jc w:val="center"/>
        </w:trPr>
        <w:tc>
          <w:tcPr>
            <w:tcW w:w="4554" w:type="pct"/>
          </w:tcPr>
          <w:p w:rsidR="00BC1581" w:rsidRPr="0088280B" w:rsidRDefault="00BC1581" w:rsidP="0088280B">
            <w:pPr>
              <w:spacing w:line="360" w:lineRule="auto"/>
              <w:ind w:left="568"/>
              <w:jc w:val="both"/>
              <w:rPr>
                <w:rFonts w:ascii="Times New Roman" w:hAnsi="Times New Roman" w:cs="Times New Roman"/>
                <w:color w:val="000000" w:themeColor="text1"/>
                <w:sz w:val="24"/>
                <w:szCs w:val="24"/>
              </w:rPr>
            </w:pPr>
            <w:r w:rsidRPr="0088280B">
              <w:rPr>
                <w:rFonts w:ascii="Times New Roman" w:hAnsi="Times New Roman" w:cs="Times New Roman"/>
                <w:color w:val="000000" w:themeColor="text1"/>
                <w:sz w:val="24"/>
                <w:szCs w:val="24"/>
              </w:rPr>
              <w:t>2.8.1 Propiedades del biocompost</w:t>
            </w:r>
            <w:r w:rsidR="0088280B" w:rsidRPr="0088280B">
              <w:rPr>
                <w:rFonts w:ascii="Times New Roman" w:hAnsi="Times New Roman" w:cs="Times New Roman"/>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11</w:t>
            </w:r>
          </w:p>
        </w:tc>
      </w:tr>
      <w:tr w:rsidR="00BC1581" w:rsidRPr="00A21EEC" w:rsidTr="0088280B">
        <w:trPr>
          <w:jc w:val="center"/>
        </w:trPr>
        <w:tc>
          <w:tcPr>
            <w:tcW w:w="4554" w:type="pct"/>
          </w:tcPr>
          <w:p w:rsidR="00BC1581" w:rsidRPr="0088280B" w:rsidRDefault="00BC1581" w:rsidP="0088280B">
            <w:pPr>
              <w:spacing w:line="360" w:lineRule="auto"/>
              <w:ind w:left="568"/>
              <w:jc w:val="both"/>
              <w:rPr>
                <w:rFonts w:ascii="Times New Roman" w:hAnsi="Times New Roman" w:cs="Times New Roman"/>
                <w:color w:val="000000" w:themeColor="text1"/>
                <w:sz w:val="24"/>
                <w:szCs w:val="24"/>
              </w:rPr>
            </w:pPr>
            <w:r w:rsidRPr="0088280B">
              <w:rPr>
                <w:rFonts w:ascii="Times New Roman" w:hAnsi="Times New Roman" w:cs="Times New Roman"/>
                <w:color w:val="000000" w:themeColor="text1"/>
                <w:sz w:val="24"/>
                <w:szCs w:val="24"/>
              </w:rPr>
              <w:t>2.8.2 Propiedades químicas</w:t>
            </w:r>
            <w:r w:rsidR="0088280B" w:rsidRPr="0088280B">
              <w:rPr>
                <w:rFonts w:ascii="Times New Roman" w:hAnsi="Times New Roman" w:cs="Times New Roman"/>
                <w:color w:val="000000" w:themeColor="text1"/>
                <w:sz w:val="24"/>
                <w:szCs w:val="24"/>
              </w:rPr>
              <w:t>………….</w:t>
            </w:r>
            <w:r w:rsidR="0088280B" w:rsidRPr="0088280B">
              <w:rPr>
                <w:rFonts w:ascii="Times New Roman" w:hAnsi="Times New Roman" w:cs="Times New Roman"/>
                <w:bCs/>
                <w:sz w:val="24"/>
                <w:szCs w:val="24"/>
                <w:shd w:val="clear" w:color="auto" w:fill="FFFFFF"/>
              </w:rPr>
              <w:t>……………………………</w:t>
            </w:r>
            <w:r w:rsidR="0088280B">
              <w:rPr>
                <w:rFonts w:ascii="Times New Roman" w:hAnsi="Times New Roman" w:cs="Times New Roman"/>
                <w:bCs/>
                <w:sz w:val="24"/>
                <w:szCs w:val="24"/>
                <w:shd w:val="clear" w:color="auto" w:fill="FFFFFF"/>
              </w:rPr>
              <w:t>…..</w:t>
            </w:r>
            <w:r w:rsidR="0088280B" w:rsidRPr="0088280B">
              <w:rPr>
                <w:rFonts w:ascii="Times New Roman" w:hAnsi="Times New Roman" w:cs="Times New Roman"/>
                <w:bCs/>
                <w:sz w:val="24"/>
                <w:szCs w:val="24"/>
                <w:shd w:val="clear" w:color="auto" w:fill="FFFFFF"/>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11</w:t>
            </w:r>
          </w:p>
        </w:tc>
      </w:tr>
      <w:tr w:rsidR="00BC1581" w:rsidRPr="00A21EEC" w:rsidTr="0088280B">
        <w:trPr>
          <w:jc w:val="center"/>
        </w:trPr>
        <w:tc>
          <w:tcPr>
            <w:tcW w:w="4554" w:type="pct"/>
          </w:tcPr>
          <w:p w:rsidR="00BC1581" w:rsidRPr="00E765AB" w:rsidRDefault="00BC1581" w:rsidP="0088280B">
            <w:pPr>
              <w:spacing w:line="360" w:lineRule="auto"/>
              <w:ind w:left="568"/>
              <w:jc w:val="both"/>
              <w:rPr>
                <w:rFonts w:ascii="Times New Roman" w:hAnsi="Times New Roman" w:cs="Times New Roman"/>
                <w:color w:val="000000" w:themeColor="text1"/>
                <w:sz w:val="24"/>
                <w:szCs w:val="24"/>
              </w:rPr>
            </w:pPr>
            <w:r w:rsidRPr="00E765AB">
              <w:rPr>
                <w:rFonts w:ascii="Times New Roman" w:hAnsi="Times New Roman" w:cs="Times New Roman"/>
                <w:color w:val="000000" w:themeColor="text1"/>
                <w:sz w:val="24"/>
                <w:szCs w:val="24"/>
              </w:rPr>
              <w:t>2.8.3 Propiedades biológicas</w:t>
            </w:r>
            <w:r w:rsidR="0088280B">
              <w:rPr>
                <w:rFonts w:ascii="Times New Roman" w:hAnsi="Times New Roman" w:cs="Times New Roman"/>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12</w:t>
            </w:r>
          </w:p>
        </w:tc>
      </w:tr>
      <w:tr w:rsidR="00BC1581" w:rsidRPr="00A21EEC" w:rsidTr="0088280B">
        <w:trPr>
          <w:jc w:val="center"/>
        </w:trPr>
        <w:tc>
          <w:tcPr>
            <w:tcW w:w="4554" w:type="pct"/>
          </w:tcPr>
          <w:p w:rsidR="00BC1581" w:rsidRPr="00E765AB" w:rsidRDefault="00BC1581" w:rsidP="0088280B">
            <w:pPr>
              <w:spacing w:line="360" w:lineRule="auto"/>
              <w:ind w:left="285"/>
              <w:jc w:val="both"/>
              <w:rPr>
                <w:rFonts w:ascii="Times New Roman" w:hAnsi="Times New Roman" w:cs="Times New Roman"/>
                <w:color w:val="000000" w:themeColor="text1"/>
                <w:sz w:val="24"/>
                <w:szCs w:val="24"/>
              </w:rPr>
            </w:pPr>
            <w:r w:rsidRPr="00E765AB">
              <w:rPr>
                <w:rFonts w:ascii="Times New Roman" w:hAnsi="Times New Roman" w:cs="Times New Roman"/>
                <w:color w:val="000000" w:themeColor="text1"/>
                <w:sz w:val="24"/>
                <w:szCs w:val="24"/>
              </w:rPr>
              <w:t>2.9 Biocompost nutrición y salud para el suelo</w:t>
            </w:r>
            <w:r w:rsidR="0088280B">
              <w:rPr>
                <w:rFonts w:ascii="Times New Roman" w:hAnsi="Times New Roman" w:cs="Times New Roman"/>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12</w:t>
            </w:r>
          </w:p>
        </w:tc>
      </w:tr>
      <w:tr w:rsidR="00BC1581" w:rsidRPr="00A21EEC" w:rsidTr="0088280B">
        <w:trPr>
          <w:jc w:val="center"/>
        </w:trPr>
        <w:tc>
          <w:tcPr>
            <w:tcW w:w="4554" w:type="pct"/>
          </w:tcPr>
          <w:p w:rsidR="00BC1581" w:rsidRPr="00E765AB" w:rsidRDefault="00BC1581" w:rsidP="0088280B">
            <w:pPr>
              <w:autoSpaceDE w:val="0"/>
              <w:autoSpaceDN w:val="0"/>
              <w:adjustRightInd w:val="0"/>
              <w:spacing w:line="360" w:lineRule="auto"/>
              <w:ind w:left="285"/>
              <w:rPr>
                <w:rFonts w:ascii="Times New Roman" w:hAnsi="Times New Roman" w:cs="Times New Roman"/>
                <w:bCs/>
                <w:color w:val="000000" w:themeColor="text1"/>
                <w:sz w:val="24"/>
                <w:szCs w:val="24"/>
              </w:rPr>
            </w:pPr>
            <w:r w:rsidRPr="00E765AB">
              <w:rPr>
                <w:rFonts w:ascii="Times New Roman" w:hAnsi="Times New Roman" w:cs="Times New Roman"/>
                <w:bCs/>
                <w:color w:val="000000" w:themeColor="text1"/>
                <w:sz w:val="24"/>
                <w:szCs w:val="24"/>
              </w:rPr>
              <w:t>2.10  Cosecha de sandía o patilla</w:t>
            </w:r>
            <w:r w:rsidR="0088280B">
              <w:rPr>
                <w:rFonts w:ascii="Times New Roman" w:hAnsi="Times New Roman" w:cs="Times New Roman"/>
                <w:bCs/>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12</w:t>
            </w:r>
          </w:p>
        </w:tc>
      </w:tr>
      <w:tr w:rsidR="00BC1581" w:rsidRPr="00A21EEC" w:rsidTr="0088280B">
        <w:trPr>
          <w:jc w:val="center"/>
        </w:trPr>
        <w:tc>
          <w:tcPr>
            <w:tcW w:w="4554" w:type="pct"/>
          </w:tcPr>
          <w:p w:rsidR="00BC1581" w:rsidRPr="00E765AB" w:rsidRDefault="00BC1581" w:rsidP="0088280B">
            <w:pPr>
              <w:spacing w:line="360" w:lineRule="auto"/>
              <w:ind w:left="285"/>
              <w:jc w:val="both"/>
              <w:rPr>
                <w:rFonts w:ascii="Times New Roman" w:hAnsi="Times New Roman" w:cs="Times New Roman"/>
                <w:color w:val="000000" w:themeColor="text1"/>
                <w:sz w:val="24"/>
                <w:szCs w:val="24"/>
              </w:rPr>
            </w:pPr>
            <w:r w:rsidRPr="00E765AB">
              <w:rPr>
                <w:rFonts w:ascii="Times New Roman" w:hAnsi="Times New Roman" w:cs="Times New Roman"/>
                <w:color w:val="000000" w:themeColor="text1"/>
                <w:sz w:val="24"/>
                <w:szCs w:val="24"/>
              </w:rPr>
              <w:t>2.11 Experiencia investigativa</w:t>
            </w:r>
            <w:r w:rsidR="0088280B">
              <w:rPr>
                <w:rFonts w:ascii="Times New Roman" w:hAnsi="Times New Roman" w:cs="Times New Roman"/>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12</w:t>
            </w:r>
          </w:p>
        </w:tc>
      </w:tr>
      <w:tr w:rsidR="00BC1581" w:rsidRPr="00A21EEC" w:rsidTr="0088280B">
        <w:trPr>
          <w:jc w:val="center"/>
        </w:trPr>
        <w:tc>
          <w:tcPr>
            <w:tcW w:w="4554" w:type="pct"/>
          </w:tcPr>
          <w:p w:rsidR="00BC1581" w:rsidRPr="00AF2A8E" w:rsidRDefault="00BC1581" w:rsidP="0088280B">
            <w:pPr>
              <w:pStyle w:val="Cuerpodeltexto0"/>
              <w:shd w:val="clear" w:color="auto" w:fill="auto"/>
              <w:tabs>
                <w:tab w:val="left" w:pos="284"/>
              </w:tabs>
              <w:spacing w:before="0" w:after="0" w:line="360" w:lineRule="auto"/>
              <w:ind w:right="220" w:firstLine="0"/>
              <w:rPr>
                <w:b/>
                <w:color w:val="000000" w:themeColor="text1"/>
                <w:sz w:val="24"/>
                <w:szCs w:val="24"/>
              </w:rPr>
            </w:pPr>
            <w:r w:rsidRPr="006A4D5E">
              <w:rPr>
                <w:b/>
                <w:color w:val="000000" w:themeColor="text1"/>
                <w:sz w:val="24"/>
                <w:szCs w:val="24"/>
              </w:rPr>
              <w:t>III.  MARCO METODOLÓGICO</w:t>
            </w:r>
            <w:r w:rsidR="0088280B" w:rsidRPr="006E6DAD">
              <w:rPr>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15</w:t>
            </w:r>
          </w:p>
        </w:tc>
      </w:tr>
      <w:tr w:rsidR="00BC1581" w:rsidRPr="00A21EEC" w:rsidTr="0088280B">
        <w:trPr>
          <w:jc w:val="center"/>
        </w:trPr>
        <w:tc>
          <w:tcPr>
            <w:tcW w:w="4554" w:type="pct"/>
          </w:tcPr>
          <w:p w:rsidR="00BC1581" w:rsidRPr="00AF2A8E" w:rsidRDefault="00BC1581" w:rsidP="0088280B">
            <w:pPr>
              <w:ind w:left="285"/>
              <w:rPr>
                <w:rFonts w:ascii="Times New Roman" w:hAnsi="Times New Roman" w:cs="Times New Roman"/>
                <w:sz w:val="24"/>
                <w:szCs w:val="24"/>
              </w:rPr>
            </w:pPr>
            <w:r w:rsidRPr="00AF2A8E">
              <w:rPr>
                <w:rFonts w:ascii="Times New Roman" w:hAnsi="Times New Roman" w:cs="Times New Roman"/>
                <w:sz w:val="24"/>
                <w:szCs w:val="24"/>
              </w:rPr>
              <w:t>3.1 Localización del sitio experimental</w:t>
            </w:r>
            <w:r w:rsidR="0088280B">
              <w:rPr>
                <w:rFonts w:ascii="Times New Roman" w:hAnsi="Times New Roman" w:cs="Times New Roman"/>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15</w:t>
            </w:r>
          </w:p>
        </w:tc>
      </w:tr>
      <w:tr w:rsidR="00BC1581" w:rsidRPr="00A21EEC" w:rsidTr="0088280B">
        <w:trPr>
          <w:jc w:val="center"/>
        </w:trPr>
        <w:tc>
          <w:tcPr>
            <w:tcW w:w="4554" w:type="pct"/>
          </w:tcPr>
          <w:p w:rsidR="00BC1581" w:rsidRPr="00AF2A8E" w:rsidRDefault="00BC1581" w:rsidP="0088280B">
            <w:pPr>
              <w:ind w:left="285"/>
              <w:rPr>
                <w:rFonts w:ascii="Times New Roman" w:hAnsi="Times New Roman" w:cs="Times New Roman"/>
                <w:sz w:val="24"/>
                <w:szCs w:val="24"/>
              </w:rPr>
            </w:pPr>
            <w:r w:rsidRPr="00AF2A8E">
              <w:rPr>
                <w:rFonts w:ascii="Times New Roman" w:hAnsi="Times New Roman" w:cs="Times New Roman"/>
                <w:sz w:val="24"/>
                <w:szCs w:val="24"/>
              </w:rPr>
              <w:t>3.2 Material de siembra</w:t>
            </w:r>
            <w:r w:rsidR="0088280B">
              <w:rPr>
                <w:rFonts w:ascii="Times New Roman" w:hAnsi="Times New Roman" w:cs="Times New Roman"/>
                <w:sz w:val="24"/>
                <w:szCs w:val="24"/>
              </w:rPr>
              <w:t>………………………………………………………..</w:t>
            </w:r>
            <w:r w:rsidRPr="00AF2A8E">
              <w:rPr>
                <w:rFonts w:ascii="Times New Roman" w:hAnsi="Times New Roman" w:cs="Times New Roman"/>
                <w:sz w:val="24"/>
                <w:szCs w:val="24"/>
              </w:rPr>
              <w:t xml:space="preserve"> </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15</w:t>
            </w:r>
          </w:p>
        </w:tc>
      </w:tr>
      <w:tr w:rsidR="00BC1581" w:rsidRPr="00A21EEC" w:rsidTr="0088280B">
        <w:trPr>
          <w:jc w:val="center"/>
        </w:trPr>
        <w:tc>
          <w:tcPr>
            <w:tcW w:w="4554" w:type="pct"/>
          </w:tcPr>
          <w:p w:rsidR="00BC1581" w:rsidRPr="00AF2A8E" w:rsidRDefault="00BC1581" w:rsidP="0088280B">
            <w:pPr>
              <w:ind w:left="568"/>
              <w:rPr>
                <w:rFonts w:ascii="Times New Roman" w:hAnsi="Times New Roman" w:cs="Times New Roman"/>
                <w:sz w:val="24"/>
                <w:szCs w:val="24"/>
              </w:rPr>
            </w:pPr>
            <w:r w:rsidRPr="00AF2A8E">
              <w:rPr>
                <w:rFonts w:ascii="Times New Roman" w:hAnsi="Times New Roman" w:cs="Times New Roman"/>
                <w:sz w:val="24"/>
                <w:szCs w:val="24"/>
              </w:rPr>
              <w:t>3.2.1 Características generales del hibrido sandía Royal Charleston</w:t>
            </w:r>
            <w:r w:rsidR="0088280B">
              <w:rPr>
                <w:rFonts w:ascii="Times New Roman" w:hAnsi="Times New Roman" w:cs="Times New Roman"/>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15</w:t>
            </w:r>
          </w:p>
        </w:tc>
      </w:tr>
      <w:tr w:rsidR="00BC1581" w:rsidRPr="00A21EEC" w:rsidTr="0088280B">
        <w:trPr>
          <w:jc w:val="center"/>
        </w:trPr>
        <w:tc>
          <w:tcPr>
            <w:tcW w:w="4554" w:type="pct"/>
          </w:tcPr>
          <w:p w:rsidR="00BC1581" w:rsidRPr="00AF2A8E" w:rsidRDefault="00BC1581" w:rsidP="0088280B">
            <w:pPr>
              <w:spacing w:line="360" w:lineRule="auto"/>
              <w:ind w:left="285"/>
              <w:jc w:val="both"/>
              <w:rPr>
                <w:rFonts w:ascii="Times New Roman" w:eastAsia="Times New Roman" w:hAnsi="Times New Roman" w:cs="Times New Roman"/>
                <w:color w:val="000000" w:themeColor="text1"/>
                <w:sz w:val="24"/>
                <w:szCs w:val="24"/>
              </w:rPr>
            </w:pPr>
            <w:r w:rsidRPr="00AF2A8E">
              <w:rPr>
                <w:rFonts w:ascii="Times New Roman" w:eastAsia="Times New Roman" w:hAnsi="Times New Roman" w:cs="Times New Roman"/>
                <w:color w:val="000000" w:themeColor="text1"/>
                <w:sz w:val="24"/>
                <w:szCs w:val="24"/>
              </w:rPr>
              <w:t>3.3 Métodos</w:t>
            </w:r>
            <w:r w:rsidR="0088280B">
              <w:rPr>
                <w:rFonts w:ascii="Times New Roman" w:eastAsia="Times New Roman" w:hAnsi="Times New Roman" w:cs="Times New Roman"/>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16</w:t>
            </w:r>
          </w:p>
        </w:tc>
      </w:tr>
      <w:tr w:rsidR="00BC1581" w:rsidRPr="00A21EEC" w:rsidTr="0088280B">
        <w:trPr>
          <w:jc w:val="center"/>
        </w:trPr>
        <w:tc>
          <w:tcPr>
            <w:tcW w:w="4554" w:type="pct"/>
          </w:tcPr>
          <w:p w:rsidR="00BC1581" w:rsidRPr="00AF2A8E" w:rsidRDefault="00BC1581" w:rsidP="0088280B">
            <w:pPr>
              <w:spacing w:line="360" w:lineRule="auto"/>
              <w:ind w:left="285"/>
              <w:jc w:val="both"/>
              <w:rPr>
                <w:rFonts w:ascii="Times New Roman" w:eastAsia="Times New Roman" w:hAnsi="Times New Roman" w:cs="Times New Roman"/>
                <w:color w:val="000000" w:themeColor="text1"/>
                <w:sz w:val="24"/>
                <w:szCs w:val="24"/>
              </w:rPr>
            </w:pPr>
            <w:r w:rsidRPr="00AF2A8E">
              <w:rPr>
                <w:rFonts w:ascii="Times New Roman" w:eastAsia="Times New Roman" w:hAnsi="Times New Roman" w:cs="Times New Roman"/>
                <w:color w:val="000000" w:themeColor="text1"/>
                <w:sz w:val="24"/>
                <w:szCs w:val="24"/>
              </w:rPr>
              <w:t>3.4 Factores estudiados</w:t>
            </w:r>
            <w:r w:rsidR="0088280B">
              <w:rPr>
                <w:rFonts w:ascii="Times New Roman" w:eastAsia="Times New Roman" w:hAnsi="Times New Roman" w:cs="Times New Roman"/>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16</w:t>
            </w:r>
          </w:p>
        </w:tc>
      </w:tr>
      <w:tr w:rsidR="00BC1581" w:rsidRPr="00A21EEC" w:rsidTr="0088280B">
        <w:trPr>
          <w:jc w:val="center"/>
        </w:trPr>
        <w:tc>
          <w:tcPr>
            <w:tcW w:w="4554" w:type="pct"/>
          </w:tcPr>
          <w:p w:rsidR="00BC1581" w:rsidRPr="00AF2A8E" w:rsidRDefault="00BC1581" w:rsidP="0088280B">
            <w:pPr>
              <w:spacing w:line="360" w:lineRule="auto"/>
              <w:ind w:left="285"/>
              <w:jc w:val="both"/>
              <w:rPr>
                <w:rFonts w:ascii="Times New Roman" w:eastAsia="Times New Roman" w:hAnsi="Times New Roman" w:cs="Times New Roman"/>
                <w:color w:val="000000" w:themeColor="text1"/>
                <w:sz w:val="24"/>
                <w:szCs w:val="24"/>
              </w:rPr>
            </w:pPr>
            <w:r w:rsidRPr="00AF2A8E">
              <w:rPr>
                <w:rFonts w:ascii="Times New Roman" w:eastAsia="Times New Roman" w:hAnsi="Times New Roman" w:cs="Times New Roman"/>
                <w:color w:val="000000" w:themeColor="text1"/>
                <w:sz w:val="24"/>
                <w:szCs w:val="24"/>
              </w:rPr>
              <w:t>3.5 Tratamientos</w:t>
            </w:r>
            <w:r w:rsidR="0088280B">
              <w:rPr>
                <w:rFonts w:ascii="Times New Roman" w:eastAsia="Times New Roman" w:hAnsi="Times New Roman" w:cs="Times New Roman"/>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16</w:t>
            </w:r>
          </w:p>
        </w:tc>
      </w:tr>
      <w:tr w:rsidR="00BC1581" w:rsidRPr="00A21EEC" w:rsidTr="0088280B">
        <w:trPr>
          <w:jc w:val="center"/>
        </w:trPr>
        <w:tc>
          <w:tcPr>
            <w:tcW w:w="4554" w:type="pct"/>
          </w:tcPr>
          <w:p w:rsidR="00BC1581" w:rsidRPr="00AF2A8E" w:rsidRDefault="00BC1581" w:rsidP="0088280B">
            <w:pPr>
              <w:spacing w:line="360" w:lineRule="auto"/>
              <w:ind w:left="285"/>
              <w:jc w:val="both"/>
              <w:rPr>
                <w:rFonts w:ascii="Times New Roman" w:eastAsia="Times New Roman" w:hAnsi="Times New Roman" w:cs="Times New Roman"/>
                <w:color w:val="000000" w:themeColor="text1"/>
                <w:sz w:val="24"/>
                <w:szCs w:val="24"/>
              </w:rPr>
            </w:pPr>
            <w:r w:rsidRPr="00AF2A8E">
              <w:rPr>
                <w:rFonts w:ascii="Times New Roman" w:eastAsia="Times New Roman" w:hAnsi="Times New Roman" w:cs="Times New Roman"/>
                <w:color w:val="000000" w:themeColor="text1"/>
                <w:sz w:val="24"/>
                <w:szCs w:val="24"/>
              </w:rPr>
              <w:t>3.6 Diseño experimental</w:t>
            </w:r>
            <w:r w:rsidR="0088280B">
              <w:rPr>
                <w:rFonts w:ascii="Times New Roman" w:eastAsia="Times New Roman" w:hAnsi="Times New Roman" w:cs="Times New Roman"/>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16</w:t>
            </w:r>
          </w:p>
        </w:tc>
      </w:tr>
      <w:tr w:rsidR="00BC1581" w:rsidRPr="00A21EEC" w:rsidTr="0088280B">
        <w:trPr>
          <w:jc w:val="center"/>
        </w:trPr>
        <w:tc>
          <w:tcPr>
            <w:tcW w:w="4554" w:type="pct"/>
          </w:tcPr>
          <w:p w:rsidR="00BC1581" w:rsidRPr="00AF2A8E" w:rsidRDefault="00BC1581" w:rsidP="0088280B">
            <w:pPr>
              <w:ind w:left="568"/>
              <w:rPr>
                <w:rFonts w:ascii="Times New Roman" w:hAnsi="Times New Roman" w:cs="Times New Roman"/>
                <w:sz w:val="24"/>
                <w:szCs w:val="24"/>
              </w:rPr>
            </w:pPr>
            <w:r w:rsidRPr="00AF2A8E">
              <w:rPr>
                <w:rFonts w:ascii="Times New Roman" w:eastAsia="Times New Roman" w:hAnsi="Times New Roman" w:cs="Times New Roman"/>
                <w:color w:val="000000" w:themeColor="text1"/>
                <w:sz w:val="24"/>
                <w:szCs w:val="24"/>
              </w:rPr>
              <w:t>3.6.1 Modelo  matemático</w:t>
            </w:r>
            <w:r w:rsidR="0088280B">
              <w:rPr>
                <w:rFonts w:ascii="Times New Roman" w:eastAsia="Times New Roman" w:hAnsi="Times New Roman" w:cs="Times New Roman"/>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17</w:t>
            </w:r>
          </w:p>
        </w:tc>
      </w:tr>
      <w:tr w:rsidR="00BC1581" w:rsidRPr="00A21EEC" w:rsidTr="0088280B">
        <w:trPr>
          <w:jc w:val="center"/>
        </w:trPr>
        <w:tc>
          <w:tcPr>
            <w:tcW w:w="4554" w:type="pct"/>
          </w:tcPr>
          <w:p w:rsidR="00BC1581" w:rsidRPr="00AF2A8E" w:rsidRDefault="00BC1581" w:rsidP="0088280B">
            <w:pPr>
              <w:spacing w:line="360" w:lineRule="auto"/>
              <w:ind w:left="568"/>
              <w:jc w:val="both"/>
              <w:rPr>
                <w:rFonts w:ascii="Times New Roman" w:eastAsia="Times New Roman" w:hAnsi="Times New Roman" w:cs="Times New Roman"/>
                <w:color w:val="000000" w:themeColor="text1"/>
                <w:sz w:val="24"/>
                <w:szCs w:val="24"/>
              </w:rPr>
            </w:pPr>
            <w:r w:rsidRPr="00AF2A8E">
              <w:rPr>
                <w:rFonts w:ascii="Times New Roman" w:eastAsia="Times New Roman" w:hAnsi="Times New Roman" w:cs="Times New Roman"/>
                <w:color w:val="000000" w:themeColor="text1"/>
                <w:sz w:val="24"/>
                <w:szCs w:val="24"/>
              </w:rPr>
              <w:t>3.6.2 Pruebas de rangos múltiples</w:t>
            </w:r>
            <w:r w:rsidR="0088280B">
              <w:rPr>
                <w:rFonts w:ascii="Times New Roman" w:eastAsia="Times New Roman" w:hAnsi="Times New Roman" w:cs="Times New Roman"/>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17</w:t>
            </w:r>
          </w:p>
        </w:tc>
      </w:tr>
      <w:tr w:rsidR="00BC1581" w:rsidRPr="00A21EEC" w:rsidTr="0088280B">
        <w:trPr>
          <w:jc w:val="center"/>
        </w:trPr>
        <w:tc>
          <w:tcPr>
            <w:tcW w:w="4554" w:type="pct"/>
          </w:tcPr>
          <w:p w:rsidR="00BC1581" w:rsidRPr="00AF2A8E" w:rsidRDefault="00BC1581" w:rsidP="0088280B">
            <w:pPr>
              <w:spacing w:line="360" w:lineRule="auto"/>
              <w:ind w:left="568"/>
              <w:jc w:val="both"/>
              <w:rPr>
                <w:rFonts w:ascii="Times New Roman" w:eastAsia="Times New Roman" w:hAnsi="Times New Roman" w:cs="Times New Roman"/>
                <w:color w:val="000000" w:themeColor="text1"/>
                <w:sz w:val="24"/>
                <w:szCs w:val="24"/>
              </w:rPr>
            </w:pPr>
            <w:r w:rsidRPr="00AF2A8E">
              <w:rPr>
                <w:rFonts w:ascii="Times New Roman" w:eastAsia="Times New Roman" w:hAnsi="Times New Roman" w:cs="Times New Roman"/>
                <w:color w:val="000000" w:themeColor="text1"/>
                <w:sz w:val="24"/>
                <w:szCs w:val="24"/>
              </w:rPr>
              <w:t>3.6.3 Delineamiento del experimento</w:t>
            </w:r>
            <w:r w:rsidR="0088280B">
              <w:rPr>
                <w:rFonts w:ascii="Times New Roman" w:eastAsia="Times New Roman" w:hAnsi="Times New Roman" w:cs="Times New Roman"/>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17</w:t>
            </w:r>
          </w:p>
        </w:tc>
      </w:tr>
      <w:tr w:rsidR="00BC1581" w:rsidRPr="00A21EEC" w:rsidTr="0088280B">
        <w:trPr>
          <w:jc w:val="center"/>
        </w:trPr>
        <w:tc>
          <w:tcPr>
            <w:tcW w:w="4554" w:type="pct"/>
          </w:tcPr>
          <w:p w:rsidR="00BC1581" w:rsidRPr="00AF2A8E" w:rsidRDefault="00BC1581" w:rsidP="0088280B">
            <w:pPr>
              <w:spacing w:line="360" w:lineRule="auto"/>
              <w:ind w:left="285"/>
              <w:jc w:val="both"/>
              <w:rPr>
                <w:rFonts w:ascii="Times New Roman" w:eastAsia="Times New Roman" w:hAnsi="Times New Roman" w:cs="Times New Roman"/>
                <w:color w:val="000000" w:themeColor="text1"/>
                <w:sz w:val="24"/>
                <w:szCs w:val="24"/>
              </w:rPr>
            </w:pPr>
            <w:r w:rsidRPr="00AF2A8E">
              <w:rPr>
                <w:rFonts w:ascii="Times New Roman" w:eastAsia="Times New Roman" w:hAnsi="Times New Roman" w:cs="Times New Roman"/>
                <w:color w:val="000000" w:themeColor="text1"/>
                <w:sz w:val="24"/>
                <w:szCs w:val="24"/>
              </w:rPr>
              <w:t>3.7 Manejo del lote experimental</w:t>
            </w:r>
            <w:r w:rsidR="0088280B">
              <w:rPr>
                <w:rFonts w:ascii="Times New Roman" w:eastAsia="Times New Roman" w:hAnsi="Times New Roman" w:cs="Times New Roman"/>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18</w:t>
            </w:r>
          </w:p>
        </w:tc>
      </w:tr>
      <w:tr w:rsidR="00BC1581" w:rsidRPr="00A21EEC" w:rsidTr="0088280B">
        <w:trPr>
          <w:jc w:val="center"/>
        </w:trPr>
        <w:tc>
          <w:tcPr>
            <w:tcW w:w="4554" w:type="pct"/>
          </w:tcPr>
          <w:p w:rsidR="00BC1581" w:rsidRPr="00AF2A8E" w:rsidRDefault="00BC1581" w:rsidP="0088280B">
            <w:pPr>
              <w:spacing w:line="360" w:lineRule="auto"/>
              <w:ind w:left="568"/>
              <w:jc w:val="both"/>
              <w:rPr>
                <w:rFonts w:ascii="Times New Roman" w:eastAsia="Times New Roman" w:hAnsi="Times New Roman" w:cs="Times New Roman"/>
                <w:color w:val="000000" w:themeColor="text1"/>
                <w:sz w:val="24"/>
                <w:szCs w:val="24"/>
              </w:rPr>
            </w:pPr>
            <w:r w:rsidRPr="00AF2A8E">
              <w:rPr>
                <w:rFonts w:ascii="Times New Roman" w:eastAsia="Times New Roman" w:hAnsi="Times New Roman" w:cs="Times New Roman"/>
                <w:color w:val="000000" w:themeColor="text1"/>
                <w:sz w:val="24"/>
                <w:szCs w:val="24"/>
              </w:rPr>
              <w:t>3.7.1 Toma de muestra para análisis físico y químico del suelo</w:t>
            </w:r>
            <w:r w:rsidR="0088280B">
              <w:rPr>
                <w:rFonts w:ascii="Times New Roman" w:eastAsia="Times New Roman" w:hAnsi="Times New Roman" w:cs="Times New Roman"/>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18</w:t>
            </w:r>
          </w:p>
        </w:tc>
      </w:tr>
      <w:tr w:rsidR="00BC1581" w:rsidRPr="00A21EEC" w:rsidTr="0088280B">
        <w:trPr>
          <w:jc w:val="center"/>
        </w:trPr>
        <w:tc>
          <w:tcPr>
            <w:tcW w:w="4554" w:type="pct"/>
          </w:tcPr>
          <w:p w:rsidR="00BC1581" w:rsidRPr="00AF2A8E" w:rsidRDefault="00BC1581" w:rsidP="0088280B">
            <w:pPr>
              <w:ind w:left="568"/>
            </w:pPr>
            <w:r w:rsidRPr="00AF2A8E">
              <w:rPr>
                <w:rFonts w:ascii="Times New Roman" w:eastAsia="Times New Roman" w:hAnsi="Times New Roman" w:cs="Times New Roman"/>
                <w:color w:val="000000" w:themeColor="text1"/>
                <w:sz w:val="24"/>
                <w:szCs w:val="24"/>
              </w:rPr>
              <w:t xml:space="preserve">3.7.2 Siembra del semillero. </w:t>
            </w:r>
            <w:r w:rsidR="0088280B">
              <w:rPr>
                <w:rFonts w:ascii="Times New Roman" w:eastAsia="Times New Roman" w:hAnsi="Times New Roman" w:cs="Times New Roman"/>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18</w:t>
            </w:r>
          </w:p>
        </w:tc>
      </w:tr>
      <w:tr w:rsidR="00BC1581" w:rsidRPr="00A21EEC" w:rsidTr="0088280B">
        <w:trPr>
          <w:jc w:val="center"/>
        </w:trPr>
        <w:tc>
          <w:tcPr>
            <w:tcW w:w="4554" w:type="pct"/>
          </w:tcPr>
          <w:p w:rsidR="00BC1581" w:rsidRPr="00AF2A8E" w:rsidRDefault="00BC1581" w:rsidP="0088280B">
            <w:pPr>
              <w:ind w:left="568"/>
            </w:pPr>
            <w:r w:rsidRPr="00AF2A8E">
              <w:rPr>
                <w:rFonts w:ascii="Times New Roman" w:hAnsi="Times New Roman" w:cs="Times New Roman"/>
                <w:bCs/>
                <w:color w:val="000000" w:themeColor="text1"/>
                <w:sz w:val="24"/>
                <w:szCs w:val="24"/>
              </w:rPr>
              <w:t>3.7.3 Riego al semillero</w:t>
            </w:r>
            <w:r w:rsidR="0088280B">
              <w:rPr>
                <w:rFonts w:ascii="Times New Roman" w:hAnsi="Times New Roman" w:cs="Times New Roman"/>
                <w:bCs/>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18</w:t>
            </w:r>
          </w:p>
        </w:tc>
      </w:tr>
      <w:tr w:rsidR="00BC1581" w:rsidRPr="00A21EEC" w:rsidTr="0088280B">
        <w:trPr>
          <w:jc w:val="center"/>
        </w:trPr>
        <w:tc>
          <w:tcPr>
            <w:tcW w:w="4554" w:type="pct"/>
          </w:tcPr>
          <w:p w:rsidR="00BC1581" w:rsidRPr="00AF2A8E" w:rsidRDefault="00BC1581" w:rsidP="0088280B">
            <w:pPr>
              <w:ind w:left="568"/>
            </w:pPr>
            <w:r w:rsidRPr="00AF2A8E">
              <w:rPr>
                <w:rFonts w:ascii="Times New Roman" w:eastAsia="Times New Roman" w:hAnsi="Times New Roman" w:cs="Times New Roman"/>
                <w:color w:val="000000" w:themeColor="text1"/>
                <w:sz w:val="24"/>
                <w:szCs w:val="24"/>
              </w:rPr>
              <w:t>3.7.4 Preparación de suelo y parcelas</w:t>
            </w:r>
            <w:r w:rsidR="0088280B">
              <w:rPr>
                <w:rFonts w:ascii="Times New Roman" w:eastAsia="Times New Roman" w:hAnsi="Times New Roman" w:cs="Times New Roman"/>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18</w:t>
            </w:r>
          </w:p>
        </w:tc>
      </w:tr>
      <w:tr w:rsidR="00BC1581" w:rsidRPr="00A21EEC" w:rsidTr="0088280B">
        <w:trPr>
          <w:jc w:val="center"/>
        </w:trPr>
        <w:tc>
          <w:tcPr>
            <w:tcW w:w="4554" w:type="pct"/>
          </w:tcPr>
          <w:p w:rsidR="00BC1581" w:rsidRPr="00AF2A8E" w:rsidRDefault="00BC1581" w:rsidP="0088280B">
            <w:pPr>
              <w:ind w:left="568"/>
            </w:pPr>
            <w:r w:rsidRPr="00AF2A8E">
              <w:rPr>
                <w:rFonts w:ascii="Times New Roman" w:hAnsi="Times New Roman" w:cs="Times New Roman"/>
                <w:color w:val="000000" w:themeColor="text1"/>
                <w:sz w:val="24"/>
              </w:rPr>
              <w:t>3.7.5 Trasplante</w:t>
            </w:r>
            <w:r w:rsidR="006E6DAD">
              <w:rPr>
                <w:rFonts w:ascii="Times New Roman" w:hAnsi="Times New Roman" w:cs="Times New Roman"/>
                <w:color w:val="000000" w:themeColor="text1"/>
                <w:sz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18</w:t>
            </w:r>
          </w:p>
        </w:tc>
      </w:tr>
      <w:tr w:rsidR="00BC1581" w:rsidRPr="00A21EEC" w:rsidTr="0088280B">
        <w:trPr>
          <w:jc w:val="center"/>
        </w:trPr>
        <w:tc>
          <w:tcPr>
            <w:tcW w:w="4554" w:type="pct"/>
          </w:tcPr>
          <w:p w:rsidR="00BC1581" w:rsidRPr="00AF2A8E" w:rsidRDefault="00BC1581" w:rsidP="0088280B">
            <w:pPr>
              <w:autoSpaceDE w:val="0"/>
              <w:autoSpaceDN w:val="0"/>
              <w:adjustRightInd w:val="0"/>
              <w:spacing w:line="360" w:lineRule="auto"/>
              <w:ind w:left="568"/>
              <w:jc w:val="both"/>
              <w:rPr>
                <w:rFonts w:ascii="Times New Roman" w:hAnsi="Times New Roman" w:cs="Times New Roman"/>
                <w:color w:val="000000" w:themeColor="text1"/>
                <w:sz w:val="24"/>
                <w:szCs w:val="24"/>
              </w:rPr>
            </w:pPr>
            <w:r w:rsidRPr="00AF2A8E">
              <w:rPr>
                <w:rFonts w:ascii="Times New Roman" w:hAnsi="Times New Roman" w:cs="Times New Roman"/>
                <w:bCs/>
                <w:color w:val="000000" w:themeColor="text1"/>
                <w:sz w:val="24"/>
                <w:szCs w:val="24"/>
              </w:rPr>
              <w:t xml:space="preserve">3.7.6 Riego. </w:t>
            </w:r>
            <w:r w:rsidR="006E6DAD">
              <w:rPr>
                <w:rFonts w:ascii="Times New Roman" w:hAnsi="Times New Roman" w:cs="Times New Roman"/>
                <w:bCs/>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19</w:t>
            </w:r>
          </w:p>
        </w:tc>
      </w:tr>
      <w:tr w:rsidR="00BC1581" w:rsidRPr="00A21EEC" w:rsidTr="0088280B">
        <w:trPr>
          <w:jc w:val="center"/>
        </w:trPr>
        <w:tc>
          <w:tcPr>
            <w:tcW w:w="4554" w:type="pct"/>
          </w:tcPr>
          <w:p w:rsidR="00BC1581" w:rsidRPr="00AF2A8E" w:rsidRDefault="006E6DAD" w:rsidP="0088280B">
            <w:pPr>
              <w:ind w:left="568"/>
            </w:pPr>
            <w:r>
              <w:rPr>
                <w:rFonts w:ascii="Times New Roman" w:hAnsi="Times New Roman" w:cs="Times New Roman"/>
                <w:bCs/>
                <w:color w:val="000000" w:themeColor="text1"/>
                <w:sz w:val="24"/>
                <w:szCs w:val="24"/>
              </w:rPr>
              <w:t>3.7.7 Control de malezas…………………………………………………...</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19</w:t>
            </w:r>
          </w:p>
        </w:tc>
      </w:tr>
      <w:tr w:rsidR="00BC1581" w:rsidRPr="00A21EEC" w:rsidTr="0088280B">
        <w:trPr>
          <w:jc w:val="center"/>
        </w:trPr>
        <w:tc>
          <w:tcPr>
            <w:tcW w:w="4554" w:type="pct"/>
          </w:tcPr>
          <w:p w:rsidR="00BC1581" w:rsidRPr="00AF2A8E" w:rsidRDefault="00BC1581" w:rsidP="0088280B">
            <w:pPr>
              <w:spacing w:line="360" w:lineRule="auto"/>
              <w:ind w:left="568"/>
              <w:jc w:val="both"/>
              <w:rPr>
                <w:rFonts w:ascii="Times New Roman" w:hAnsi="Times New Roman" w:cs="Times New Roman"/>
                <w:color w:val="000000" w:themeColor="text1"/>
                <w:sz w:val="24"/>
              </w:rPr>
            </w:pPr>
            <w:r w:rsidRPr="00AF2A8E">
              <w:rPr>
                <w:rFonts w:ascii="Times New Roman" w:hAnsi="Times New Roman" w:cs="Times New Roman"/>
                <w:color w:val="000000" w:themeColor="text1"/>
                <w:sz w:val="24"/>
              </w:rPr>
              <w:t>3.7.8 Manejo fitosanitario del cultivo</w:t>
            </w:r>
            <w:r w:rsidR="006E6DAD">
              <w:rPr>
                <w:rFonts w:ascii="Times New Roman" w:hAnsi="Times New Roman" w:cs="Times New Roman"/>
                <w:color w:val="000000" w:themeColor="text1"/>
                <w:sz w:val="24"/>
              </w:rPr>
              <w:t>……………………………………...</w:t>
            </w:r>
            <w:r w:rsidRPr="00AF2A8E">
              <w:rPr>
                <w:rFonts w:ascii="Times New Roman" w:hAnsi="Times New Roman" w:cs="Times New Roman"/>
                <w:color w:val="000000" w:themeColor="text1"/>
                <w:sz w:val="24"/>
              </w:rPr>
              <w:t xml:space="preserve"> </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19</w:t>
            </w:r>
          </w:p>
        </w:tc>
      </w:tr>
      <w:tr w:rsidR="00BC1581" w:rsidRPr="00A21EEC" w:rsidTr="0088280B">
        <w:trPr>
          <w:jc w:val="center"/>
        </w:trPr>
        <w:tc>
          <w:tcPr>
            <w:tcW w:w="4554" w:type="pct"/>
          </w:tcPr>
          <w:p w:rsidR="00BC1581" w:rsidRPr="00AF2A8E" w:rsidRDefault="00BC1581" w:rsidP="0088280B">
            <w:pPr>
              <w:autoSpaceDE w:val="0"/>
              <w:autoSpaceDN w:val="0"/>
              <w:adjustRightInd w:val="0"/>
              <w:spacing w:line="360" w:lineRule="auto"/>
              <w:ind w:left="568"/>
              <w:jc w:val="both"/>
              <w:rPr>
                <w:rFonts w:ascii="Times New Roman" w:hAnsi="Times New Roman" w:cs="Times New Roman"/>
                <w:bCs/>
                <w:color w:val="000000" w:themeColor="text1"/>
                <w:sz w:val="24"/>
                <w:szCs w:val="24"/>
              </w:rPr>
            </w:pPr>
            <w:r w:rsidRPr="00AF2A8E">
              <w:rPr>
                <w:rFonts w:ascii="Times New Roman" w:hAnsi="Times New Roman" w:cs="Times New Roman"/>
                <w:bCs/>
                <w:color w:val="000000" w:themeColor="text1"/>
                <w:sz w:val="24"/>
                <w:szCs w:val="24"/>
              </w:rPr>
              <w:t>3.7.9 Abonamiento y fertilización</w:t>
            </w:r>
            <w:r w:rsidR="006E6DAD">
              <w:rPr>
                <w:rFonts w:ascii="Times New Roman" w:hAnsi="Times New Roman" w:cs="Times New Roman"/>
                <w:bCs/>
                <w:color w:val="000000" w:themeColor="text1"/>
                <w:sz w:val="24"/>
                <w:szCs w:val="24"/>
              </w:rPr>
              <w:t>………………………………………….</w:t>
            </w:r>
            <w:r w:rsidRPr="00AF2A8E">
              <w:rPr>
                <w:rFonts w:ascii="Times New Roman" w:hAnsi="Times New Roman" w:cs="Times New Roman"/>
                <w:bCs/>
                <w:color w:val="000000" w:themeColor="text1"/>
                <w:sz w:val="24"/>
                <w:szCs w:val="24"/>
              </w:rPr>
              <w:t xml:space="preserve"> </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19</w:t>
            </w:r>
          </w:p>
        </w:tc>
      </w:tr>
      <w:tr w:rsidR="00BC1581" w:rsidRPr="00A21EEC" w:rsidTr="0088280B">
        <w:trPr>
          <w:jc w:val="center"/>
        </w:trPr>
        <w:tc>
          <w:tcPr>
            <w:tcW w:w="4554" w:type="pct"/>
          </w:tcPr>
          <w:p w:rsidR="00BC1581" w:rsidRPr="00F758C1" w:rsidRDefault="00BC1581" w:rsidP="0088280B">
            <w:pPr>
              <w:spacing w:line="360" w:lineRule="auto"/>
              <w:ind w:left="568"/>
              <w:jc w:val="both"/>
              <w:rPr>
                <w:rFonts w:ascii="Times New Roman" w:hAnsi="Times New Roman" w:cs="Times New Roman"/>
                <w:sz w:val="24"/>
                <w:szCs w:val="24"/>
              </w:rPr>
            </w:pPr>
            <w:r w:rsidRPr="00F758C1">
              <w:rPr>
                <w:rFonts w:ascii="Times New Roman" w:hAnsi="Times New Roman" w:cs="Times New Roman"/>
                <w:bCs/>
                <w:color w:val="000000" w:themeColor="text1"/>
                <w:sz w:val="24"/>
                <w:szCs w:val="24"/>
              </w:rPr>
              <w:t xml:space="preserve">3.7.10 </w:t>
            </w:r>
            <w:r w:rsidRPr="00F758C1">
              <w:rPr>
                <w:rFonts w:ascii="Times New Roman" w:hAnsi="Times New Roman" w:cs="Times New Roman"/>
                <w:sz w:val="24"/>
                <w:szCs w:val="24"/>
              </w:rPr>
              <w:t>Guiamiento</w:t>
            </w:r>
            <w:r w:rsidR="006E6DAD">
              <w:rPr>
                <w:rFonts w:ascii="Times New Roman" w:hAnsi="Times New Roman" w:cs="Times New Roman"/>
                <w:sz w:val="24"/>
                <w:szCs w:val="24"/>
              </w:rPr>
              <w:t>………………………………………………………….</w:t>
            </w:r>
            <w:r w:rsidRPr="00F758C1">
              <w:rPr>
                <w:rFonts w:ascii="Times New Roman" w:hAnsi="Times New Roman" w:cs="Times New Roman"/>
                <w:sz w:val="24"/>
                <w:szCs w:val="24"/>
              </w:rPr>
              <w:t xml:space="preserve"> </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21</w:t>
            </w:r>
          </w:p>
        </w:tc>
      </w:tr>
      <w:tr w:rsidR="00BC1581" w:rsidRPr="00A21EEC" w:rsidTr="0088280B">
        <w:trPr>
          <w:jc w:val="center"/>
        </w:trPr>
        <w:tc>
          <w:tcPr>
            <w:tcW w:w="4554" w:type="pct"/>
          </w:tcPr>
          <w:p w:rsidR="00BC1581" w:rsidRPr="00F758C1" w:rsidRDefault="00BC1581" w:rsidP="0088280B">
            <w:pPr>
              <w:spacing w:line="360" w:lineRule="auto"/>
              <w:ind w:left="568"/>
              <w:jc w:val="both"/>
              <w:rPr>
                <w:rFonts w:ascii="Times New Roman" w:hAnsi="Times New Roman" w:cs="Times New Roman"/>
                <w:sz w:val="24"/>
                <w:szCs w:val="24"/>
              </w:rPr>
            </w:pPr>
            <w:r w:rsidRPr="00F758C1">
              <w:rPr>
                <w:rFonts w:ascii="Times New Roman" w:hAnsi="Times New Roman" w:cs="Times New Roman"/>
                <w:bCs/>
                <w:color w:val="000000" w:themeColor="text1"/>
                <w:sz w:val="24"/>
                <w:szCs w:val="24"/>
              </w:rPr>
              <w:t xml:space="preserve">3.7.11 </w:t>
            </w:r>
            <w:r w:rsidRPr="00F758C1">
              <w:rPr>
                <w:rFonts w:ascii="Times New Roman" w:hAnsi="Times New Roman" w:cs="Times New Roman"/>
                <w:sz w:val="24"/>
                <w:szCs w:val="24"/>
              </w:rPr>
              <w:t>Selección de frutos</w:t>
            </w:r>
            <w:r w:rsidR="006E6DAD">
              <w:rPr>
                <w:rFonts w:ascii="Times New Roman" w:hAnsi="Times New Roman" w:cs="Times New Roman"/>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21</w:t>
            </w:r>
          </w:p>
        </w:tc>
      </w:tr>
      <w:tr w:rsidR="00BC1581" w:rsidRPr="00A21EEC" w:rsidTr="0088280B">
        <w:trPr>
          <w:jc w:val="center"/>
        </w:trPr>
        <w:tc>
          <w:tcPr>
            <w:tcW w:w="4554" w:type="pct"/>
          </w:tcPr>
          <w:p w:rsidR="00BC1581" w:rsidRPr="00F758C1" w:rsidRDefault="00BC1581" w:rsidP="0088280B">
            <w:pPr>
              <w:autoSpaceDE w:val="0"/>
              <w:autoSpaceDN w:val="0"/>
              <w:adjustRightInd w:val="0"/>
              <w:spacing w:line="360" w:lineRule="auto"/>
              <w:ind w:left="568"/>
              <w:jc w:val="both"/>
              <w:rPr>
                <w:rFonts w:ascii="Times New Roman" w:hAnsi="Times New Roman" w:cs="Times New Roman"/>
                <w:color w:val="000000" w:themeColor="text1"/>
                <w:sz w:val="24"/>
                <w:szCs w:val="24"/>
              </w:rPr>
            </w:pPr>
            <w:r w:rsidRPr="00F758C1">
              <w:rPr>
                <w:rFonts w:ascii="Times New Roman" w:hAnsi="Times New Roman" w:cs="Times New Roman"/>
                <w:bCs/>
                <w:color w:val="000000" w:themeColor="text1"/>
                <w:sz w:val="24"/>
                <w:szCs w:val="24"/>
              </w:rPr>
              <w:lastRenderedPageBreak/>
              <w:t>3.7.12 Cosecha</w:t>
            </w:r>
            <w:r w:rsidR="006E6DAD">
              <w:rPr>
                <w:rFonts w:ascii="Times New Roman" w:hAnsi="Times New Roman" w:cs="Times New Roman"/>
                <w:bCs/>
                <w:color w:val="000000" w:themeColor="text1"/>
                <w:sz w:val="24"/>
                <w:szCs w:val="24"/>
              </w:rPr>
              <w:t>……………………………………………………………..</w:t>
            </w:r>
            <w:r w:rsidRPr="00F758C1">
              <w:rPr>
                <w:rFonts w:ascii="Times New Roman" w:hAnsi="Times New Roman" w:cs="Times New Roman"/>
                <w:bCs/>
                <w:color w:val="000000" w:themeColor="text1"/>
                <w:sz w:val="24"/>
                <w:szCs w:val="24"/>
              </w:rPr>
              <w:t xml:space="preserve"> </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21</w:t>
            </w:r>
          </w:p>
        </w:tc>
      </w:tr>
      <w:tr w:rsidR="00BC1581" w:rsidRPr="00F50411" w:rsidTr="0088280B">
        <w:trPr>
          <w:jc w:val="center"/>
        </w:trPr>
        <w:tc>
          <w:tcPr>
            <w:tcW w:w="4554" w:type="pct"/>
          </w:tcPr>
          <w:p w:rsidR="00BC1581" w:rsidRPr="00F758C1" w:rsidRDefault="00BC1581" w:rsidP="0088280B">
            <w:pPr>
              <w:autoSpaceDE w:val="0"/>
              <w:autoSpaceDN w:val="0"/>
              <w:adjustRightInd w:val="0"/>
              <w:spacing w:line="360" w:lineRule="auto"/>
              <w:ind w:left="285"/>
              <w:jc w:val="both"/>
              <w:rPr>
                <w:rFonts w:ascii="Times New Roman" w:hAnsi="Times New Roman" w:cs="Times New Roman"/>
                <w:color w:val="000000" w:themeColor="text1"/>
                <w:sz w:val="24"/>
                <w:szCs w:val="24"/>
              </w:rPr>
            </w:pPr>
            <w:r w:rsidRPr="00F758C1">
              <w:rPr>
                <w:rFonts w:ascii="Times New Roman" w:eastAsia="Times New Roman" w:hAnsi="Times New Roman" w:cs="Times New Roman"/>
                <w:color w:val="000000" w:themeColor="text1"/>
                <w:sz w:val="24"/>
                <w:szCs w:val="24"/>
              </w:rPr>
              <w:t xml:space="preserve">3.8 </w:t>
            </w:r>
            <w:r>
              <w:rPr>
                <w:rFonts w:ascii="Times New Roman" w:eastAsia="Times New Roman" w:hAnsi="Times New Roman" w:cs="Times New Roman"/>
                <w:color w:val="000000" w:themeColor="text1"/>
                <w:sz w:val="24"/>
                <w:szCs w:val="24"/>
              </w:rPr>
              <w:t>Datos evaluados</w:t>
            </w:r>
            <w:r w:rsidR="006E6DAD">
              <w:rPr>
                <w:rFonts w:ascii="Times New Roman" w:eastAsia="Times New Roman" w:hAnsi="Times New Roman" w:cs="Times New Roman"/>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21</w:t>
            </w:r>
          </w:p>
        </w:tc>
      </w:tr>
      <w:tr w:rsidR="00BC1581" w:rsidRPr="00F50411" w:rsidTr="0088280B">
        <w:trPr>
          <w:jc w:val="center"/>
        </w:trPr>
        <w:tc>
          <w:tcPr>
            <w:tcW w:w="4554" w:type="pct"/>
          </w:tcPr>
          <w:p w:rsidR="00BC1581" w:rsidRPr="00F758C1" w:rsidRDefault="00BC1581" w:rsidP="0088280B">
            <w:pPr>
              <w:spacing w:line="360" w:lineRule="auto"/>
              <w:ind w:left="568"/>
              <w:jc w:val="both"/>
              <w:rPr>
                <w:rFonts w:ascii="Times New Roman" w:eastAsia="Times New Roman" w:hAnsi="Times New Roman" w:cs="Times New Roman"/>
                <w:bCs/>
                <w:color w:val="000000" w:themeColor="text1"/>
                <w:sz w:val="24"/>
                <w:szCs w:val="24"/>
              </w:rPr>
            </w:pPr>
            <w:r w:rsidRPr="00F758C1">
              <w:rPr>
                <w:rFonts w:ascii="Times New Roman" w:eastAsia="Times New Roman" w:hAnsi="Times New Roman" w:cs="Times New Roman"/>
                <w:bCs/>
                <w:color w:val="000000" w:themeColor="text1"/>
                <w:sz w:val="24"/>
                <w:szCs w:val="24"/>
              </w:rPr>
              <w:t>3.8.1 Comparación de resultados del análisis físico y químicos del suelo</w:t>
            </w:r>
            <w:r w:rsidR="006E6DAD">
              <w:rPr>
                <w:rFonts w:ascii="Times New Roman" w:eastAsia="Times New Roman" w:hAnsi="Times New Roman" w:cs="Times New Roman"/>
                <w:bCs/>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21</w:t>
            </w:r>
          </w:p>
        </w:tc>
      </w:tr>
      <w:tr w:rsidR="00BC1581" w:rsidRPr="00F50411" w:rsidTr="0088280B">
        <w:trPr>
          <w:jc w:val="center"/>
        </w:trPr>
        <w:tc>
          <w:tcPr>
            <w:tcW w:w="4554" w:type="pct"/>
          </w:tcPr>
          <w:p w:rsidR="00BC1581" w:rsidRPr="00F758C1" w:rsidRDefault="00BC1581" w:rsidP="0088280B">
            <w:pPr>
              <w:spacing w:line="360" w:lineRule="auto"/>
              <w:ind w:left="568"/>
              <w:jc w:val="both"/>
              <w:rPr>
                <w:rFonts w:ascii="Times New Roman" w:eastAsia="Times New Roman" w:hAnsi="Times New Roman" w:cs="Times New Roman"/>
                <w:bCs/>
                <w:color w:val="000000" w:themeColor="text1"/>
                <w:sz w:val="24"/>
                <w:szCs w:val="24"/>
              </w:rPr>
            </w:pPr>
            <w:r w:rsidRPr="00F758C1">
              <w:rPr>
                <w:rFonts w:ascii="Times New Roman" w:eastAsia="Times New Roman" w:hAnsi="Times New Roman" w:cs="Times New Roman"/>
                <w:bCs/>
                <w:color w:val="000000" w:themeColor="text1"/>
                <w:sz w:val="24"/>
                <w:szCs w:val="24"/>
              </w:rPr>
              <w:t>3.8.2 Longitud de guías primarias, secundarias y terciarias en centímetro.</w:t>
            </w:r>
            <w:r w:rsidR="006E6DAD">
              <w:rPr>
                <w:rFonts w:ascii="Times New Roman" w:eastAsia="Times New Roman" w:hAnsi="Times New Roman" w:cs="Times New Roman"/>
                <w:bCs/>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21</w:t>
            </w:r>
          </w:p>
        </w:tc>
      </w:tr>
      <w:tr w:rsidR="00BC1581" w:rsidRPr="00F50411" w:rsidTr="0088280B">
        <w:trPr>
          <w:jc w:val="center"/>
        </w:trPr>
        <w:tc>
          <w:tcPr>
            <w:tcW w:w="4554" w:type="pct"/>
          </w:tcPr>
          <w:p w:rsidR="00BC1581" w:rsidRPr="00F758C1" w:rsidRDefault="00BC1581" w:rsidP="0088280B">
            <w:pPr>
              <w:spacing w:line="360" w:lineRule="auto"/>
              <w:ind w:left="568"/>
              <w:jc w:val="both"/>
              <w:rPr>
                <w:rFonts w:ascii="Times New Roman" w:hAnsi="Times New Roman" w:cs="Times New Roman"/>
                <w:color w:val="000000" w:themeColor="text1"/>
                <w:sz w:val="24"/>
              </w:rPr>
            </w:pPr>
            <w:r>
              <w:rPr>
                <w:rFonts w:ascii="Times New Roman" w:hAnsi="Times New Roman" w:cs="Times New Roman"/>
                <w:color w:val="000000" w:themeColor="text1"/>
                <w:sz w:val="24"/>
              </w:rPr>
              <w:t>3.8.3</w:t>
            </w:r>
            <w:r w:rsidRPr="00F758C1">
              <w:rPr>
                <w:rFonts w:ascii="Times New Roman" w:hAnsi="Times New Roman" w:cs="Times New Roman"/>
                <w:color w:val="000000" w:themeColor="text1"/>
                <w:sz w:val="24"/>
              </w:rPr>
              <w:t xml:space="preserve"> Longitud de los frutos en centímetro</w:t>
            </w:r>
            <w:r w:rsidR="006E6DAD">
              <w:rPr>
                <w:rFonts w:ascii="Times New Roman" w:hAnsi="Times New Roman" w:cs="Times New Roman"/>
                <w:color w:val="000000" w:themeColor="text1"/>
                <w:sz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21</w:t>
            </w:r>
          </w:p>
        </w:tc>
      </w:tr>
      <w:tr w:rsidR="00BC1581" w:rsidRPr="00F50411" w:rsidTr="0088280B">
        <w:trPr>
          <w:jc w:val="center"/>
        </w:trPr>
        <w:tc>
          <w:tcPr>
            <w:tcW w:w="4554" w:type="pct"/>
          </w:tcPr>
          <w:p w:rsidR="00BC1581" w:rsidRPr="00C5366F" w:rsidRDefault="00BC1581" w:rsidP="0088280B">
            <w:pPr>
              <w:spacing w:line="360" w:lineRule="auto"/>
              <w:ind w:left="568"/>
              <w:jc w:val="both"/>
              <w:rPr>
                <w:rFonts w:ascii="Times New Roman" w:hAnsi="Times New Roman" w:cs="Times New Roman"/>
                <w:sz w:val="24"/>
              </w:rPr>
            </w:pPr>
            <w:r>
              <w:rPr>
                <w:rFonts w:ascii="Times New Roman" w:hAnsi="Times New Roman" w:cs="Times New Roman"/>
                <w:color w:val="000000" w:themeColor="text1"/>
                <w:sz w:val="24"/>
              </w:rPr>
              <w:t>3.8.4</w:t>
            </w:r>
            <w:r w:rsidRPr="00C5366F">
              <w:rPr>
                <w:rFonts w:ascii="Times New Roman" w:hAnsi="Times New Roman" w:cs="Times New Roman"/>
                <w:color w:val="000000" w:themeColor="text1"/>
                <w:sz w:val="24"/>
              </w:rPr>
              <w:t xml:space="preserve"> Diámetros de los frutos en </w:t>
            </w:r>
            <w:r w:rsidRPr="00C5366F">
              <w:rPr>
                <w:rFonts w:ascii="Times New Roman" w:hAnsi="Times New Roman" w:cs="Times New Roman"/>
                <w:sz w:val="24"/>
              </w:rPr>
              <w:t>centímetro</w:t>
            </w:r>
            <w:r w:rsidR="006E6DAD">
              <w:rPr>
                <w:rFonts w:ascii="Times New Roman" w:hAnsi="Times New Roman" w:cs="Times New Roman"/>
                <w:sz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22</w:t>
            </w:r>
          </w:p>
        </w:tc>
      </w:tr>
      <w:tr w:rsidR="00BC1581" w:rsidRPr="00F50411" w:rsidTr="0088280B">
        <w:trPr>
          <w:jc w:val="center"/>
        </w:trPr>
        <w:tc>
          <w:tcPr>
            <w:tcW w:w="4554" w:type="pct"/>
          </w:tcPr>
          <w:p w:rsidR="00BC1581" w:rsidRPr="00C5366F" w:rsidRDefault="00BC1581" w:rsidP="0088280B">
            <w:pPr>
              <w:spacing w:line="360" w:lineRule="auto"/>
              <w:ind w:left="568"/>
              <w:jc w:val="both"/>
              <w:rPr>
                <w:rFonts w:ascii="Times New Roman" w:hAnsi="Times New Roman" w:cs="Times New Roman"/>
                <w:color w:val="000000" w:themeColor="text1"/>
                <w:sz w:val="24"/>
              </w:rPr>
            </w:pPr>
            <w:r>
              <w:rPr>
                <w:rFonts w:ascii="Times New Roman" w:hAnsi="Times New Roman" w:cs="Times New Roman"/>
                <w:color w:val="000000" w:themeColor="text1"/>
                <w:sz w:val="24"/>
              </w:rPr>
              <w:t>3.8.5</w:t>
            </w:r>
            <w:r w:rsidRPr="00C5366F">
              <w:rPr>
                <w:rFonts w:ascii="Times New Roman" w:hAnsi="Times New Roman" w:cs="Times New Roman"/>
                <w:color w:val="000000" w:themeColor="text1"/>
                <w:sz w:val="24"/>
              </w:rPr>
              <w:t xml:space="preserve"> Solidos solubles (°Brix)</w:t>
            </w:r>
            <w:r w:rsidR="006E6DAD">
              <w:rPr>
                <w:rFonts w:ascii="Times New Roman" w:hAnsi="Times New Roman" w:cs="Times New Roman"/>
                <w:color w:val="000000" w:themeColor="text1"/>
                <w:sz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22</w:t>
            </w:r>
          </w:p>
        </w:tc>
      </w:tr>
      <w:tr w:rsidR="00BC1581" w:rsidRPr="00F50411" w:rsidTr="0088280B">
        <w:trPr>
          <w:jc w:val="center"/>
        </w:trPr>
        <w:tc>
          <w:tcPr>
            <w:tcW w:w="4554" w:type="pct"/>
          </w:tcPr>
          <w:p w:rsidR="00BC1581" w:rsidRPr="00CD729A" w:rsidRDefault="00BC1581" w:rsidP="0088280B">
            <w:pPr>
              <w:ind w:left="601"/>
            </w:pPr>
            <w:r w:rsidRPr="00CD729A">
              <w:rPr>
                <w:rFonts w:ascii="Times New Roman" w:hAnsi="Times New Roman" w:cs="Times New Roman"/>
                <w:color w:val="000000" w:themeColor="text1"/>
                <w:sz w:val="24"/>
              </w:rPr>
              <w:t>3.8.6 Peso de los frutos en 10 plantas evaluadas en kilogramos</w:t>
            </w:r>
            <w:r w:rsidR="006E6DAD">
              <w:rPr>
                <w:rFonts w:ascii="Times New Roman" w:hAnsi="Times New Roman" w:cs="Times New Roman"/>
                <w:color w:val="000000" w:themeColor="text1"/>
                <w:sz w:val="24"/>
              </w:rPr>
              <w:t>…………..</w:t>
            </w:r>
          </w:p>
        </w:tc>
        <w:tc>
          <w:tcPr>
            <w:tcW w:w="446" w:type="pct"/>
            <w:vAlign w:val="center"/>
          </w:tcPr>
          <w:p w:rsidR="00BC1581"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22</w:t>
            </w:r>
          </w:p>
        </w:tc>
      </w:tr>
      <w:tr w:rsidR="00BC1581" w:rsidRPr="00F50411" w:rsidTr="0088280B">
        <w:trPr>
          <w:jc w:val="center"/>
        </w:trPr>
        <w:tc>
          <w:tcPr>
            <w:tcW w:w="4554" w:type="pct"/>
          </w:tcPr>
          <w:p w:rsidR="00BC1581" w:rsidRPr="00CD729A" w:rsidRDefault="00BC1581" w:rsidP="0088280B">
            <w:pPr>
              <w:spacing w:line="360" w:lineRule="auto"/>
              <w:ind w:left="601"/>
              <w:jc w:val="both"/>
              <w:rPr>
                <w:rFonts w:ascii="Times New Roman" w:hAnsi="Times New Roman" w:cs="Times New Roman"/>
                <w:color w:val="000000" w:themeColor="text1"/>
                <w:sz w:val="24"/>
              </w:rPr>
            </w:pPr>
            <w:r w:rsidRPr="00CD729A">
              <w:rPr>
                <w:rFonts w:ascii="Times New Roman" w:hAnsi="Times New Roman" w:cs="Times New Roman"/>
                <w:color w:val="000000" w:themeColor="text1"/>
                <w:sz w:val="24"/>
              </w:rPr>
              <w:t>3.8.7 Peso por parcela en kilogramos</w:t>
            </w:r>
            <w:r w:rsidR="006E6DAD">
              <w:rPr>
                <w:rFonts w:ascii="Times New Roman" w:hAnsi="Times New Roman" w:cs="Times New Roman"/>
                <w:color w:val="000000" w:themeColor="text1"/>
                <w:sz w:val="24"/>
              </w:rPr>
              <w:t>……………………………………...</w:t>
            </w:r>
          </w:p>
        </w:tc>
        <w:tc>
          <w:tcPr>
            <w:tcW w:w="446" w:type="pct"/>
            <w:vAlign w:val="center"/>
          </w:tcPr>
          <w:p w:rsidR="00BC1581"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22</w:t>
            </w:r>
          </w:p>
        </w:tc>
      </w:tr>
      <w:tr w:rsidR="00BC1581" w:rsidRPr="00F50411" w:rsidTr="0088280B">
        <w:trPr>
          <w:jc w:val="center"/>
        </w:trPr>
        <w:tc>
          <w:tcPr>
            <w:tcW w:w="4554" w:type="pct"/>
          </w:tcPr>
          <w:p w:rsidR="00BC1581" w:rsidRPr="00C5366F" w:rsidRDefault="00BC1581" w:rsidP="0088280B">
            <w:pPr>
              <w:ind w:left="568"/>
            </w:pPr>
            <w:r>
              <w:rPr>
                <w:rFonts w:ascii="Times New Roman" w:hAnsi="Times New Roman" w:cs="Times New Roman"/>
                <w:color w:val="000000" w:themeColor="text1"/>
                <w:sz w:val="24"/>
              </w:rPr>
              <w:t xml:space="preserve">3.8.8 </w:t>
            </w:r>
            <w:r w:rsidRPr="00C5366F">
              <w:rPr>
                <w:rFonts w:ascii="Times New Roman" w:hAnsi="Times New Roman" w:cs="Times New Roman"/>
                <w:color w:val="000000" w:themeColor="text1"/>
                <w:sz w:val="24"/>
              </w:rPr>
              <w:t>Rendimiento en kilogramos por hectárea</w:t>
            </w:r>
            <w:r w:rsidR="006E6DAD">
              <w:rPr>
                <w:rFonts w:ascii="Times New Roman" w:hAnsi="Times New Roman" w:cs="Times New Roman"/>
                <w:color w:val="000000" w:themeColor="text1"/>
                <w:sz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22</w:t>
            </w:r>
          </w:p>
        </w:tc>
      </w:tr>
      <w:tr w:rsidR="00BC1581" w:rsidRPr="00F50411" w:rsidTr="0088280B">
        <w:trPr>
          <w:jc w:val="center"/>
        </w:trPr>
        <w:tc>
          <w:tcPr>
            <w:tcW w:w="4554" w:type="pct"/>
          </w:tcPr>
          <w:p w:rsidR="00BC1581" w:rsidRPr="00C5366F" w:rsidRDefault="00BC1581" w:rsidP="0088280B">
            <w:pPr>
              <w:spacing w:line="360" w:lineRule="auto"/>
              <w:ind w:left="56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3.8.9</w:t>
            </w:r>
            <w:r w:rsidRPr="00C5366F">
              <w:rPr>
                <w:rFonts w:ascii="Times New Roman" w:hAnsi="Times New Roman" w:cs="Times New Roman"/>
                <w:color w:val="000000" w:themeColor="text1"/>
                <w:sz w:val="24"/>
                <w:szCs w:val="24"/>
              </w:rPr>
              <w:t xml:space="preserve"> Análisis económico</w:t>
            </w:r>
            <w:r w:rsidR="006E6DAD">
              <w:rPr>
                <w:rFonts w:ascii="Times New Roman" w:hAnsi="Times New Roman" w:cs="Times New Roman"/>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22</w:t>
            </w:r>
          </w:p>
        </w:tc>
      </w:tr>
      <w:tr w:rsidR="00BC1581" w:rsidRPr="00F50411" w:rsidTr="0088280B">
        <w:trPr>
          <w:jc w:val="center"/>
        </w:trPr>
        <w:tc>
          <w:tcPr>
            <w:tcW w:w="4554" w:type="pct"/>
          </w:tcPr>
          <w:p w:rsidR="00BC1581" w:rsidRPr="00C5366F" w:rsidRDefault="00BC1581" w:rsidP="0088280B">
            <w:pPr>
              <w:spacing w:line="360" w:lineRule="auto"/>
              <w:ind w:left="568"/>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3.8.9</w:t>
            </w:r>
            <w:r w:rsidRPr="00C5366F">
              <w:rPr>
                <w:rFonts w:ascii="Times New Roman" w:hAnsi="Times New Roman" w:cs="Times New Roman"/>
                <w:i/>
                <w:color w:val="000000" w:themeColor="text1"/>
                <w:sz w:val="24"/>
                <w:szCs w:val="24"/>
              </w:rPr>
              <w:t>.1 Ingreso bruto</w:t>
            </w:r>
            <w:r w:rsidR="006E6DAD">
              <w:rPr>
                <w:rFonts w:ascii="Times New Roman" w:hAnsi="Times New Roman" w:cs="Times New Roman"/>
                <w:i/>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22</w:t>
            </w:r>
          </w:p>
        </w:tc>
      </w:tr>
      <w:tr w:rsidR="00BC1581" w:rsidRPr="00F50411" w:rsidTr="0088280B">
        <w:trPr>
          <w:jc w:val="center"/>
        </w:trPr>
        <w:tc>
          <w:tcPr>
            <w:tcW w:w="4554" w:type="pct"/>
          </w:tcPr>
          <w:p w:rsidR="00BC1581" w:rsidRPr="00C5366F" w:rsidRDefault="00BC1581" w:rsidP="0088280B">
            <w:pPr>
              <w:spacing w:line="360" w:lineRule="auto"/>
              <w:ind w:left="568"/>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3.8.9</w:t>
            </w:r>
            <w:r w:rsidRPr="00C5366F">
              <w:rPr>
                <w:rFonts w:ascii="Times New Roman" w:hAnsi="Times New Roman" w:cs="Times New Roman"/>
                <w:i/>
                <w:color w:val="000000" w:themeColor="text1"/>
                <w:sz w:val="24"/>
                <w:szCs w:val="24"/>
              </w:rPr>
              <w:t>.2 Costos totales de los tratamientos</w:t>
            </w:r>
            <w:r w:rsidR="006E6DAD">
              <w:rPr>
                <w:rFonts w:ascii="Times New Roman" w:hAnsi="Times New Roman" w:cs="Times New Roman"/>
                <w:i/>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23</w:t>
            </w:r>
          </w:p>
        </w:tc>
      </w:tr>
      <w:tr w:rsidR="00BC1581" w:rsidRPr="00F50411" w:rsidTr="0088280B">
        <w:trPr>
          <w:jc w:val="center"/>
        </w:trPr>
        <w:tc>
          <w:tcPr>
            <w:tcW w:w="4554" w:type="pct"/>
          </w:tcPr>
          <w:p w:rsidR="00BC1581" w:rsidRPr="00C5366F" w:rsidRDefault="00BC1581" w:rsidP="0088280B">
            <w:pPr>
              <w:spacing w:line="360" w:lineRule="auto"/>
              <w:ind w:left="568"/>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3.8.9</w:t>
            </w:r>
            <w:r w:rsidRPr="00C5366F">
              <w:rPr>
                <w:rFonts w:ascii="Times New Roman" w:hAnsi="Times New Roman" w:cs="Times New Roman"/>
                <w:i/>
                <w:color w:val="000000" w:themeColor="text1"/>
                <w:sz w:val="24"/>
                <w:szCs w:val="24"/>
              </w:rPr>
              <w:t>.3 Beneficio neto de los tratamientos</w:t>
            </w:r>
            <w:r w:rsidR="006E6DAD">
              <w:rPr>
                <w:rFonts w:ascii="Times New Roman" w:hAnsi="Times New Roman" w:cs="Times New Roman"/>
                <w:i/>
                <w:color w:val="000000" w:themeColor="text1"/>
                <w:sz w:val="24"/>
                <w:szCs w:val="24"/>
              </w:rPr>
              <w:t>……………………………………..</w:t>
            </w:r>
            <w:r w:rsidRPr="00C5366F">
              <w:rPr>
                <w:rFonts w:ascii="Times New Roman" w:hAnsi="Times New Roman" w:cs="Times New Roman"/>
                <w:i/>
                <w:color w:val="000000" w:themeColor="text1"/>
                <w:sz w:val="24"/>
                <w:szCs w:val="24"/>
              </w:rPr>
              <w:t xml:space="preserve"> </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23</w:t>
            </w:r>
          </w:p>
        </w:tc>
      </w:tr>
      <w:tr w:rsidR="00BC1581" w:rsidRPr="00F50411" w:rsidTr="0088280B">
        <w:trPr>
          <w:jc w:val="center"/>
        </w:trPr>
        <w:tc>
          <w:tcPr>
            <w:tcW w:w="4554" w:type="pct"/>
          </w:tcPr>
          <w:p w:rsidR="00BC1581" w:rsidRPr="00C5366F" w:rsidRDefault="00BC1581" w:rsidP="0088280B">
            <w:pPr>
              <w:spacing w:line="360" w:lineRule="auto"/>
              <w:ind w:left="568"/>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3.8.9</w:t>
            </w:r>
            <w:r w:rsidRPr="00C5366F">
              <w:rPr>
                <w:rFonts w:ascii="Times New Roman" w:hAnsi="Times New Roman" w:cs="Times New Roman"/>
                <w:i/>
                <w:color w:val="000000" w:themeColor="text1"/>
                <w:sz w:val="24"/>
                <w:szCs w:val="24"/>
              </w:rPr>
              <w:t>.4 Relación beneficio/costo</w:t>
            </w:r>
            <w:r w:rsidR="006E6DAD">
              <w:rPr>
                <w:rFonts w:ascii="Times New Roman" w:hAnsi="Times New Roman" w:cs="Times New Roman"/>
                <w:i/>
                <w:color w:val="000000" w:themeColor="text1"/>
                <w:sz w:val="24"/>
                <w:szCs w:val="24"/>
              </w:rPr>
              <w:t>…………………………………………………</w:t>
            </w:r>
            <w:r w:rsidRPr="00C5366F">
              <w:rPr>
                <w:rFonts w:ascii="Times New Roman" w:hAnsi="Times New Roman" w:cs="Times New Roman"/>
                <w:i/>
                <w:color w:val="000000" w:themeColor="text1"/>
                <w:sz w:val="24"/>
                <w:szCs w:val="24"/>
              </w:rPr>
              <w:t xml:space="preserve"> </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23</w:t>
            </w:r>
          </w:p>
        </w:tc>
      </w:tr>
      <w:tr w:rsidR="00BC1581" w:rsidRPr="00F50411" w:rsidTr="0088280B">
        <w:trPr>
          <w:jc w:val="center"/>
        </w:trPr>
        <w:tc>
          <w:tcPr>
            <w:tcW w:w="4554" w:type="pct"/>
          </w:tcPr>
          <w:p w:rsidR="00BC1581" w:rsidRPr="00C5366F" w:rsidRDefault="00BC1581" w:rsidP="0088280B">
            <w:pPr>
              <w:spacing w:line="360" w:lineRule="auto"/>
              <w:ind w:left="285"/>
              <w:jc w:val="both"/>
              <w:rPr>
                <w:rFonts w:ascii="Times New Roman" w:eastAsia="Times New Roman" w:hAnsi="Times New Roman" w:cs="Times New Roman"/>
                <w:color w:val="000000" w:themeColor="text1"/>
                <w:sz w:val="24"/>
                <w:szCs w:val="24"/>
              </w:rPr>
            </w:pPr>
            <w:r w:rsidRPr="00C5366F">
              <w:rPr>
                <w:rFonts w:ascii="Times New Roman" w:hAnsi="Times New Roman" w:cs="Times New Roman"/>
                <w:color w:val="000000" w:themeColor="text1"/>
                <w:sz w:val="24"/>
                <w:szCs w:val="24"/>
              </w:rPr>
              <w:t>3.9 Materiales, equipos e instrumentos</w:t>
            </w:r>
            <w:r w:rsidR="006E6DAD">
              <w:rPr>
                <w:rFonts w:ascii="Times New Roman" w:hAnsi="Times New Roman" w:cs="Times New Roman"/>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23</w:t>
            </w:r>
          </w:p>
        </w:tc>
      </w:tr>
      <w:tr w:rsidR="00BC1581" w:rsidRPr="00F50411" w:rsidTr="0088280B">
        <w:trPr>
          <w:jc w:val="center"/>
        </w:trPr>
        <w:tc>
          <w:tcPr>
            <w:tcW w:w="4554" w:type="pct"/>
          </w:tcPr>
          <w:p w:rsidR="00BC1581" w:rsidRPr="00C5366F" w:rsidRDefault="00BC1581" w:rsidP="0088280B">
            <w:pPr>
              <w:pStyle w:val="Prrafodelista"/>
              <w:spacing w:line="360" w:lineRule="auto"/>
              <w:ind w:left="568"/>
              <w:jc w:val="both"/>
              <w:rPr>
                <w:rFonts w:ascii="Times New Roman" w:hAnsi="Times New Roman" w:cs="Times New Roman"/>
                <w:color w:val="000000" w:themeColor="text1"/>
                <w:sz w:val="24"/>
                <w:szCs w:val="24"/>
              </w:rPr>
            </w:pPr>
            <w:r w:rsidRPr="00C5366F">
              <w:rPr>
                <w:rFonts w:ascii="Times New Roman" w:hAnsi="Times New Roman" w:cs="Times New Roman"/>
                <w:color w:val="000000" w:themeColor="text1"/>
                <w:sz w:val="24"/>
                <w:szCs w:val="24"/>
              </w:rPr>
              <w:t>3.9.1 Materiales de oficina</w:t>
            </w:r>
            <w:r w:rsidR="006E6DAD">
              <w:rPr>
                <w:rFonts w:ascii="Times New Roman" w:hAnsi="Times New Roman" w:cs="Times New Roman"/>
                <w:color w:val="000000" w:themeColor="text1"/>
                <w:sz w:val="24"/>
                <w:szCs w:val="24"/>
              </w:rPr>
              <w:t>…………………………………………………</w:t>
            </w:r>
            <w:r w:rsidRPr="00C5366F">
              <w:rPr>
                <w:rFonts w:ascii="Times New Roman" w:hAnsi="Times New Roman" w:cs="Times New Roman"/>
                <w:color w:val="000000" w:themeColor="text1"/>
                <w:sz w:val="24"/>
                <w:szCs w:val="24"/>
              </w:rPr>
              <w:t xml:space="preserve">  </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24</w:t>
            </w:r>
          </w:p>
        </w:tc>
      </w:tr>
      <w:tr w:rsidR="00BC1581" w:rsidRPr="00F50411" w:rsidTr="0088280B">
        <w:trPr>
          <w:jc w:val="center"/>
        </w:trPr>
        <w:tc>
          <w:tcPr>
            <w:tcW w:w="4554" w:type="pct"/>
          </w:tcPr>
          <w:p w:rsidR="00BC1581" w:rsidRPr="00747403" w:rsidRDefault="00BC1581" w:rsidP="0088280B">
            <w:pPr>
              <w:pStyle w:val="Prrafodelista"/>
              <w:spacing w:line="360" w:lineRule="auto"/>
              <w:ind w:left="568"/>
              <w:jc w:val="both"/>
              <w:rPr>
                <w:rFonts w:ascii="Times New Roman" w:hAnsi="Times New Roman" w:cs="Times New Roman"/>
                <w:color w:val="000000" w:themeColor="text1"/>
                <w:sz w:val="24"/>
                <w:szCs w:val="24"/>
              </w:rPr>
            </w:pPr>
            <w:r w:rsidRPr="00747403">
              <w:rPr>
                <w:rFonts w:ascii="Times New Roman" w:hAnsi="Times New Roman" w:cs="Times New Roman"/>
                <w:color w:val="000000" w:themeColor="text1"/>
                <w:sz w:val="24"/>
                <w:szCs w:val="24"/>
              </w:rPr>
              <w:t>3.9.2 Herramienta de campo</w:t>
            </w:r>
            <w:r w:rsidR="006E6DAD">
              <w:rPr>
                <w:rFonts w:ascii="Times New Roman" w:hAnsi="Times New Roman" w:cs="Times New Roman"/>
                <w:color w:val="000000" w:themeColor="text1"/>
                <w:sz w:val="24"/>
                <w:szCs w:val="24"/>
              </w:rPr>
              <w:t>……………………………………………….</w:t>
            </w:r>
            <w:r w:rsidRPr="00747403">
              <w:rPr>
                <w:rFonts w:ascii="Times New Roman" w:hAnsi="Times New Roman" w:cs="Times New Roman"/>
                <w:color w:val="000000" w:themeColor="text1"/>
                <w:sz w:val="24"/>
                <w:szCs w:val="24"/>
              </w:rPr>
              <w:t xml:space="preserve"> </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24</w:t>
            </w:r>
          </w:p>
        </w:tc>
      </w:tr>
      <w:tr w:rsidR="00BC1581" w:rsidRPr="00F50411" w:rsidTr="0088280B">
        <w:trPr>
          <w:jc w:val="center"/>
        </w:trPr>
        <w:tc>
          <w:tcPr>
            <w:tcW w:w="4554" w:type="pct"/>
          </w:tcPr>
          <w:p w:rsidR="00BC1581" w:rsidRPr="00747403" w:rsidRDefault="00BC1581" w:rsidP="0088280B">
            <w:pPr>
              <w:pStyle w:val="Prrafodelista"/>
              <w:spacing w:line="360" w:lineRule="auto"/>
              <w:ind w:left="568"/>
              <w:jc w:val="both"/>
              <w:rPr>
                <w:rFonts w:ascii="Times New Roman" w:hAnsi="Times New Roman" w:cs="Times New Roman"/>
                <w:sz w:val="24"/>
                <w:szCs w:val="24"/>
              </w:rPr>
            </w:pPr>
            <w:r w:rsidRPr="00747403">
              <w:rPr>
                <w:rFonts w:ascii="Times New Roman" w:hAnsi="Times New Roman" w:cs="Times New Roman"/>
                <w:sz w:val="24"/>
                <w:szCs w:val="24"/>
              </w:rPr>
              <w:t>3.9.3 Insumos</w:t>
            </w:r>
            <w:r w:rsidR="006E6DAD">
              <w:rPr>
                <w:rFonts w:ascii="Times New Roman" w:hAnsi="Times New Roman" w:cs="Times New Roman"/>
                <w:sz w:val="24"/>
                <w:szCs w:val="24"/>
              </w:rPr>
              <w:t>………………………………………………………………</w:t>
            </w:r>
            <w:r w:rsidRPr="00747403">
              <w:rPr>
                <w:rFonts w:ascii="Times New Roman" w:hAnsi="Times New Roman" w:cs="Times New Roman"/>
                <w:sz w:val="24"/>
                <w:szCs w:val="24"/>
              </w:rPr>
              <w:t xml:space="preserve"> </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24</w:t>
            </w:r>
          </w:p>
        </w:tc>
      </w:tr>
      <w:tr w:rsidR="00BC1581" w:rsidRPr="00F50411" w:rsidTr="0088280B">
        <w:trPr>
          <w:jc w:val="center"/>
        </w:trPr>
        <w:tc>
          <w:tcPr>
            <w:tcW w:w="4554" w:type="pct"/>
          </w:tcPr>
          <w:p w:rsidR="00BC1581" w:rsidRPr="00747403" w:rsidRDefault="00BC1581" w:rsidP="0088280B">
            <w:pPr>
              <w:pStyle w:val="Prrafodelista"/>
              <w:spacing w:line="360" w:lineRule="auto"/>
              <w:ind w:left="568"/>
              <w:jc w:val="both"/>
              <w:rPr>
                <w:rFonts w:ascii="Times New Roman" w:hAnsi="Times New Roman" w:cs="Times New Roman"/>
                <w:color w:val="000000" w:themeColor="text1"/>
                <w:sz w:val="24"/>
                <w:szCs w:val="24"/>
              </w:rPr>
            </w:pPr>
            <w:r w:rsidRPr="00747403">
              <w:rPr>
                <w:rFonts w:ascii="Times New Roman" w:hAnsi="Times New Roman" w:cs="Times New Roman"/>
                <w:color w:val="000000" w:themeColor="text1"/>
                <w:sz w:val="24"/>
                <w:szCs w:val="24"/>
              </w:rPr>
              <w:t>3.9.4 Equipos</w:t>
            </w:r>
            <w:r w:rsidR="006E6DAD">
              <w:rPr>
                <w:rFonts w:ascii="Times New Roman" w:hAnsi="Times New Roman" w:cs="Times New Roman"/>
                <w:color w:val="000000" w:themeColor="text1"/>
                <w:sz w:val="24"/>
                <w:szCs w:val="24"/>
              </w:rPr>
              <w:t>………………………………………………………………</w:t>
            </w:r>
            <w:r w:rsidRPr="00747403">
              <w:rPr>
                <w:rFonts w:ascii="Times New Roman" w:hAnsi="Times New Roman" w:cs="Times New Roman"/>
                <w:color w:val="000000" w:themeColor="text1"/>
                <w:sz w:val="24"/>
                <w:szCs w:val="24"/>
              </w:rPr>
              <w:t xml:space="preserve"> </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24</w:t>
            </w:r>
          </w:p>
        </w:tc>
      </w:tr>
      <w:tr w:rsidR="00BC1581" w:rsidRPr="00F50411" w:rsidTr="0088280B">
        <w:trPr>
          <w:jc w:val="center"/>
        </w:trPr>
        <w:tc>
          <w:tcPr>
            <w:tcW w:w="4554" w:type="pct"/>
          </w:tcPr>
          <w:p w:rsidR="00BC1581" w:rsidRPr="00CD78F4" w:rsidRDefault="00BC1581" w:rsidP="0088280B">
            <w:pPr>
              <w:spacing w:line="360" w:lineRule="auto"/>
              <w:jc w:val="both"/>
              <w:rPr>
                <w:rFonts w:ascii="Times New Roman" w:hAnsi="Times New Roman" w:cs="Times New Roman"/>
                <w:b/>
                <w:color w:val="000000" w:themeColor="text1"/>
                <w:sz w:val="24"/>
                <w:szCs w:val="24"/>
              </w:rPr>
            </w:pPr>
            <w:r w:rsidRPr="006A4D5E">
              <w:rPr>
                <w:rFonts w:ascii="Times New Roman" w:hAnsi="Times New Roman" w:cs="Times New Roman"/>
                <w:b/>
                <w:color w:val="000000" w:themeColor="text1"/>
                <w:sz w:val="24"/>
                <w:szCs w:val="24"/>
              </w:rPr>
              <w:t>IV. RESULTADOS</w:t>
            </w:r>
            <w:r w:rsidR="006E6DAD" w:rsidRPr="006E6DAD">
              <w:rPr>
                <w:rFonts w:ascii="Times New Roman" w:hAnsi="Times New Roman" w:cs="Times New Roman"/>
                <w:color w:val="000000" w:themeColor="text1"/>
                <w:sz w:val="24"/>
                <w:szCs w:val="24"/>
              </w:rPr>
              <w:t>……………………………………………………………..</w:t>
            </w:r>
            <w:r w:rsidR="006E6DAD">
              <w:rPr>
                <w:rFonts w:ascii="Times New Roman" w:hAnsi="Times New Roman" w:cs="Times New Roman"/>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25</w:t>
            </w:r>
          </w:p>
        </w:tc>
      </w:tr>
      <w:tr w:rsidR="00BC1581" w:rsidRPr="00F50411" w:rsidTr="0088280B">
        <w:trPr>
          <w:jc w:val="center"/>
        </w:trPr>
        <w:tc>
          <w:tcPr>
            <w:tcW w:w="4554" w:type="pct"/>
          </w:tcPr>
          <w:p w:rsidR="00BC1581" w:rsidRPr="00CD729A" w:rsidRDefault="00BC1581" w:rsidP="0088280B">
            <w:pPr>
              <w:spacing w:line="360" w:lineRule="auto"/>
              <w:ind w:left="318" w:hanging="318"/>
              <w:jc w:val="both"/>
              <w:rPr>
                <w:rFonts w:ascii="Times New Roman" w:hAnsi="Times New Roman" w:cs="Times New Roman"/>
                <w:color w:val="000000" w:themeColor="text1"/>
                <w:sz w:val="24"/>
                <w:szCs w:val="24"/>
              </w:rPr>
            </w:pPr>
            <w:r w:rsidRPr="00CD729A">
              <w:rPr>
                <w:rFonts w:ascii="Times New Roman" w:hAnsi="Times New Roman" w:cs="Times New Roman"/>
                <w:color w:val="000000" w:themeColor="text1"/>
                <w:sz w:val="24"/>
                <w:szCs w:val="24"/>
              </w:rPr>
              <w:t>4.1 Establecer mediante análisis físico y químico las variaciones en el suelo con las</w:t>
            </w:r>
            <w:r w:rsidRPr="00CD729A">
              <w:rPr>
                <w:color w:val="000000" w:themeColor="text1"/>
                <w:sz w:val="24"/>
                <w:szCs w:val="24"/>
              </w:rPr>
              <w:t xml:space="preserve"> </w:t>
            </w:r>
            <w:r w:rsidRPr="00CD729A">
              <w:rPr>
                <w:rFonts w:ascii="Times New Roman" w:hAnsi="Times New Roman" w:cs="Times New Roman"/>
                <w:color w:val="000000" w:themeColor="text1"/>
                <w:sz w:val="24"/>
                <w:szCs w:val="24"/>
              </w:rPr>
              <w:t>aplicaciones de biocompost</w:t>
            </w:r>
            <w:r w:rsidR="006E6DAD">
              <w:rPr>
                <w:rFonts w:ascii="Times New Roman" w:hAnsi="Times New Roman" w:cs="Times New Roman"/>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25</w:t>
            </w:r>
          </w:p>
        </w:tc>
      </w:tr>
      <w:tr w:rsidR="00BC1581" w:rsidRPr="00F50411" w:rsidTr="0088280B">
        <w:trPr>
          <w:jc w:val="center"/>
        </w:trPr>
        <w:tc>
          <w:tcPr>
            <w:tcW w:w="4554" w:type="pct"/>
          </w:tcPr>
          <w:p w:rsidR="00BC1581" w:rsidRPr="00CD729A" w:rsidRDefault="00BC1581" w:rsidP="0088280B">
            <w:pPr>
              <w:spacing w:line="360" w:lineRule="auto"/>
              <w:ind w:left="427" w:hanging="427"/>
              <w:jc w:val="both"/>
              <w:rPr>
                <w:rFonts w:ascii="Times New Roman" w:hAnsi="Times New Roman" w:cs="Times New Roman"/>
                <w:color w:val="000000" w:themeColor="text1"/>
                <w:sz w:val="24"/>
                <w:szCs w:val="24"/>
              </w:rPr>
            </w:pPr>
            <w:r w:rsidRPr="00CD729A">
              <w:rPr>
                <w:rFonts w:ascii="Times New Roman" w:hAnsi="Times New Roman" w:cs="Times New Roman"/>
                <w:sz w:val="24"/>
              </w:rPr>
              <w:t xml:space="preserve">4.2 </w:t>
            </w:r>
            <w:r w:rsidRPr="00CD729A">
              <w:rPr>
                <w:rFonts w:ascii="Times New Roman" w:hAnsi="Times New Roman" w:cs="Times New Roman"/>
                <w:color w:val="000000" w:themeColor="text1"/>
                <w:sz w:val="24"/>
                <w:szCs w:val="24"/>
              </w:rPr>
              <w:t>Determinar el comportamiento agronómico del cultivo de sandía con tres dosis de biocompost</w:t>
            </w:r>
            <w:r w:rsidR="006E6DAD">
              <w:rPr>
                <w:rFonts w:ascii="Times New Roman" w:hAnsi="Times New Roman" w:cs="Times New Roman"/>
                <w:color w:val="000000" w:themeColor="text1"/>
                <w:sz w:val="24"/>
                <w:szCs w:val="24"/>
              </w:rPr>
              <w:t>………………………………………………………….</w:t>
            </w:r>
          </w:p>
        </w:tc>
        <w:tc>
          <w:tcPr>
            <w:tcW w:w="446" w:type="pct"/>
            <w:vAlign w:val="center"/>
          </w:tcPr>
          <w:p w:rsidR="00BC1581"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28</w:t>
            </w:r>
          </w:p>
        </w:tc>
      </w:tr>
      <w:tr w:rsidR="00BC1581" w:rsidRPr="00F50411" w:rsidTr="0088280B">
        <w:trPr>
          <w:jc w:val="center"/>
        </w:trPr>
        <w:tc>
          <w:tcPr>
            <w:tcW w:w="4554" w:type="pct"/>
          </w:tcPr>
          <w:p w:rsidR="00BC1581" w:rsidRPr="00CD78F4" w:rsidRDefault="00BC1581" w:rsidP="0088280B">
            <w:pPr>
              <w:ind w:left="994" w:right="-49" w:hanging="426"/>
              <w:rPr>
                <w:rFonts w:ascii="Times New Roman" w:hAnsi="Times New Roman" w:cs="Times New Roman"/>
              </w:rPr>
            </w:pPr>
            <w:r w:rsidRPr="00CD78F4">
              <w:rPr>
                <w:rFonts w:ascii="Times New Roman" w:hAnsi="Times New Roman" w:cs="Times New Roman"/>
                <w:sz w:val="24"/>
              </w:rPr>
              <w:t>4.</w:t>
            </w:r>
            <w:r>
              <w:rPr>
                <w:rFonts w:ascii="Times New Roman" w:hAnsi="Times New Roman" w:cs="Times New Roman"/>
                <w:sz w:val="24"/>
              </w:rPr>
              <w:t>2</w:t>
            </w:r>
            <w:r w:rsidRPr="00CD78F4">
              <w:rPr>
                <w:rFonts w:ascii="Times New Roman" w:hAnsi="Times New Roman" w:cs="Times New Roman"/>
                <w:sz w:val="24"/>
              </w:rPr>
              <w:t>.1 Largo de guías primaria, secundaria y terciaria a los 20 días en centímetro</w:t>
            </w:r>
            <w:r w:rsidR="006E6DAD">
              <w:rPr>
                <w:rFonts w:ascii="Times New Roman" w:hAnsi="Times New Roman" w:cs="Times New Roman"/>
                <w:sz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28</w:t>
            </w:r>
          </w:p>
        </w:tc>
      </w:tr>
      <w:tr w:rsidR="00BC1581" w:rsidRPr="00F50411" w:rsidTr="0088280B">
        <w:trPr>
          <w:jc w:val="center"/>
        </w:trPr>
        <w:tc>
          <w:tcPr>
            <w:tcW w:w="4554" w:type="pct"/>
          </w:tcPr>
          <w:p w:rsidR="00BC1581" w:rsidRPr="00CD78F4" w:rsidRDefault="00BC1581" w:rsidP="0088280B">
            <w:pPr>
              <w:spacing w:line="360" w:lineRule="auto"/>
              <w:ind w:left="994" w:hanging="426"/>
              <w:jc w:val="both"/>
              <w:rPr>
                <w:rFonts w:ascii="Times New Roman" w:hAnsi="Times New Roman" w:cs="Times New Roman"/>
                <w:i/>
                <w:color w:val="000000" w:themeColor="text1"/>
                <w:sz w:val="24"/>
                <w:szCs w:val="24"/>
              </w:rPr>
            </w:pPr>
            <w:r>
              <w:rPr>
                <w:rFonts w:ascii="Times New Roman" w:hAnsi="Times New Roman" w:cs="Times New Roman"/>
                <w:sz w:val="24"/>
              </w:rPr>
              <w:t>4.2</w:t>
            </w:r>
            <w:r w:rsidRPr="00CD78F4">
              <w:rPr>
                <w:rFonts w:ascii="Times New Roman" w:hAnsi="Times New Roman" w:cs="Times New Roman"/>
                <w:sz w:val="24"/>
              </w:rPr>
              <w:t>.2 Largo de guías primaria, secundaria y terciaria a los 40 días en centímetro</w:t>
            </w:r>
            <w:r w:rsidR="006E6DAD">
              <w:rPr>
                <w:rFonts w:ascii="Times New Roman" w:hAnsi="Times New Roman" w:cs="Times New Roman"/>
                <w:sz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29</w:t>
            </w:r>
          </w:p>
        </w:tc>
      </w:tr>
      <w:tr w:rsidR="00BC1581" w:rsidRPr="00F50411" w:rsidTr="0088280B">
        <w:trPr>
          <w:jc w:val="center"/>
        </w:trPr>
        <w:tc>
          <w:tcPr>
            <w:tcW w:w="4554" w:type="pct"/>
          </w:tcPr>
          <w:p w:rsidR="00BC1581" w:rsidRPr="00CD78F4" w:rsidRDefault="00BC1581" w:rsidP="0088280B">
            <w:pPr>
              <w:ind w:left="994" w:hanging="426"/>
              <w:jc w:val="both"/>
              <w:rPr>
                <w:rFonts w:ascii="Times New Roman" w:hAnsi="Times New Roman" w:cs="Times New Roman"/>
                <w:sz w:val="24"/>
              </w:rPr>
            </w:pPr>
            <w:r>
              <w:rPr>
                <w:rFonts w:ascii="Times New Roman" w:hAnsi="Times New Roman" w:cs="Times New Roman"/>
                <w:sz w:val="24"/>
              </w:rPr>
              <w:t>4.2</w:t>
            </w:r>
            <w:r w:rsidRPr="00CD78F4">
              <w:rPr>
                <w:rFonts w:ascii="Times New Roman" w:hAnsi="Times New Roman" w:cs="Times New Roman"/>
                <w:sz w:val="24"/>
              </w:rPr>
              <w:t>.</w:t>
            </w:r>
            <w:r>
              <w:rPr>
                <w:rFonts w:ascii="Times New Roman" w:hAnsi="Times New Roman" w:cs="Times New Roman"/>
                <w:sz w:val="24"/>
              </w:rPr>
              <w:t>3</w:t>
            </w:r>
            <w:r w:rsidRPr="00CD78F4">
              <w:rPr>
                <w:rFonts w:ascii="Times New Roman" w:hAnsi="Times New Roman" w:cs="Times New Roman"/>
                <w:sz w:val="24"/>
              </w:rPr>
              <w:t xml:space="preserve"> Largo de los frutos en la primera y segunda cosecha en centímetro</w:t>
            </w:r>
            <w:r w:rsidR="006E6DAD">
              <w:rPr>
                <w:rFonts w:ascii="Times New Roman" w:hAnsi="Times New Roman" w:cs="Times New Roman"/>
                <w:sz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30</w:t>
            </w:r>
          </w:p>
        </w:tc>
      </w:tr>
      <w:tr w:rsidR="00BC1581" w:rsidRPr="00F50411" w:rsidTr="0088280B">
        <w:trPr>
          <w:jc w:val="center"/>
        </w:trPr>
        <w:tc>
          <w:tcPr>
            <w:tcW w:w="4554" w:type="pct"/>
          </w:tcPr>
          <w:p w:rsidR="00BC1581" w:rsidRPr="00CD78F4" w:rsidRDefault="00BC1581" w:rsidP="0088280B">
            <w:pPr>
              <w:ind w:left="994" w:hanging="426"/>
              <w:jc w:val="both"/>
              <w:rPr>
                <w:rFonts w:ascii="Times New Roman" w:hAnsi="Times New Roman" w:cs="Times New Roman"/>
                <w:sz w:val="24"/>
              </w:rPr>
            </w:pPr>
            <w:r>
              <w:rPr>
                <w:rFonts w:ascii="Times New Roman" w:hAnsi="Times New Roman" w:cs="Times New Roman"/>
                <w:sz w:val="24"/>
              </w:rPr>
              <w:t>4.2</w:t>
            </w:r>
            <w:r w:rsidRPr="00CD78F4">
              <w:rPr>
                <w:rFonts w:ascii="Times New Roman" w:hAnsi="Times New Roman" w:cs="Times New Roman"/>
                <w:sz w:val="24"/>
              </w:rPr>
              <w:t>.</w:t>
            </w:r>
            <w:r>
              <w:rPr>
                <w:rFonts w:ascii="Times New Roman" w:hAnsi="Times New Roman" w:cs="Times New Roman"/>
                <w:sz w:val="24"/>
              </w:rPr>
              <w:t>4</w:t>
            </w:r>
            <w:r w:rsidRPr="00CD78F4">
              <w:rPr>
                <w:rFonts w:ascii="Times New Roman" w:hAnsi="Times New Roman" w:cs="Times New Roman"/>
                <w:sz w:val="24"/>
              </w:rPr>
              <w:t xml:space="preserve"> Diámetro de los frutos en la primera y segunda cosecha en centímetro</w:t>
            </w:r>
            <w:r w:rsidR="006E6DAD">
              <w:rPr>
                <w:rFonts w:ascii="Times New Roman" w:hAnsi="Times New Roman" w:cs="Times New Roman"/>
                <w:sz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31</w:t>
            </w:r>
          </w:p>
        </w:tc>
      </w:tr>
      <w:tr w:rsidR="00BC1581" w:rsidRPr="00F50411" w:rsidTr="0088280B">
        <w:trPr>
          <w:jc w:val="center"/>
        </w:trPr>
        <w:tc>
          <w:tcPr>
            <w:tcW w:w="4554" w:type="pct"/>
          </w:tcPr>
          <w:p w:rsidR="00BC1581" w:rsidRPr="00CD78F4" w:rsidRDefault="00BC1581" w:rsidP="0088280B">
            <w:pPr>
              <w:spacing w:line="360" w:lineRule="auto"/>
              <w:ind w:left="994" w:hanging="426"/>
              <w:jc w:val="both"/>
              <w:rPr>
                <w:rFonts w:ascii="Times New Roman" w:hAnsi="Times New Roman" w:cs="Times New Roman"/>
                <w:i/>
                <w:color w:val="000000" w:themeColor="text1"/>
                <w:sz w:val="24"/>
                <w:szCs w:val="24"/>
              </w:rPr>
            </w:pPr>
            <w:r>
              <w:rPr>
                <w:rFonts w:ascii="Times New Roman" w:hAnsi="Times New Roman" w:cs="Times New Roman"/>
                <w:sz w:val="24"/>
              </w:rPr>
              <w:t>4.2.5</w:t>
            </w:r>
            <w:r w:rsidRPr="00CD78F4">
              <w:rPr>
                <w:rFonts w:ascii="Times New Roman" w:hAnsi="Times New Roman" w:cs="Times New Roman"/>
                <w:sz w:val="24"/>
              </w:rPr>
              <w:t xml:space="preserve"> Grados Brix del jugo de los frutos en la primera y segunda</w:t>
            </w:r>
            <w:r w:rsidR="006E6DAD">
              <w:rPr>
                <w:rFonts w:ascii="Times New Roman" w:hAnsi="Times New Roman" w:cs="Times New Roman"/>
                <w:sz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32</w:t>
            </w:r>
          </w:p>
        </w:tc>
      </w:tr>
      <w:tr w:rsidR="00BC1581" w:rsidRPr="00F50411" w:rsidTr="0088280B">
        <w:trPr>
          <w:jc w:val="center"/>
        </w:trPr>
        <w:tc>
          <w:tcPr>
            <w:tcW w:w="4554" w:type="pct"/>
          </w:tcPr>
          <w:p w:rsidR="00BC1581" w:rsidRPr="00CD729A" w:rsidRDefault="00BC1581" w:rsidP="0088280B">
            <w:pPr>
              <w:spacing w:line="276" w:lineRule="auto"/>
              <w:ind w:left="601"/>
              <w:jc w:val="both"/>
              <w:rPr>
                <w:rFonts w:ascii="Times New Roman" w:hAnsi="Times New Roman" w:cs="Times New Roman"/>
                <w:sz w:val="24"/>
              </w:rPr>
            </w:pPr>
            <w:r>
              <w:rPr>
                <w:rFonts w:ascii="Times New Roman" w:hAnsi="Times New Roman" w:cs="Times New Roman"/>
                <w:sz w:val="24"/>
              </w:rPr>
              <w:t>4.2.6</w:t>
            </w:r>
            <w:r w:rsidRPr="00CD729A">
              <w:rPr>
                <w:rFonts w:ascii="Times New Roman" w:hAnsi="Times New Roman" w:cs="Times New Roman"/>
                <w:sz w:val="24"/>
              </w:rPr>
              <w:t xml:space="preserve"> Peso de los frutos en las diez plantas evaluadas en kilogramos</w:t>
            </w:r>
            <w:r w:rsidR="006E6DAD">
              <w:rPr>
                <w:rFonts w:ascii="Times New Roman" w:hAnsi="Times New Roman" w:cs="Times New Roman"/>
                <w:sz w:val="24"/>
              </w:rPr>
              <w:t>……..</w:t>
            </w:r>
          </w:p>
        </w:tc>
        <w:tc>
          <w:tcPr>
            <w:tcW w:w="446" w:type="pct"/>
            <w:vAlign w:val="center"/>
          </w:tcPr>
          <w:p w:rsidR="00BC1581"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33</w:t>
            </w:r>
          </w:p>
        </w:tc>
      </w:tr>
      <w:tr w:rsidR="00BC1581" w:rsidRPr="00F50411" w:rsidTr="0088280B">
        <w:trPr>
          <w:jc w:val="center"/>
        </w:trPr>
        <w:tc>
          <w:tcPr>
            <w:tcW w:w="4554" w:type="pct"/>
          </w:tcPr>
          <w:p w:rsidR="00BC1581" w:rsidRPr="00CD729A" w:rsidRDefault="00BC1581" w:rsidP="0088280B">
            <w:pPr>
              <w:spacing w:line="276" w:lineRule="auto"/>
              <w:ind w:left="601"/>
              <w:jc w:val="both"/>
              <w:rPr>
                <w:rFonts w:ascii="Times New Roman" w:hAnsi="Times New Roman" w:cs="Times New Roman"/>
                <w:sz w:val="24"/>
              </w:rPr>
            </w:pPr>
            <w:r>
              <w:rPr>
                <w:rFonts w:ascii="Times New Roman" w:hAnsi="Times New Roman" w:cs="Times New Roman"/>
                <w:sz w:val="24"/>
              </w:rPr>
              <w:t xml:space="preserve">4.2.7 </w:t>
            </w:r>
            <w:r w:rsidRPr="00CD729A">
              <w:rPr>
                <w:rFonts w:ascii="Times New Roman" w:hAnsi="Times New Roman" w:cs="Times New Roman"/>
                <w:sz w:val="24"/>
              </w:rPr>
              <w:t>Peso de las parcelas en kilogramos</w:t>
            </w:r>
            <w:r w:rsidR="006E6DAD">
              <w:rPr>
                <w:rFonts w:ascii="Times New Roman" w:hAnsi="Times New Roman" w:cs="Times New Roman"/>
                <w:sz w:val="24"/>
              </w:rPr>
              <w:t>………………………………….</w:t>
            </w:r>
          </w:p>
        </w:tc>
        <w:tc>
          <w:tcPr>
            <w:tcW w:w="446" w:type="pct"/>
            <w:vAlign w:val="center"/>
          </w:tcPr>
          <w:p w:rsidR="00BC1581"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34</w:t>
            </w:r>
          </w:p>
        </w:tc>
      </w:tr>
      <w:tr w:rsidR="00BC1581" w:rsidRPr="00F50411" w:rsidTr="0088280B">
        <w:trPr>
          <w:jc w:val="center"/>
        </w:trPr>
        <w:tc>
          <w:tcPr>
            <w:tcW w:w="4554" w:type="pct"/>
          </w:tcPr>
          <w:p w:rsidR="00BC1581" w:rsidRPr="00CD78F4" w:rsidRDefault="00BC1581" w:rsidP="0088280B">
            <w:pPr>
              <w:spacing w:line="360" w:lineRule="auto"/>
              <w:ind w:left="994" w:hanging="426"/>
              <w:jc w:val="both"/>
              <w:rPr>
                <w:rFonts w:ascii="Times New Roman" w:hAnsi="Times New Roman" w:cs="Times New Roman"/>
                <w:i/>
                <w:color w:val="000000" w:themeColor="text1"/>
                <w:sz w:val="24"/>
                <w:szCs w:val="24"/>
              </w:rPr>
            </w:pPr>
            <w:r>
              <w:rPr>
                <w:rFonts w:ascii="Times New Roman" w:hAnsi="Times New Roman" w:cs="Times New Roman"/>
                <w:sz w:val="24"/>
              </w:rPr>
              <w:lastRenderedPageBreak/>
              <w:t>4.2.8</w:t>
            </w:r>
            <w:r w:rsidRPr="00CD78F4">
              <w:rPr>
                <w:rFonts w:ascii="Times New Roman" w:hAnsi="Times New Roman" w:cs="Times New Roman"/>
                <w:sz w:val="24"/>
              </w:rPr>
              <w:t xml:space="preserve"> Peso de los frutos por hectárea en kilogramos</w:t>
            </w:r>
            <w:r w:rsidR="006E6DAD">
              <w:rPr>
                <w:rFonts w:ascii="Times New Roman" w:hAnsi="Times New Roman" w:cs="Times New Roman"/>
                <w:sz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35</w:t>
            </w:r>
          </w:p>
        </w:tc>
      </w:tr>
      <w:tr w:rsidR="00BC1581" w:rsidRPr="00F50411" w:rsidTr="0088280B">
        <w:trPr>
          <w:jc w:val="center"/>
        </w:trPr>
        <w:tc>
          <w:tcPr>
            <w:tcW w:w="4554" w:type="pct"/>
          </w:tcPr>
          <w:p w:rsidR="00BC1581" w:rsidRPr="00CD78F4" w:rsidRDefault="00BC1581" w:rsidP="0088280B">
            <w:pPr>
              <w:pStyle w:val="Cuerpodeltexto0"/>
              <w:shd w:val="clear" w:color="auto" w:fill="auto"/>
              <w:tabs>
                <w:tab w:val="left" w:pos="284"/>
              </w:tabs>
              <w:spacing w:before="0" w:after="0" w:line="360" w:lineRule="auto"/>
              <w:ind w:left="994" w:hanging="426"/>
              <w:rPr>
                <w:color w:val="000000" w:themeColor="text1"/>
                <w:sz w:val="24"/>
                <w:szCs w:val="24"/>
              </w:rPr>
            </w:pPr>
            <w:r>
              <w:rPr>
                <w:color w:val="000000" w:themeColor="text1"/>
                <w:sz w:val="24"/>
                <w:szCs w:val="24"/>
              </w:rPr>
              <w:t>4.2.9</w:t>
            </w:r>
            <w:r w:rsidRPr="00CD78F4">
              <w:rPr>
                <w:color w:val="000000" w:themeColor="text1"/>
                <w:sz w:val="24"/>
                <w:szCs w:val="24"/>
              </w:rPr>
              <w:t xml:space="preserve"> Análisis económico</w:t>
            </w:r>
            <w:r w:rsidR="006E6DAD">
              <w:rPr>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36</w:t>
            </w:r>
          </w:p>
        </w:tc>
      </w:tr>
      <w:tr w:rsidR="00BC1581" w:rsidRPr="00F50411" w:rsidTr="0088280B">
        <w:trPr>
          <w:jc w:val="center"/>
        </w:trPr>
        <w:tc>
          <w:tcPr>
            <w:tcW w:w="4554" w:type="pct"/>
          </w:tcPr>
          <w:p w:rsidR="00BC1581" w:rsidRPr="00526B86" w:rsidRDefault="00BC1581" w:rsidP="0088280B">
            <w:pPr>
              <w:spacing w:line="360" w:lineRule="auto"/>
              <w:ind w:left="427" w:hanging="426"/>
              <w:jc w:val="both"/>
              <w:rPr>
                <w:rFonts w:ascii="Times New Roman" w:hAnsi="Times New Roman" w:cs="Times New Roman"/>
                <w:b/>
                <w:i/>
                <w:color w:val="000000" w:themeColor="text1"/>
                <w:sz w:val="24"/>
                <w:szCs w:val="24"/>
              </w:rPr>
            </w:pPr>
            <w:r w:rsidRPr="00526B86">
              <w:rPr>
                <w:rFonts w:ascii="Times New Roman" w:hAnsi="Times New Roman" w:cs="Times New Roman"/>
                <w:b/>
                <w:sz w:val="24"/>
                <w:szCs w:val="24"/>
              </w:rPr>
              <w:t>V. DISCUSIÓN</w:t>
            </w:r>
            <w:r w:rsidR="006E6DAD" w:rsidRPr="006E6DAD">
              <w:rPr>
                <w:rFonts w:ascii="Times New Roman" w:hAnsi="Times New Roman" w:cs="Times New Roman"/>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37</w:t>
            </w:r>
          </w:p>
        </w:tc>
      </w:tr>
      <w:tr w:rsidR="00BC1581" w:rsidRPr="00F50411" w:rsidTr="0088280B">
        <w:trPr>
          <w:jc w:val="center"/>
        </w:trPr>
        <w:tc>
          <w:tcPr>
            <w:tcW w:w="4554" w:type="pct"/>
          </w:tcPr>
          <w:p w:rsidR="00BC1581" w:rsidRPr="00526B86" w:rsidRDefault="00BC1581" w:rsidP="0088280B">
            <w:pPr>
              <w:pStyle w:val="Cuerpodeltexto0"/>
              <w:shd w:val="clear" w:color="auto" w:fill="auto"/>
              <w:tabs>
                <w:tab w:val="left" w:pos="284"/>
              </w:tabs>
              <w:spacing w:before="0" w:after="0" w:line="360" w:lineRule="auto"/>
              <w:ind w:left="427" w:right="220" w:hanging="426"/>
              <w:rPr>
                <w:b/>
                <w:sz w:val="24"/>
                <w:szCs w:val="24"/>
                <w:lang w:val="es-MX"/>
              </w:rPr>
            </w:pPr>
            <w:r w:rsidRPr="00526B86">
              <w:rPr>
                <w:b/>
                <w:sz w:val="24"/>
                <w:szCs w:val="24"/>
              </w:rPr>
              <w:t xml:space="preserve">VI </w:t>
            </w:r>
            <w:r w:rsidRPr="00526B86">
              <w:rPr>
                <w:b/>
                <w:sz w:val="24"/>
                <w:szCs w:val="24"/>
                <w:lang w:val="es-MX"/>
              </w:rPr>
              <w:t>CONCLUSIONES Y RECOMENDACIONES</w:t>
            </w:r>
            <w:r w:rsidR="006E6DAD" w:rsidRPr="006E6DAD">
              <w:rPr>
                <w:sz w:val="24"/>
                <w:szCs w:val="24"/>
                <w:lang w:val="es-MX"/>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40</w:t>
            </w:r>
          </w:p>
        </w:tc>
      </w:tr>
      <w:tr w:rsidR="00BC1581" w:rsidRPr="00F50411" w:rsidTr="0088280B">
        <w:trPr>
          <w:jc w:val="center"/>
        </w:trPr>
        <w:tc>
          <w:tcPr>
            <w:tcW w:w="4554" w:type="pct"/>
          </w:tcPr>
          <w:p w:rsidR="00BC1581" w:rsidRPr="00526B86" w:rsidRDefault="00BC1581" w:rsidP="0088280B">
            <w:pPr>
              <w:pStyle w:val="Cuerpodeltexto0"/>
              <w:shd w:val="clear" w:color="auto" w:fill="auto"/>
              <w:tabs>
                <w:tab w:val="left" w:pos="284"/>
              </w:tabs>
              <w:spacing w:before="0" w:after="0" w:line="360" w:lineRule="auto"/>
              <w:ind w:left="427" w:right="220" w:hanging="426"/>
              <w:rPr>
                <w:b/>
                <w:color w:val="000000" w:themeColor="text1"/>
                <w:sz w:val="24"/>
                <w:szCs w:val="24"/>
              </w:rPr>
            </w:pPr>
            <w:r w:rsidRPr="00526B86">
              <w:rPr>
                <w:b/>
                <w:color w:val="000000" w:themeColor="text1"/>
                <w:sz w:val="24"/>
                <w:szCs w:val="24"/>
              </w:rPr>
              <w:t xml:space="preserve">IV. </w:t>
            </w:r>
            <w:r>
              <w:rPr>
                <w:b/>
                <w:color w:val="000000" w:themeColor="text1"/>
                <w:sz w:val="24"/>
                <w:szCs w:val="24"/>
              </w:rPr>
              <w:t>BIBLIOGRAFÍA</w:t>
            </w:r>
            <w:r w:rsidR="006E6DAD" w:rsidRPr="006E6DAD">
              <w:rPr>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42</w:t>
            </w:r>
          </w:p>
        </w:tc>
      </w:tr>
      <w:tr w:rsidR="00BC1581" w:rsidRPr="00F50411" w:rsidTr="0088280B">
        <w:trPr>
          <w:jc w:val="center"/>
        </w:trPr>
        <w:tc>
          <w:tcPr>
            <w:tcW w:w="4554" w:type="pct"/>
          </w:tcPr>
          <w:p w:rsidR="00BC1581" w:rsidRPr="004D7AA6" w:rsidRDefault="00BC1581" w:rsidP="0088280B">
            <w:pPr>
              <w:spacing w:line="360" w:lineRule="auto"/>
              <w:jc w:val="both"/>
              <w:rPr>
                <w:rFonts w:ascii="Times New Roman" w:hAnsi="Times New Roman" w:cs="Times New Roman"/>
                <w:b/>
                <w:color w:val="000000" w:themeColor="text1"/>
                <w:sz w:val="24"/>
                <w:szCs w:val="24"/>
              </w:rPr>
            </w:pPr>
            <w:r w:rsidRPr="004D7AA6">
              <w:rPr>
                <w:rFonts w:ascii="Times New Roman" w:hAnsi="Times New Roman" w:cs="Times New Roman"/>
                <w:b/>
                <w:color w:val="000000" w:themeColor="text1"/>
                <w:sz w:val="24"/>
                <w:szCs w:val="24"/>
              </w:rPr>
              <w:t>ANEXOS</w:t>
            </w:r>
            <w:r w:rsidR="006E6DAD" w:rsidRPr="006E6DAD">
              <w:rPr>
                <w:rFonts w:ascii="Times New Roman" w:hAnsi="Times New Roman" w:cs="Times New Roman"/>
                <w:color w:val="000000" w:themeColor="text1"/>
                <w:sz w:val="24"/>
                <w:szCs w:val="24"/>
              </w:rPr>
              <w:t>………………………………………………………………………..</w:t>
            </w: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46</w:t>
            </w:r>
          </w:p>
        </w:tc>
      </w:tr>
      <w:tr w:rsidR="00BC1581" w:rsidRPr="00F50411" w:rsidTr="0088280B">
        <w:trPr>
          <w:jc w:val="center"/>
        </w:trPr>
        <w:tc>
          <w:tcPr>
            <w:tcW w:w="4554" w:type="pct"/>
          </w:tcPr>
          <w:p w:rsidR="00BC1581" w:rsidRPr="00C5366F" w:rsidRDefault="00BC1581" w:rsidP="0088280B">
            <w:pPr>
              <w:spacing w:line="360" w:lineRule="auto"/>
              <w:jc w:val="both"/>
              <w:rPr>
                <w:rFonts w:ascii="Times New Roman" w:hAnsi="Times New Roman" w:cs="Times New Roman"/>
                <w:i/>
                <w:color w:val="000000" w:themeColor="text1"/>
                <w:sz w:val="24"/>
                <w:szCs w:val="24"/>
              </w:rPr>
            </w:pPr>
          </w:p>
        </w:tc>
        <w:tc>
          <w:tcPr>
            <w:tcW w:w="446" w:type="pct"/>
            <w:vAlign w:val="center"/>
          </w:tcPr>
          <w:p w:rsidR="00BC1581" w:rsidRPr="008F10AE" w:rsidRDefault="00BC1581" w:rsidP="0088280B">
            <w:pPr>
              <w:spacing w:line="360" w:lineRule="auto"/>
              <w:ind w:right="-38"/>
              <w:contextualSpacing/>
              <w:jc w:val="center"/>
              <w:rPr>
                <w:rStyle w:val="Textoennegrita"/>
                <w:rFonts w:ascii="Times New Roman" w:hAnsi="Times New Roman" w:cs="Times New Roman"/>
                <w:b w:val="0"/>
                <w:sz w:val="24"/>
                <w:szCs w:val="24"/>
                <w:shd w:val="clear" w:color="auto" w:fill="FFFFFF"/>
              </w:rPr>
            </w:pPr>
          </w:p>
        </w:tc>
      </w:tr>
    </w:tbl>
    <w:p w:rsidR="00FA6F02" w:rsidRPr="006A4D5E" w:rsidRDefault="00FA6F02" w:rsidP="00FA6F02">
      <w:pPr>
        <w:rPr>
          <w:rFonts w:ascii="Times New Roman" w:hAnsi="Times New Roman" w:cs="Times New Roman"/>
          <w:b/>
          <w:sz w:val="24"/>
          <w:szCs w:val="24"/>
        </w:rPr>
      </w:pPr>
      <w:r w:rsidRPr="006A4D5E">
        <w:rPr>
          <w:rFonts w:ascii="Times New Roman" w:hAnsi="Times New Roman" w:cs="Times New Roman"/>
          <w:b/>
          <w:sz w:val="24"/>
          <w:szCs w:val="24"/>
        </w:rPr>
        <w:br w:type="page"/>
      </w:r>
    </w:p>
    <w:p w:rsidR="00FA6F02" w:rsidRPr="006A4D5E" w:rsidRDefault="00FA6F02" w:rsidP="00FA6F02">
      <w:pPr>
        <w:rPr>
          <w:rFonts w:ascii="Times New Roman" w:hAnsi="Times New Roman" w:cs="Times New Roman"/>
          <w:b/>
          <w:sz w:val="24"/>
          <w:szCs w:val="24"/>
        </w:rPr>
        <w:sectPr w:rsidR="00FA6F02" w:rsidRPr="006A4D5E" w:rsidSect="0096273A">
          <w:headerReference w:type="default" r:id="rId11"/>
          <w:footerReference w:type="default" r:id="rId12"/>
          <w:pgSz w:w="11906" w:h="16838"/>
          <w:pgMar w:top="1134" w:right="1418" w:bottom="1418" w:left="1985" w:header="709" w:footer="709" w:gutter="0"/>
          <w:pgNumType w:fmt="upperRoman" w:start="1" w:chapStyle="1"/>
          <w:cols w:space="708"/>
          <w:docGrid w:linePitch="360"/>
        </w:sectPr>
      </w:pPr>
    </w:p>
    <w:tbl>
      <w:tblPr>
        <w:tblStyle w:val="Tablaconcuadrcula"/>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134"/>
      </w:tblGrid>
      <w:tr w:rsidR="002C700E" w:rsidRPr="006A4D5E" w:rsidTr="005535A3">
        <w:tc>
          <w:tcPr>
            <w:tcW w:w="8755" w:type="dxa"/>
            <w:gridSpan w:val="2"/>
          </w:tcPr>
          <w:p w:rsidR="002C700E" w:rsidRPr="006A4D5E" w:rsidRDefault="002C700E" w:rsidP="005535A3">
            <w:pPr>
              <w:spacing w:line="360" w:lineRule="auto"/>
              <w:jc w:val="center"/>
              <w:rPr>
                <w:rFonts w:ascii="Times New Roman" w:hAnsi="Times New Roman" w:cs="Times New Roman"/>
                <w:b/>
                <w:sz w:val="24"/>
                <w:szCs w:val="24"/>
              </w:rPr>
            </w:pPr>
            <w:r w:rsidRPr="006A4D5E">
              <w:rPr>
                <w:rFonts w:ascii="Times New Roman" w:hAnsi="Times New Roman" w:cs="Times New Roman"/>
                <w:b/>
                <w:sz w:val="24"/>
                <w:szCs w:val="24"/>
              </w:rPr>
              <w:lastRenderedPageBreak/>
              <w:t>ÍNDICE DE TABLA</w:t>
            </w:r>
          </w:p>
        </w:tc>
      </w:tr>
      <w:tr w:rsidR="002C700E" w:rsidRPr="006A4D5E" w:rsidTr="005535A3">
        <w:tc>
          <w:tcPr>
            <w:tcW w:w="7621" w:type="dxa"/>
          </w:tcPr>
          <w:p w:rsidR="002C700E" w:rsidRPr="006A4D5E" w:rsidRDefault="002C700E" w:rsidP="005535A3">
            <w:pPr>
              <w:spacing w:line="360" w:lineRule="auto"/>
              <w:jc w:val="both"/>
              <w:rPr>
                <w:rFonts w:ascii="Times New Roman" w:hAnsi="Times New Roman" w:cs="Times New Roman"/>
                <w:b/>
                <w:sz w:val="24"/>
                <w:szCs w:val="24"/>
              </w:rPr>
            </w:pPr>
            <w:r w:rsidRPr="006A4D5E">
              <w:rPr>
                <w:rFonts w:ascii="Times New Roman" w:hAnsi="Times New Roman" w:cs="Times New Roman"/>
                <w:b/>
                <w:sz w:val="24"/>
                <w:szCs w:val="24"/>
              </w:rPr>
              <w:t xml:space="preserve">Tabla </w:t>
            </w:r>
          </w:p>
        </w:tc>
        <w:tc>
          <w:tcPr>
            <w:tcW w:w="1134" w:type="dxa"/>
          </w:tcPr>
          <w:p w:rsidR="002C700E" w:rsidRPr="006A4D5E" w:rsidRDefault="002C700E" w:rsidP="005535A3">
            <w:pPr>
              <w:spacing w:line="360" w:lineRule="auto"/>
              <w:jc w:val="center"/>
              <w:rPr>
                <w:rFonts w:ascii="Times New Roman" w:hAnsi="Times New Roman" w:cs="Times New Roman"/>
                <w:b/>
                <w:sz w:val="24"/>
                <w:szCs w:val="24"/>
              </w:rPr>
            </w:pPr>
            <w:proofErr w:type="spellStart"/>
            <w:r w:rsidRPr="006A4D5E">
              <w:rPr>
                <w:rFonts w:ascii="Times New Roman" w:hAnsi="Times New Roman" w:cs="Times New Roman"/>
                <w:b/>
                <w:sz w:val="24"/>
                <w:szCs w:val="24"/>
              </w:rPr>
              <w:t>Pag</w:t>
            </w:r>
            <w:proofErr w:type="spellEnd"/>
            <w:r w:rsidRPr="006A4D5E">
              <w:rPr>
                <w:rFonts w:ascii="Times New Roman" w:hAnsi="Times New Roman" w:cs="Times New Roman"/>
                <w:b/>
                <w:sz w:val="24"/>
                <w:szCs w:val="24"/>
              </w:rPr>
              <w:t>.</w:t>
            </w:r>
          </w:p>
        </w:tc>
      </w:tr>
      <w:tr w:rsidR="002C700E" w:rsidRPr="006A4D5E" w:rsidTr="005535A3">
        <w:tc>
          <w:tcPr>
            <w:tcW w:w="7621" w:type="dxa"/>
          </w:tcPr>
          <w:p w:rsidR="002C700E" w:rsidRPr="006A4D5E" w:rsidRDefault="002C700E" w:rsidP="005535A3">
            <w:pPr>
              <w:spacing w:line="360" w:lineRule="auto"/>
              <w:rPr>
                <w:rFonts w:ascii="Times New Roman" w:hAnsi="Times New Roman" w:cs="Times New Roman"/>
                <w:color w:val="000000" w:themeColor="text1"/>
                <w:sz w:val="24"/>
                <w:szCs w:val="24"/>
              </w:rPr>
            </w:pPr>
            <w:r w:rsidRPr="006A4D5E">
              <w:rPr>
                <w:rFonts w:ascii="Times New Roman" w:hAnsi="Times New Roman" w:cs="Times New Roman"/>
                <w:b/>
              </w:rPr>
              <w:t xml:space="preserve">Tabla 1 </w:t>
            </w:r>
            <w:r w:rsidRPr="006A4D5E">
              <w:rPr>
                <w:rFonts w:ascii="Times New Roman" w:hAnsi="Times New Roman" w:cs="Times New Roman"/>
                <w:color w:val="000000" w:themeColor="text1"/>
                <w:sz w:val="24"/>
                <w:szCs w:val="24"/>
              </w:rPr>
              <w:t>Requerimientos nut</w:t>
            </w:r>
            <w:r>
              <w:rPr>
                <w:rFonts w:ascii="Times New Roman" w:hAnsi="Times New Roman" w:cs="Times New Roman"/>
                <w:color w:val="000000" w:themeColor="text1"/>
                <w:sz w:val="24"/>
                <w:szCs w:val="24"/>
              </w:rPr>
              <w:t>ricionales de la sandía (kg/ha)</w:t>
            </w:r>
            <w:r w:rsidR="00F90F51">
              <w:rPr>
                <w:rFonts w:ascii="Times New Roman" w:hAnsi="Times New Roman" w:cs="Times New Roman"/>
                <w:color w:val="000000" w:themeColor="text1"/>
                <w:sz w:val="24"/>
                <w:szCs w:val="24"/>
              </w:rPr>
              <w:t>…………………...</w:t>
            </w:r>
          </w:p>
        </w:tc>
        <w:tc>
          <w:tcPr>
            <w:tcW w:w="1134" w:type="dxa"/>
          </w:tcPr>
          <w:p w:rsidR="002C700E" w:rsidRPr="006A4D5E" w:rsidRDefault="002C700E" w:rsidP="005535A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8</w:t>
            </w:r>
          </w:p>
        </w:tc>
      </w:tr>
      <w:tr w:rsidR="002C700E" w:rsidRPr="006A4D5E" w:rsidTr="005535A3">
        <w:tc>
          <w:tcPr>
            <w:tcW w:w="7621" w:type="dxa"/>
          </w:tcPr>
          <w:p w:rsidR="002C700E" w:rsidRPr="00C65FA4" w:rsidRDefault="002C700E" w:rsidP="005535A3">
            <w:pPr>
              <w:pStyle w:val="Lista4"/>
              <w:spacing w:line="360" w:lineRule="auto"/>
              <w:ind w:left="0" w:firstLine="0"/>
              <w:jc w:val="both"/>
              <w:rPr>
                <w:rFonts w:ascii="Times New Roman" w:hAnsi="Times New Roman" w:cs="Times New Roman"/>
                <w:b/>
                <w:lang w:val="es-EC"/>
              </w:rPr>
            </w:pPr>
            <w:r w:rsidRPr="006A4D5E">
              <w:rPr>
                <w:rFonts w:ascii="Times New Roman" w:eastAsia="Times New Roman" w:hAnsi="Times New Roman" w:cs="Times New Roman"/>
                <w:b/>
                <w:sz w:val="24"/>
                <w:szCs w:val="24"/>
              </w:rPr>
              <w:t xml:space="preserve">Tabla 2 </w:t>
            </w:r>
            <w:r w:rsidRPr="006A4D5E">
              <w:rPr>
                <w:rFonts w:ascii="Times New Roman" w:hAnsi="Times New Roman" w:cs="Times New Roman"/>
                <w:color w:val="000000" w:themeColor="text1"/>
                <w:sz w:val="24"/>
                <w:szCs w:val="24"/>
              </w:rPr>
              <w:t>Enfermedades más comunes en el cultivo de sandía</w:t>
            </w:r>
            <w:r w:rsidR="00F90F51">
              <w:rPr>
                <w:rFonts w:ascii="Times New Roman" w:hAnsi="Times New Roman" w:cs="Times New Roman"/>
                <w:color w:val="000000" w:themeColor="text1"/>
                <w:sz w:val="24"/>
                <w:szCs w:val="24"/>
              </w:rPr>
              <w:t>…………………</w:t>
            </w:r>
          </w:p>
        </w:tc>
        <w:tc>
          <w:tcPr>
            <w:tcW w:w="1134" w:type="dxa"/>
          </w:tcPr>
          <w:p w:rsidR="002C700E" w:rsidRPr="006A4D5E" w:rsidRDefault="002C700E" w:rsidP="005535A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w:t>
            </w:r>
          </w:p>
        </w:tc>
      </w:tr>
      <w:tr w:rsidR="002C700E" w:rsidRPr="006A4D5E" w:rsidTr="005535A3">
        <w:tc>
          <w:tcPr>
            <w:tcW w:w="7621" w:type="dxa"/>
          </w:tcPr>
          <w:p w:rsidR="002C700E" w:rsidRPr="00C65FA4" w:rsidRDefault="002C700E" w:rsidP="005535A3">
            <w:pPr>
              <w:pStyle w:val="Lista4"/>
              <w:spacing w:line="360" w:lineRule="auto"/>
              <w:ind w:left="0" w:firstLine="0"/>
              <w:jc w:val="both"/>
              <w:rPr>
                <w:rFonts w:ascii="Times New Roman" w:eastAsia="Times New Roman" w:hAnsi="Times New Roman" w:cs="Times New Roman"/>
                <w:color w:val="000000" w:themeColor="text1"/>
                <w:sz w:val="24"/>
                <w:szCs w:val="24"/>
              </w:rPr>
            </w:pPr>
            <w:r w:rsidRPr="006A4D5E">
              <w:rPr>
                <w:rFonts w:ascii="Times New Roman" w:hAnsi="Times New Roman" w:cs="Times New Roman"/>
                <w:b/>
                <w:sz w:val="24"/>
                <w:szCs w:val="24"/>
              </w:rPr>
              <w:t xml:space="preserve">Tabla 3 </w:t>
            </w:r>
            <w:r w:rsidRPr="006A4D5E">
              <w:rPr>
                <w:rFonts w:ascii="Times New Roman" w:eastAsia="Times New Roman" w:hAnsi="Times New Roman" w:cs="Times New Roman"/>
                <w:color w:val="000000" w:themeColor="text1"/>
                <w:sz w:val="24"/>
                <w:szCs w:val="24"/>
              </w:rPr>
              <w:t>E</w:t>
            </w:r>
            <w:r>
              <w:rPr>
                <w:rFonts w:ascii="Times New Roman" w:eastAsia="Times New Roman" w:hAnsi="Times New Roman" w:cs="Times New Roman"/>
                <w:color w:val="000000" w:themeColor="text1"/>
                <w:sz w:val="24"/>
                <w:szCs w:val="24"/>
              </w:rPr>
              <w:t>squema del análisis de varianza</w:t>
            </w:r>
            <w:r w:rsidR="00F90F51">
              <w:rPr>
                <w:rFonts w:ascii="Times New Roman" w:eastAsia="Times New Roman" w:hAnsi="Times New Roman" w:cs="Times New Roman"/>
                <w:color w:val="000000" w:themeColor="text1"/>
                <w:sz w:val="24"/>
                <w:szCs w:val="24"/>
              </w:rPr>
              <w:t>……………………………………</w:t>
            </w:r>
          </w:p>
        </w:tc>
        <w:tc>
          <w:tcPr>
            <w:tcW w:w="1134" w:type="dxa"/>
          </w:tcPr>
          <w:p w:rsidR="002C700E" w:rsidRPr="006A4D5E" w:rsidRDefault="002C700E" w:rsidP="005535A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16</w:t>
            </w:r>
          </w:p>
        </w:tc>
      </w:tr>
    </w:tbl>
    <w:p w:rsidR="00813D99" w:rsidRDefault="00813D99" w:rsidP="006A05C3">
      <w:pPr>
        <w:spacing w:line="360" w:lineRule="auto"/>
        <w:rPr>
          <w:rFonts w:ascii="Times New Roman" w:hAnsi="Times New Roman" w:cs="Times New Roman"/>
          <w:b/>
          <w:sz w:val="24"/>
          <w:szCs w:val="24"/>
        </w:rPr>
      </w:pPr>
    </w:p>
    <w:p w:rsidR="006A05C3" w:rsidRDefault="006A05C3" w:rsidP="006A05C3">
      <w:pPr>
        <w:spacing w:line="360" w:lineRule="auto"/>
        <w:rPr>
          <w:rFonts w:ascii="Times New Roman" w:hAnsi="Times New Roman" w:cs="Times New Roman"/>
          <w:b/>
          <w:sz w:val="24"/>
          <w:szCs w:val="24"/>
        </w:rPr>
      </w:pPr>
    </w:p>
    <w:p w:rsidR="00B07E4A" w:rsidRDefault="00B07E4A" w:rsidP="006A05C3">
      <w:pPr>
        <w:spacing w:line="360" w:lineRule="auto"/>
        <w:rPr>
          <w:rFonts w:ascii="Times New Roman" w:hAnsi="Times New Roman" w:cs="Times New Roman"/>
          <w:b/>
          <w:sz w:val="24"/>
          <w:szCs w:val="24"/>
        </w:rPr>
      </w:pPr>
    </w:p>
    <w:p w:rsidR="00B07E4A" w:rsidRDefault="00B07E4A" w:rsidP="006A05C3">
      <w:pPr>
        <w:spacing w:line="360" w:lineRule="auto"/>
        <w:rPr>
          <w:rFonts w:ascii="Times New Roman" w:hAnsi="Times New Roman" w:cs="Times New Roman"/>
          <w:b/>
          <w:sz w:val="24"/>
          <w:szCs w:val="24"/>
        </w:rPr>
      </w:pPr>
    </w:p>
    <w:p w:rsidR="00B07E4A" w:rsidRDefault="00B07E4A" w:rsidP="006A05C3">
      <w:pPr>
        <w:spacing w:line="360" w:lineRule="auto"/>
        <w:rPr>
          <w:rFonts w:ascii="Times New Roman" w:hAnsi="Times New Roman" w:cs="Times New Roman"/>
          <w:b/>
          <w:sz w:val="24"/>
          <w:szCs w:val="24"/>
        </w:rPr>
      </w:pPr>
    </w:p>
    <w:p w:rsidR="00B07E4A" w:rsidRDefault="00B07E4A" w:rsidP="006A05C3">
      <w:pPr>
        <w:spacing w:line="360" w:lineRule="auto"/>
        <w:rPr>
          <w:rFonts w:ascii="Times New Roman" w:hAnsi="Times New Roman" w:cs="Times New Roman"/>
          <w:b/>
          <w:sz w:val="24"/>
          <w:szCs w:val="24"/>
        </w:rPr>
      </w:pPr>
    </w:p>
    <w:p w:rsidR="00B07E4A" w:rsidRDefault="00B07E4A" w:rsidP="006A05C3">
      <w:pPr>
        <w:spacing w:line="360" w:lineRule="auto"/>
        <w:rPr>
          <w:rFonts w:ascii="Times New Roman" w:hAnsi="Times New Roman" w:cs="Times New Roman"/>
          <w:b/>
          <w:sz w:val="24"/>
          <w:szCs w:val="24"/>
        </w:rPr>
      </w:pPr>
    </w:p>
    <w:p w:rsidR="00B07E4A" w:rsidRDefault="00B07E4A" w:rsidP="006A05C3">
      <w:pPr>
        <w:spacing w:line="360" w:lineRule="auto"/>
        <w:rPr>
          <w:rFonts w:ascii="Times New Roman" w:hAnsi="Times New Roman" w:cs="Times New Roman"/>
          <w:b/>
          <w:sz w:val="24"/>
          <w:szCs w:val="24"/>
        </w:rPr>
      </w:pPr>
    </w:p>
    <w:p w:rsidR="00B07E4A" w:rsidRDefault="00B07E4A" w:rsidP="006A05C3">
      <w:pPr>
        <w:spacing w:line="360" w:lineRule="auto"/>
        <w:rPr>
          <w:rFonts w:ascii="Times New Roman" w:hAnsi="Times New Roman" w:cs="Times New Roman"/>
          <w:b/>
          <w:sz w:val="24"/>
          <w:szCs w:val="24"/>
        </w:rPr>
      </w:pPr>
    </w:p>
    <w:p w:rsidR="00B07E4A" w:rsidRDefault="00B07E4A" w:rsidP="006A05C3">
      <w:pPr>
        <w:spacing w:line="360" w:lineRule="auto"/>
        <w:rPr>
          <w:rFonts w:ascii="Times New Roman" w:hAnsi="Times New Roman" w:cs="Times New Roman"/>
          <w:b/>
          <w:sz w:val="24"/>
          <w:szCs w:val="24"/>
        </w:rPr>
      </w:pPr>
    </w:p>
    <w:p w:rsidR="00B07E4A" w:rsidRDefault="00B07E4A" w:rsidP="006A05C3">
      <w:pPr>
        <w:spacing w:line="360" w:lineRule="auto"/>
        <w:rPr>
          <w:rFonts w:ascii="Times New Roman" w:hAnsi="Times New Roman" w:cs="Times New Roman"/>
          <w:b/>
          <w:sz w:val="24"/>
          <w:szCs w:val="24"/>
        </w:rPr>
      </w:pPr>
    </w:p>
    <w:p w:rsidR="00B07E4A" w:rsidRDefault="00B07E4A" w:rsidP="006A05C3">
      <w:pPr>
        <w:spacing w:line="360" w:lineRule="auto"/>
        <w:rPr>
          <w:rFonts w:ascii="Times New Roman" w:hAnsi="Times New Roman" w:cs="Times New Roman"/>
          <w:b/>
          <w:sz w:val="24"/>
          <w:szCs w:val="24"/>
        </w:rPr>
      </w:pPr>
    </w:p>
    <w:p w:rsidR="00B07E4A" w:rsidRDefault="00B07E4A" w:rsidP="006A05C3">
      <w:pPr>
        <w:spacing w:line="360" w:lineRule="auto"/>
        <w:rPr>
          <w:rFonts w:ascii="Times New Roman" w:hAnsi="Times New Roman" w:cs="Times New Roman"/>
          <w:b/>
          <w:sz w:val="24"/>
          <w:szCs w:val="24"/>
        </w:rPr>
      </w:pPr>
    </w:p>
    <w:p w:rsidR="00B07E4A" w:rsidRDefault="00B07E4A" w:rsidP="006A05C3">
      <w:pPr>
        <w:spacing w:line="360" w:lineRule="auto"/>
        <w:rPr>
          <w:rFonts w:ascii="Times New Roman" w:hAnsi="Times New Roman" w:cs="Times New Roman"/>
          <w:b/>
          <w:sz w:val="24"/>
          <w:szCs w:val="24"/>
        </w:rPr>
      </w:pPr>
    </w:p>
    <w:p w:rsidR="00B07E4A" w:rsidRDefault="00B07E4A" w:rsidP="006A05C3">
      <w:pPr>
        <w:spacing w:line="360" w:lineRule="auto"/>
        <w:rPr>
          <w:rFonts w:ascii="Times New Roman" w:hAnsi="Times New Roman" w:cs="Times New Roman"/>
          <w:b/>
          <w:sz w:val="24"/>
          <w:szCs w:val="24"/>
        </w:rPr>
      </w:pPr>
    </w:p>
    <w:p w:rsidR="00B07E4A" w:rsidRDefault="00B07E4A" w:rsidP="006A05C3">
      <w:pPr>
        <w:spacing w:line="360" w:lineRule="auto"/>
        <w:rPr>
          <w:rFonts w:ascii="Times New Roman" w:hAnsi="Times New Roman" w:cs="Times New Roman"/>
          <w:b/>
          <w:sz w:val="24"/>
          <w:szCs w:val="24"/>
        </w:rPr>
      </w:pPr>
    </w:p>
    <w:p w:rsidR="00B07E4A" w:rsidRDefault="00B07E4A" w:rsidP="006A05C3">
      <w:pPr>
        <w:spacing w:line="360" w:lineRule="auto"/>
        <w:rPr>
          <w:rFonts w:ascii="Times New Roman" w:hAnsi="Times New Roman" w:cs="Times New Roman"/>
          <w:b/>
          <w:sz w:val="24"/>
          <w:szCs w:val="24"/>
        </w:rPr>
      </w:pPr>
    </w:p>
    <w:p w:rsidR="00B07E4A" w:rsidRDefault="00B07E4A" w:rsidP="006A05C3">
      <w:pPr>
        <w:spacing w:line="360" w:lineRule="auto"/>
        <w:rPr>
          <w:rFonts w:ascii="Times New Roman" w:hAnsi="Times New Roman" w:cs="Times New Roman"/>
          <w:b/>
          <w:sz w:val="24"/>
          <w:szCs w:val="24"/>
        </w:rPr>
      </w:pPr>
    </w:p>
    <w:p w:rsidR="00B07E4A" w:rsidRDefault="00B07E4A" w:rsidP="006A05C3">
      <w:pPr>
        <w:spacing w:line="360" w:lineRule="auto"/>
        <w:rPr>
          <w:rFonts w:ascii="Times New Roman" w:hAnsi="Times New Roman" w:cs="Times New Roman"/>
          <w:b/>
          <w:sz w:val="24"/>
          <w:szCs w:val="24"/>
        </w:rPr>
      </w:pPr>
    </w:p>
    <w:tbl>
      <w:tblPr>
        <w:tblStyle w:val="Tablaconcuadrcula"/>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gridCol w:w="1134"/>
      </w:tblGrid>
      <w:tr w:rsidR="00D709E0" w:rsidRPr="006A4D5E" w:rsidTr="00565CBD">
        <w:tc>
          <w:tcPr>
            <w:tcW w:w="8755" w:type="dxa"/>
            <w:gridSpan w:val="2"/>
          </w:tcPr>
          <w:p w:rsidR="00D709E0" w:rsidRPr="006A4D5E" w:rsidRDefault="00D709E0" w:rsidP="00565CBD">
            <w:pPr>
              <w:spacing w:line="360" w:lineRule="auto"/>
              <w:jc w:val="center"/>
              <w:rPr>
                <w:rFonts w:ascii="Times New Roman" w:hAnsi="Times New Roman" w:cs="Times New Roman"/>
                <w:b/>
                <w:sz w:val="24"/>
                <w:szCs w:val="24"/>
              </w:rPr>
            </w:pPr>
            <w:r w:rsidRPr="006A4D5E">
              <w:rPr>
                <w:rFonts w:ascii="Times New Roman" w:hAnsi="Times New Roman" w:cs="Times New Roman"/>
                <w:b/>
                <w:sz w:val="24"/>
                <w:szCs w:val="24"/>
              </w:rPr>
              <w:lastRenderedPageBreak/>
              <w:t>ÍNDICE DE CUADROS</w:t>
            </w:r>
          </w:p>
        </w:tc>
      </w:tr>
      <w:tr w:rsidR="00D709E0" w:rsidRPr="006A4D5E" w:rsidTr="00565CBD">
        <w:tc>
          <w:tcPr>
            <w:tcW w:w="7621" w:type="dxa"/>
          </w:tcPr>
          <w:p w:rsidR="00D709E0" w:rsidRPr="006A4D5E" w:rsidRDefault="00D709E0" w:rsidP="00565CBD">
            <w:pPr>
              <w:spacing w:line="360" w:lineRule="auto"/>
              <w:jc w:val="both"/>
              <w:rPr>
                <w:rFonts w:ascii="Times New Roman" w:hAnsi="Times New Roman" w:cs="Times New Roman"/>
                <w:b/>
                <w:sz w:val="24"/>
                <w:szCs w:val="24"/>
              </w:rPr>
            </w:pPr>
          </w:p>
        </w:tc>
        <w:tc>
          <w:tcPr>
            <w:tcW w:w="1134" w:type="dxa"/>
          </w:tcPr>
          <w:p w:rsidR="00D709E0" w:rsidRPr="006A4D5E" w:rsidRDefault="00D709E0" w:rsidP="00565CBD">
            <w:pPr>
              <w:spacing w:line="360" w:lineRule="auto"/>
              <w:jc w:val="center"/>
              <w:rPr>
                <w:rFonts w:ascii="Times New Roman" w:hAnsi="Times New Roman" w:cs="Times New Roman"/>
                <w:b/>
                <w:sz w:val="24"/>
                <w:szCs w:val="24"/>
              </w:rPr>
            </w:pPr>
            <w:proofErr w:type="spellStart"/>
            <w:r w:rsidRPr="006A4D5E">
              <w:rPr>
                <w:rFonts w:ascii="Times New Roman" w:hAnsi="Times New Roman" w:cs="Times New Roman"/>
                <w:b/>
                <w:sz w:val="24"/>
                <w:szCs w:val="24"/>
              </w:rPr>
              <w:t>Pag</w:t>
            </w:r>
            <w:proofErr w:type="spellEnd"/>
            <w:r w:rsidRPr="006A4D5E">
              <w:rPr>
                <w:rFonts w:ascii="Times New Roman" w:hAnsi="Times New Roman" w:cs="Times New Roman"/>
                <w:b/>
                <w:sz w:val="24"/>
                <w:szCs w:val="24"/>
              </w:rPr>
              <w:t>.</w:t>
            </w:r>
          </w:p>
        </w:tc>
      </w:tr>
      <w:tr w:rsidR="00D709E0" w:rsidRPr="006A4D5E" w:rsidTr="00565CBD">
        <w:tc>
          <w:tcPr>
            <w:tcW w:w="7621" w:type="dxa"/>
          </w:tcPr>
          <w:p w:rsidR="00D709E0" w:rsidRPr="0058532B" w:rsidRDefault="00D709E0" w:rsidP="00F90F51">
            <w:pPr>
              <w:pStyle w:val="Lista4"/>
              <w:spacing w:line="360" w:lineRule="auto"/>
              <w:ind w:left="851" w:hanging="851"/>
              <w:jc w:val="both"/>
              <w:rPr>
                <w:rFonts w:ascii="Times New Roman" w:hAnsi="Times New Roman" w:cs="Times New Roman"/>
                <w:bCs/>
                <w:color w:val="000000" w:themeColor="text1"/>
                <w:sz w:val="24"/>
              </w:rPr>
            </w:pPr>
            <w:r w:rsidRPr="006A4D5E">
              <w:rPr>
                <w:rFonts w:ascii="Times New Roman" w:eastAsia="Times New Roman" w:hAnsi="Times New Roman" w:cs="Times New Roman"/>
                <w:b/>
                <w:color w:val="000000" w:themeColor="text1"/>
                <w:sz w:val="24"/>
                <w:szCs w:val="24"/>
              </w:rPr>
              <w:t xml:space="preserve">Cuadro 1 </w:t>
            </w:r>
            <w:r w:rsidRPr="006A4D5E">
              <w:rPr>
                <w:rFonts w:ascii="Times New Roman" w:hAnsi="Times New Roman" w:cs="Times New Roman"/>
                <w:bCs/>
                <w:color w:val="000000" w:themeColor="text1"/>
                <w:sz w:val="24"/>
              </w:rPr>
              <w:t>Dosis y distribución de fertilizantes edáficos a</w:t>
            </w:r>
            <w:r>
              <w:rPr>
                <w:rFonts w:ascii="Times New Roman" w:hAnsi="Times New Roman" w:cs="Times New Roman"/>
                <w:bCs/>
                <w:color w:val="000000" w:themeColor="text1"/>
                <w:sz w:val="24"/>
              </w:rPr>
              <w:t xml:space="preserve"> aplicarse durante el ensayo</w:t>
            </w:r>
            <w:r w:rsidR="00F90F51">
              <w:rPr>
                <w:rFonts w:ascii="Times New Roman" w:hAnsi="Times New Roman" w:cs="Times New Roman"/>
                <w:bCs/>
                <w:color w:val="000000" w:themeColor="text1"/>
                <w:sz w:val="24"/>
              </w:rPr>
              <w:t xml:space="preserve">……………………………………………………………….. </w:t>
            </w:r>
          </w:p>
        </w:tc>
        <w:tc>
          <w:tcPr>
            <w:tcW w:w="1134" w:type="dxa"/>
          </w:tcPr>
          <w:p w:rsidR="00B07E4A" w:rsidRDefault="00B07E4A" w:rsidP="00565CBD">
            <w:pPr>
              <w:spacing w:line="360" w:lineRule="auto"/>
              <w:jc w:val="center"/>
              <w:rPr>
                <w:rFonts w:ascii="Times New Roman" w:hAnsi="Times New Roman" w:cs="Times New Roman"/>
                <w:b/>
                <w:sz w:val="24"/>
                <w:szCs w:val="24"/>
              </w:rPr>
            </w:pPr>
          </w:p>
          <w:p w:rsidR="00D709E0" w:rsidRDefault="00D709E0" w:rsidP="00565CB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w:t>
            </w:r>
          </w:p>
          <w:p w:rsidR="0026093D" w:rsidRPr="006A4D5E" w:rsidRDefault="0026093D" w:rsidP="00565CBD">
            <w:pPr>
              <w:spacing w:line="360" w:lineRule="auto"/>
              <w:jc w:val="center"/>
              <w:rPr>
                <w:rFonts w:ascii="Times New Roman" w:hAnsi="Times New Roman" w:cs="Times New Roman"/>
                <w:b/>
                <w:sz w:val="24"/>
                <w:szCs w:val="24"/>
              </w:rPr>
            </w:pPr>
          </w:p>
        </w:tc>
      </w:tr>
      <w:tr w:rsidR="00D709E0" w:rsidRPr="006A4D5E" w:rsidTr="00565CBD">
        <w:tc>
          <w:tcPr>
            <w:tcW w:w="7621" w:type="dxa"/>
          </w:tcPr>
          <w:p w:rsidR="00D709E0" w:rsidRPr="0058532B" w:rsidRDefault="00D709E0" w:rsidP="00F90F51">
            <w:pPr>
              <w:pStyle w:val="Default"/>
              <w:spacing w:line="360" w:lineRule="auto"/>
              <w:ind w:left="1276" w:hanging="1276"/>
              <w:jc w:val="both"/>
              <w:rPr>
                <w:bCs/>
                <w:color w:val="000000" w:themeColor="text1"/>
              </w:rPr>
            </w:pPr>
            <w:r w:rsidRPr="006A4D5E">
              <w:rPr>
                <w:b/>
                <w:bCs/>
                <w:color w:val="auto"/>
              </w:rPr>
              <w:t>Cuadro 2.</w:t>
            </w:r>
            <w:r w:rsidRPr="006A4D5E">
              <w:rPr>
                <w:b/>
                <w:bCs/>
                <w:color w:val="000000" w:themeColor="text1"/>
              </w:rPr>
              <w:t xml:space="preserve"> </w:t>
            </w:r>
            <w:r w:rsidRPr="006A4D5E">
              <w:rPr>
                <w:bCs/>
                <w:color w:val="000000" w:themeColor="text1"/>
              </w:rPr>
              <w:t>Dosis  de biocompost a</w:t>
            </w:r>
            <w:r>
              <w:rPr>
                <w:bCs/>
                <w:color w:val="000000" w:themeColor="text1"/>
              </w:rPr>
              <w:t xml:space="preserve"> aplicarse durante el ensayo</w:t>
            </w:r>
            <w:r w:rsidR="00930648">
              <w:rPr>
                <w:bCs/>
                <w:color w:val="000000" w:themeColor="text1"/>
              </w:rPr>
              <w:t>……………...</w:t>
            </w:r>
          </w:p>
        </w:tc>
        <w:tc>
          <w:tcPr>
            <w:tcW w:w="1134" w:type="dxa"/>
          </w:tcPr>
          <w:p w:rsidR="00D709E0" w:rsidRDefault="00D709E0" w:rsidP="00565CB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w:t>
            </w:r>
          </w:p>
          <w:p w:rsidR="0026093D" w:rsidRPr="006A4D5E" w:rsidRDefault="0026093D" w:rsidP="00565CBD">
            <w:pPr>
              <w:spacing w:line="360" w:lineRule="auto"/>
              <w:jc w:val="center"/>
              <w:rPr>
                <w:rFonts w:ascii="Times New Roman" w:hAnsi="Times New Roman" w:cs="Times New Roman"/>
                <w:b/>
                <w:sz w:val="24"/>
                <w:szCs w:val="24"/>
              </w:rPr>
            </w:pPr>
          </w:p>
        </w:tc>
      </w:tr>
      <w:tr w:rsidR="00D709E0" w:rsidRPr="006A4D5E" w:rsidTr="00565CBD">
        <w:tc>
          <w:tcPr>
            <w:tcW w:w="7621" w:type="dxa"/>
          </w:tcPr>
          <w:p w:rsidR="00D709E0" w:rsidRPr="006A4D5E" w:rsidRDefault="00D709E0" w:rsidP="00565CBD">
            <w:pPr>
              <w:pStyle w:val="Default"/>
              <w:spacing w:line="360" w:lineRule="auto"/>
              <w:ind w:left="1276" w:hanging="1276"/>
              <w:jc w:val="both"/>
              <w:rPr>
                <w:b/>
                <w:bCs/>
                <w:color w:val="auto"/>
              </w:rPr>
            </w:pPr>
            <w:r>
              <w:rPr>
                <w:b/>
                <w:color w:val="000000" w:themeColor="text1"/>
              </w:rPr>
              <w:t xml:space="preserve">Cuadro 3. </w:t>
            </w:r>
            <w:r>
              <w:rPr>
                <w:color w:val="000000" w:themeColor="text1"/>
              </w:rPr>
              <w:t>Resultados de los análisis de suelo antes y después de las aplicaciones</w:t>
            </w:r>
            <w:r w:rsidR="00B07E4A">
              <w:rPr>
                <w:color w:val="000000" w:themeColor="text1"/>
              </w:rPr>
              <w:t>……………………………………………………</w:t>
            </w:r>
          </w:p>
        </w:tc>
        <w:tc>
          <w:tcPr>
            <w:tcW w:w="1134" w:type="dxa"/>
          </w:tcPr>
          <w:p w:rsidR="00B07E4A" w:rsidRDefault="00B07E4A" w:rsidP="00565CBD">
            <w:pPr>
              <w:spacing w:line="360" w:lineRule="auto"/>
              <w:jc w:val="center"/>
              <w:rPr>
                <w:rFonts w:ascii="Times New Roman" w:hAnsi="Times New Roman" w:cs="Times New Roman"/>
                <w:b/>
                <w:sz w:val="24"/>
                <w:szCs w:val="24"/>
              </w:rPr>
            </w:pPr>
          </w:p>
          <w:p w:rsidR="00D709E0" w:rsidRDefault="00D709E0" w:rsidP="00565CB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25</w:t>
            </w:r>
          </w:p>
          <w:p w:rsidR="0026093D" w:rsidRDefault="0026093D" w:rsidP="00565CBD">
            <w:pPr>
              <w:spacing w:line="360" w:lineRule="auto"/>
              <w:jc w:val="center"/>
              <w:rPr>
                <w:rFonts w:ascii="Times New Roman" w:hAnsi="Times New Roman" w:cs="Times New Roman"/>
                <w:b/>
                <w:sz w:val="24"/>
                <w:szCs w:val="24"/>
              </w:rPr>
            </w:pPr>
          </w:p>
        </w:tc>
      </w:tr>
      <w:tr w:rsidR="00D709E0" w:rsidRPr="006A4D5E" w:rsidTr="00565CBD">
        <w:tc>
          <w:tcPr>
            <w:tcW w:w="7621" w:type="dxa"/>
          </w:tcPr>
          <w:p w:rsidR="00D709E0" w:rsidRPr="0058532B" w:rsidRDefault="00D709E0" w:rsidP="00F90F51">
            <w:pPr>
              <w:spacing w:line="360" w:lineRule="auto"/>
              <w:ind w:left="1134" w:hanging="1134"/>
              <w:jc w:val="both"/>
              <w:rPr>
                <w:b/>
                <w:bCs/>
                <w:lang w:val="es-EC"/>
              </w:rPr>
            </w:pPr>
            <w:r>
              <w:rPr>
                <w:rFonts w:ascii="Times New Roman" w:hAnsi="Times New Roman" w:cs="Times New Roman"/>
                <w:b/>
                <w:sz w:val="24"/>
              </w:rPr>
              <w:t>Cuadro 4</w:t>
            </w:r>
            <w:r w:rsidRPr="006A4D5E">
              <w:rPr>
                <w:rFonts w:ascii="Times New Roman" w:hAnsi="Times New Roman" w:cs="Times New Roman"/>
                <w:b/>
                <w:sz w:val="24"/>
              </w:rPr>
              <w:t xml:space="preserve">. </w:t>
            </w:r>
            <w:r w:rsidRPr="006A4D5E">
              <w:rPr>
                <w:rFonts w:ascii="Times New Roman" w:hAnsi="Times New Roman" w:cs="Times New Roman"/>
                <w:sz w:val="24"/>
              </w:rPr>
              <w:t>Largo de guías primerias, secundarias y terciarias, a los 20 días en la e</w:t>
            </w:r>
            <w:r w:rsidRPr="006A4D5E">
              <w:rPr>
                <w:rFonts w:ascii="Times New Roman" w:eastAsia="Arial" w:hAnsi="Times New Roman" w:cs="Times New Roman"/>
                <w:color w:val="000000" w:themeColor="text1"/>
                <w:sz w:val="24"/>
                <w:szCs w:val="24"/>
              </w:rPr>
              <w:t>valuación del cultivo de sandía (</w:t>
            </w:r>
            <w:r w:rsidRPr="006A4D5E">
              <w:rPr>
                <w:rFonts w:ascii="Times New Roman" w:eastAsia="Arial" w:hAnsi="Times New Roman" w:cs="Times New Roman"/>
                <w:i/>
                <w:color w:val="000000" w:themeColor="text1"/>
                <w:sz w:val="24"/>
                <w:szCs w:val="24"/>
              </w:rPr>
              <w:t>Citrullus lanatus</w:t>
            </w:r>
            <w:r w:rsidRPr="006A4D5E">
              <w:rPr>
                <w:rFonts w:ascii="Times New Roman" w:eastAsia="Arial" w:hAnsi="Times New Roman" w:cs="Times New Roman"/>
                <w:color w:val="000000" w:themeColor="text1"/>
                <w:sz w:val="24"/>
                <w:szCs w:val="24"/>
              </w:rPr>
              <w:t>) con dosis de biocompost como complemento de la fertilización, en la zona de Vinces</w:t>
            </w:r>
            <w:r w:rsidR="00B07E4A">
              <w:rPr>
                <w:rFonts w:ascii="Times New Roman" w:hAnsi="Times New Roman" w:cs="Times New Roman"/>
                <w:color w:val="000000" w:themeColor="text1"/>
                <w:sz w:val="24"/>
              </w:rPr>
              <w:t>…………………………………………..</w:t>
            </w:r>
            <w:r w:rsidR="00F90F51">
              <w:rPr>
                <w:rFonts w:ascii="Times New Roman" w:hAnsi="Times New Roman" w:cs="Times New Roman"/>
                <w:color w:val="000000" w:themeColor="text1"/>
                <w:sz w:val="24"/>
              </w:rPr>
              <w:t>…</w:t>
            </w:r>
            <w:r w:rsidR="00B07E4A">
              <w:rPr>
                <w:rFonts w:ascii="Times New Roman" w:hAnsi="Times New Roman" w:cs="Times New Roman"/>
                <w:color w:val="000000" w:themeColor="text1"/>
                <w:sz w:val="24"/>
              </w:rPr>
              <w:t>….</w:t>
            </w:r>
            <w:r w:rsidR="00F90F51">
              <w:rPr>
                <w:rFonts w:ascii="Times New Roman" w:hAnsi="Times New Roman" w:cs="Times New Roman"/>
                <w:color w:val="000000" w:themeColor="text1"/>
                <w:sz w:val="24"/>
              </w:rPr>
              <w:t>..</w:t>
            </w:r>
            <w:r w:rsidR="00F90F51" w:rsidRPr="0058532B">
              <w:rPr>
                <w:b/>
                <w:bCs/>
                <w:lang w:val="es-EC"/>
              </w:rPr>
              <w:t xml:space="preserve"> </w:t>
            </w:r>
          </w:p>
        </w:tc>
        <w:tc>
          <w:tcPr>
            <w:tcW w:w="1134" w:type="dxa"/>
          </w:tcPr>
          <w:p w:rsidR="00B07E4A" w:rsidRDefault="00B07E4A" w:rsidP="00565CBD">
            <w:pPr>
              <w:spacing w:line="360" w:lineRule="auto"/>
              <w:jc w:val="center"/>
              <w:rPr>
                <w:rFonts w:ascii="Times New Roman" w:hAnsi="Times New Roman" w:cs="Times New Roman"/>
                <w:b/>
                <w:sz w:val="24"/>
                <w:szCs w:val="24"/>
              </w:rPr>
            </w:pPr>
          </w:p>
          <w:p w:rsidR="00B07E4A" w:rsidRDefault="00B07E4A" w:rsidP="00565CBD">
            <w:pPr>
              <w:spacing w:line="360" w:lineRule="auto"/>
              <w:jc w:val="center"/>
              <w:rPr>
                <w:rFonts w:ascii="Times New Roman" w:hAnsi="Times New Roman" w:cs="Times New Roman"/>
                <w:b/>
                <w:sz w:val="24"/>
                <w:szCs w:val="24"/>
              </w:rPr>
            </w:pPr>
          </w:p>
          <w:p w:rsidR="00B07E4A" w:rsidRDefault="00B07E4A" w:rsidP="00565CBD">
            <w:pPr>
              <w:spacing w:line="360" w:lineRule="auto"/>
              <w:jc w:val="center"/>
              <w:rPr>
                <w:rFonts w:ascii="Times New Roman" w:hAnsi="Times New Roman" w:cs="Times New Roman"/>
                <w:b/>
                <w:sz w:val="24"/>
                <w:szCs w:val="24"/>
              </w:rPr>
            </w:pPr>
          </w:p>
          <w:p w:rsidR="00D709E0" w:rsidRDefault="00D709E0" w:rsidP="00565CB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28</w:t>
            </w:r>
          </w:p>
          <w:p w:rsidR="00B07E4A" w:rsidRDefault="00B07E4A" w:rsidP="00565CBD">
            <w:pPr>
              <w:spacing w:line="360" w:lineRule="auto"/>
              <w:jc w:val="center"/>
              <w:rPr>
                <w:rFonts w:ascii="Times New Roman" w:hAnsi="Times New Roman" w:cs="Times New Roman"/>
                <w:b/>
                <w:sz w:val="24"/>
                <w:szCs w:val="24"/>
              </w:rPr>
            </w:pPr>
          </w:p>
        </w:tc>
      </w:tr>
      <w:tr w:rsidR="00D709E0" w:rsidRPr="006A4D5E" w:rsidTr="00565CBD">
        <w:tc>
          <w:tcPr>
            <w:tcW w:w="7621" w:type="dxa"/>
          </w:tcPr>
          <w:p w:rsidR="00D709E0" w:rsidRPr="005535A3" w:rsidRDefault="00D709E0" w:rsidP="00F90F51">
            <w:pPr>
              <w:spacing w:line="360" w:lineRule="auto"/>
              <w:ind w:left="1134" w:hanging="1134"/>
              <w:jc w:val="both"/>
              <w:rPr>
                <w:rFonts w:ascii="Times New Roman" w:hAnsi="Times New Roman" w:cs="Times New Roman"/>
                <w:color w:val="000000" w:themeColor="text1"/>
                <w:sz w:val="20"/>
                <w:lang w:val="es-EC"/>
              </w:rPr>
            </w:pPr>
            <w:r>
              <w:rPr>
                <w:rFonts w:ascii="Times New Roman" w:hAnsi="Times New Roman" w:cs="Times New Roman"/>
                <w:b/>
                <w:sz w:val="24"/>
              </w:rPr>
              <w:t>Cuadro 5</w:t>
            </w:r>
            <w:r w:rsidRPr="006A4D5E">
              <w:rPr>
                <w:rFonts w:ascii="Times New Roman" w:hAnsi="Times New Roman" w:cs="Times New Roman"/>
                <w:b/>
                <w:sz w:val="24"/>
              </w:rPr>
              <w:t xml:space="preserve">. </w:t>
            </w:r>
            <w:r w:rsidRPr="006A4D5E">
              <w:rPr>
                <w:rFonts w:ascii="Times New Roman" w:hAnsi="Times New Roman" w:cs="Times New Roman"/>
                <w:sz w:val="24"/>
              </w:rPr>
              <w:t>Largo de guías primerias, secundarias y terciarias, a los 40 días en la e</w:t>
            </w:r>
            <w:r w:rsidRPr="006A4D5E">
              <w:rPr>
                <w:rFonts w:ascii="Times New Roman" w:eastAsia="Arial" w:hAnsi="Times New Roman" w:cs="Times New Roman"/>
                <w:color w:val="000000" w:themeColor="text1"/>
                <w:sz w:val="24"/>
                <w:szCs w:val="24"/>
              </w:rPr>
              <w:t>valuación del cultivo de sandía (</w:t>
            </w:r>
            <w:r w:rsidRPr="006A4D5E">
              <w:rPr>
                <w:rFonts w:ascii="Times New Roman" w:eastAsia="Arial" w:hAnsi="Times New Roman" w:cs="Times New Roman"/>
                <w:i/>
                <w:color w:val="000000" w:themeColor="text1"/>
                <w:sz w:val="24"/>
                <w:szCs w:val="24"/>
              </w:rPr>
              <w:t>Citrullus lanatus</w:t>
            </w:r>
            <w:r w:rsidRPr="006A4D5E">
              <w:rPr>
                <w:rFonts w:ascii="Times New Roman" w:eastAsia="Arial" w:hAnsi="Times New Roman" w:cs="Times New Roman"/>
                <w:color w:val="000000" w:themeColor="text1"/>
                <w:sz w:val="24"/>
                <w:szCs w:val="24"/>
              </w:rPr>
              <w:t>) con dosis de biocompost como complemento de la fertilización, en la zona de Vinces</w:t>
            </w:r>
            <w:r w:rsidR="00B07E4A">
              <w:rPr>
                <w:rFonts w:ascii="Times New Roman" w:hAnsi="Times New Roman" w:cs="Times New Roman"/>
                <w:color w:val="000000" w:themeColor="text1"/>
                <w:sz w:val="24"/>
              </w:rPr>
              <w:t>……………………………………………….</w:t>
            </w:r>
            <w:r w:rsidR="00F90F51">
              <w:rPr>
                <w:rFonts w:ascii="Times New Roman" w:hAnsi="Times New Roman" w:cs="Times New Roman"/>
                <w:color w:val="000000" w:themeColor="text1"/>
                <w:sz w:val="24"/>
              </w:rPr>
              <w:t>…..</w:t>
            </w:r>
          </w:p>
        </w:tc>
        <w:tc>
          <w:tcPr>
            <w:tcW w:w="1134" w:type="dxa"/>
          </w:tcPr>
          <w:p w:rsidR="00B07E4A" w:rsidRDefault="00B07E4A" w:rsidP="00565CBD">
            <w:pPr>
              <w:spacing w:line="360" w:lineRule="auto"/>
              <w:jc w:val="center"/>
              <w:rPr>
                <w:rFonts w:ascii="Times New Roman" w:hAnsi="Times New Roman" w:cs="Times New Roman"/>
                <w:b/>
                <w:sz w:val="24"/>
                <w:szCs w:val="24"/>
                <w:lang w:val="es-EC"/>
              </w:rPr>
            </w:pPr>
          </w:p>
          <w:p w:rsidR="00B07E4A" w:rsidRDefault="00B07E4A" w:rsidP="00565CBD">
            <w:pPr>
              <w:spacing w:line="360" w:lineRule="auto"/>
              <w:jc w:val="center"/>
              <w:rPr>
                <w:rFonts w:ascii="Times New Roman" w:hAnsi="Times New Roman" w:cs="Times New Roman"/>
                <w:b/>
                <w:sz w:val="24"/>
                <w:szCs w:val="24"/>
                <w:lang w:val="es-EC"/>
              </w:rPr>
            </w:pPr>
          </w:p>
          <w:p w:rsidR="00B07E4A" w:rsidRDefault="00B07E4A" w:rsidP="00565CBD">
            <w:pPr>
              <w:spacing w:line="360" w:lineRule="auto"/>
              <w:jc w:val="center"/>
              <w:rPr>
                <w:rFonts w:ascii="Times New Roman" w:hAnsi="Times New Roman" w:cs="Times New Roman"/>
                <w:b/>
                <w:sz w:val="24"/>
                <w:szCs w:val="24"/>
                <w:lang w:val="es-EC"/>
              </w:rPr>
            </w:pPr>
          </w:p>
          <w:p w:rsidR="00D709E0" w:rsidRDefault="00D709E0" w:rsidP="00565CB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29</w:t>
            </w:r>
          </w:p>
          <w:p w:rsidR="0026093D" w:rsidRDefault="0026093D" w:rsidP="00565CBD">
            <w:pPr>
              <w:spacing w:line="360" w:lineRule="auto"/>
              <w:jc w:val="center"/>
              <w:rPr>
                <w:rFonts w:ascii="Times New Roman" w:hAnsi="Times New Roman" w:cs="Times New Roman"/>
                <w:b/>
                <w:sz w:val="24"/>
                <w:szCs w:val="24"/>
              </w:rPr>
            </w:pPr>
          </w:p>
        </w:tc>
      </w:tr>
      <w:tr w:rsidR="00D709E0" w:rsidRPr="006A4D5E" w:rsidTr="00565CBD">
        <w:tc>
          <w:tcPr>
            <w:tcW w:w="7621" w:type="dxa"/>
          </w:tcPr>
          <w:p w:rsidR="00D709E0" w:rsidRPr="00F90F51" w:rsidRDefault="00D709E0" w:rsidP="00565CBD">
            <w:pPr>
              <w:spacing w:line="360" w:lineRule="auto"/>
              <w:ind w:left="1134" w:hanging="1134"/>
              <w:jc w:val="both"/>
              <w:rPr>
                <w:rFonts w:ascii="Times New Roman" w:hAnsi="Times New Roman" w:cs="Times New Roman"/>
                <w:color w:val="000000" w:themeColor="text1"/>
                <w:sz w:val="24"/>
              </w:rPr>
            </w:pPr>
            <w:r>
              <w:rPr>
                <w:rFonts w:ascii="Times New Roman" w:hAnsi="Times New Roman" w:cs="Times New Roman"/>
                <w:b/>
                <w:sz w:val="24"/>
              </w:rPr>
              <w:t>Cuadro 6</w:t>
            </w:r>
            <w:r w:rsidRPr="006A4D5E">
              <w:rPr>
                <w:rFonts w:ascii="Times New Roman" w:hAnsi="Times New Roman" w:cs="Times New Roman"/>
                <w:b/>
                <w:sz w:val="24"/>
              </w:rPr>
              <w:t xml:space="preserve">. </w:t>
            </w:r>
            <w:r w:rsidRPr="006A4D5E">
              <w:rPr>
                <w:rFonts w:ascii="Times New Roman" w:hAnsi="Times New Roman" w:cs="Times New Roman"/>
                <w:sz w:val="24"/>
              </w:rPr>
              <w:t>Largo de los frutos en la primera y segunda cosecha, en la e</w:t>
            </w:r>
            <w:r w:rsidRPr="006A4D5E">
              <w:rPr>
                <w:rFonts w:ascii="Times New Roman" w:eastAsia="Arial" w:hAnsi="Times New Roman" w:cs="Times New Roman"/>
                <w:color w:val="000000" w:themeColor="text1"/>
                <w:sz w:val="24"/>
                <w:szCs w:val="24"/>
              </w:rPr>
              <w:t>valuación del cultivo de sandía (</w:t>
            </w:r>
            <w:r w:rsidRPr="006A4D5E">
              <w:rPr>
                <w:rFonts w:ascii="Times New Roman" w:eastAsia="Arial" w:hAnsi="Times New Roman" w:cs="Times New Roman"/>
                <w:i/>
                <w:color w:val="000000" w:themeColor="text1"/>
                <w:sz w:val="24"/>
                <w:szCs w:val="24"/>
              </w:rPr>
              <w:t>Citrullus lanatus</w:t>
            </w:r>
            <w:r w:rsidRPr="006A4D5E">
              <w:rPr>
                <w:rFonts w:ascii="Times New Roman" w:eastAsia="Arial" w:hAnsi="Times New Roman" w:cs="Times New Roman"/>
                <w:color w:val="000000" w:themeColor="text1"/>
                <w:sz w:val="24"/>
                <w:szCs w:val="24"/>
              </w:rPr>
              <w:t>) con dosis de biocompost como complemento de la fertilización, en la zona de Vinces</w:t>
            </w:r>
            <w:r w:rsidR="00F90F51">
              <w:rPr>
                <w:rFonts w:ascii="Times New Roman" w:hAnsi="Times New Roman" w:cs="Times New Roman"/>
                <w:color w:val="000000" w:themeColor="text1"/>
                <w:sz w:val="24"/>
              </w:rPr>
              <w:t>………</w:t>
            </w:r>
            <w:r w:rsidR="0026093D">
              <w:rPr>
                <w:rFonts w:ascii="Times New Roman" w:hAnsi="Times New Roman" w:cs="Times New Roman"/>
                <w:color w:val="000000" w:themeColor="text1"/>
                <w:sz w:val="24"/>
              </w:rPr>
              <w:t>…………………………………………………….</w:t>
            </w:r>
          </w:p>
        </w:tc>
        <w:tc>
          <w:tcPr>
            <w:tcW w:w="1134" w:type="dxa"/>
          </w:tcPr>
          <w:p w:rsidR="00B07E4A" w:rsidRDefault="00B07E4A" w:rsidP="00565CBD">
            <w:pPr>
              <w:spacing w:line="360" w:lineRule="auto"/>
              <w:jc w:val="center"/>
              <w:rPr>
                <w:rFonts w:ascii="Times New Roman" w:hAnsi="Times New Roman" w:cs="Times New Roman"/>
                <w:b/>
                <w:sz w:val="24"/>
                <w:szCs w:val="24"/>
              </w:rPr>
            </w:pPr>
          </w:p>
          <w:p w:rsidR="00B07E4A" w:rsidRDefault="00B07E4A" w:rsidP="00565CBD">
            <w:pPr>
              <w:spacing w:line="360" w:lineRule="auto"/>
              <w:jc w:val="center"/>
              <w:rPr>
                <w:rFonts w:ascii="Times New Roman" w:hAnsi="Times New Roman" w:cs="Times New Roman"/>
                <w:b/>
                <w:sz w:val="24"/>
                <w:szCs w:val="24"/>
              </w:rPr>
            </w:pPr>
          </w:p>
          <w:p w:rsidR="00B07E4A" w:rsidRDefault="00B07E4A" w:rsidP="00565CBD">
            <w:pPr>
              <w:spacing w:line="360" w:lineRule="auto"/>
              <w:jc w:val="center"/>
              <w:rPr>
                <w:rFonts w:ascii="Times New Roman" w:hAnsi="Times New Roman" w:cs="Times New Roman"/>
                <w:b/>
                <w:sz w:val="24"/>
                <w:szCs w:val="24"/>
              </w:rPr>
            </w:pPr>
          </w:p>
          <w:p w:rsidR="00D709E0" w:rsidRDefault="00D709E0" w:rsidP="00565CB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30</w:t>
            </w:r>
          </w:p>
          <w:p w:rsidR="0026093D" w:rsidRPr="0026093D" w:rsidRDefault="0026093D" w:rsidP="00565CBD">
            <w:pPr>
              <w:spacing w:line="360" w:lineRule="auto"/>
              <w:jc w:val="center"/>
              <w:rPr>
                <w:rFonts w:ascii="Times New Roman" w:hAnsi="Times New Roman" w:cs="Times New Roman"/>
                <w:b/>
                <w:sz w:val="20"/>
                <w:szCs w:val="24"/>
              </w:rPr>
            </w:pPr>
          </w:p>
        </w:tc>
      </w:tr>
      <w:tr w:rsidR="00D709E0" w:rsidRPr="006A4D5E" w:rsidTr="00565CBD">
        <w:tc>
          <w:tcPr>
            <w:tcW w:w="7621" w:type="dxa"/>
          </w:tcPr>
          <w:p w:rsidR="00D709E0" w:rsidRPr="0058532B" w:rsidRDefault="00D709E0" w:rsidP="00565CBD">
            <w:pPr>
              <w:spacing w:line="360" w:lineRule="auto"/>
              <w:ind w:left="1134" w:hanging="1134"/>
              <w:jc w:val="both"/>
              <w:rPr>
                <w:rFonts w:ascii="Times New Roman" w:hAnsi="Times New Roman" w:cs="Times New Roman"/>
                <w:color w:val="000000" w:themeColor="text1"/>
                <w:sz w:val="24"/>
                <w:lang w:val="es-EC"/>
              </w:rPr>
            </w:pPr>
            <w:r>
              <w:rPr>
                <w:rFonts w:ascii="Times New Roman" w:hAnsi="Times New Roman" w:cs="Times New Roman"/>
                <w:b/>
                <w:sz w:val="24"/>
              </w:rPr>
              <w:t>Cuadro 7</w:t>
            </w:r>
            <w:r w:rsidRPr="006A4D5E">
              <w:rPr>
                <w:rFonts w:ascii="Times New Roman" w:hAnsi="Times New Roman" w:cs="Times New Roman"/>
                <w:b/>
                <w:sz w:val="24"/>
              </w:rPr>
              <w:t xml:space="preserve">. </w:t>
            </w:r>
            <w:r w:rsidRPr="006A4D5E">
              <w:rPr>
                <w:rFonts w:ascii="Times New Roman" w:hAnsi="Times New Roman" w:cs="Times New Roman"/>
                <w:sz w:val="24"/>
              </w:rPr>
              <w:t>Diámetro de los frutos en la primera y segunda cosecha, en la e</w:t>
            </w:r>
            <w:r w:rsidRPr="006A4D5E">
              <w:rPr>
                <w:rFonts w:ascii="Times New Roman" w:eastAsia="Arial" w:hAnsi="Times New Roman" w:cs="Times New Roman"/>
                <w:color w:val="000000" w:themeColor="text1"/>
                <w:sz w:val="24"/>
                <w:szCs w:val="24"/>
              </w:rPr>
              <w:t>valuación del cultivo de sandía (</w:t>
            </w:r>
            <w:r w:rsidRPr="006A4D5E">
              <w:rPr>
                <w:rFonts w:ascii="Times New Roman" w:eastAsia="Arial" w:hAnsi="Times New Roman" w:cs="Times New Roman"/>
                <w:i/>
                <w:color w:val="000000" w:themeColor="text1"/>
                <w:sz w:val="24"/>
                <w:szCs w:val="24"/>
              </w:rPr>
              <w:t>Citrullus lanatus</w:t>
            </w:r>
            <w:r w:rsidRPr="006A4D5E">
              <w:rPr>
                <w:rFonts w:ascii="Times New Roman" w:eastAsia="Arial" w:hAnsi="Times New Roman" w:cs="Times New Roman"/>
                <w:color w:val="000000" w:themeColor="text1"/>
                <w:sz w:val="24"/>
                <w:szCs w:val="24"/>
              </w:rPr>
              <w:t>) con dosis de biocompost como complemento de la fertilización, en la zona de Vinces</w:t>
            </w:r>
            <w:r w:rsidR="0026093D">
              <w:rPr>
                <w:rFonts w:ascii="Times New Roman" w:hAnsi="Times New Roman" w:cs="Times New Roman"/>
                <w:color w:val="000000" w:themeColor="text1"/>
                <w:sz w:val="24"/>
              </w:rPr>
              <w:t>……………………………………………………………</w:t>
            </w:r>
          </w:p>
        </w:tc>
        <w:tc>
          <w:tcPr>
            <w:tcW w:w="1134" w:type="dxa"/>
          </w:tcPr>
          <w:p w:rsidR="00B07E4A" w:rsidRDefault="00B07E4A" w:rsidP="00565CBD">
            <w:pPr>
              <w:spacing w:line="360" w:lineRule="auto"/>
              <w:jc w:val="center"/>
              <w:rPr>
                <w:rFonts w:ascii="Times New Roman" w:hAnsi="Times New Roman" w:cs="Times New Roman"/>
                <w:b/>
                <w:sz w:val="24"/>
                <w:szCs w:val="24"/>
              </w:rPr>
            </w:pPr>
          </w:p>
          <w:p w:rsidR="00B07E4A" w:rsidRDefault="00B07E4A" w:rsidP="00565CBD">
            <w:pPr>
              <w:spacing w:line="360" w:lineRule="auto"/>
              <w:jc w:val="center"/>
              <w:rPr>
                <w:rFonts w:ascii="Times New Roman" w:hAnsi="Times New Roman" w:cs="Times New Roman"/>
                <w:b/>
                <w:sz w:val="24"/>
                <w:szCs w:val="24"/>
              </w:rPr>
            </w:pPr>
          </w:p>
          <w:p w:rsidR="00B07E4A" w:rsidRDefault="00B07E4A" w:rsidP="00565CBD">
            <w:pPr>
              <w:spacing w:line="360" w:lineRule="auto"/>
              <w:jc w:val="center"/>
              <w:rPr>
                <w:rFonts w:ascii="Times New Roman" w:hAnsi="Times New Roman" w:cs="Times New Roman"/>
                <w:b/>
                <w:sz w:val="24"/>
                <w:szCs w:val="24"/>
              </w:rPr>
            </w:pPr>
          </w:p>
          <w:p w:rsidR="00D709E0" w:rsidRDefault="00D709E0" w:rsidP="00565CB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31</w:t>
            </w:r>
          </w:p>
          <w:p w:rsidR="0026093D" w:rsidRPr="0026093D" w:rsidRDefault="0026093D" w:rsidP="00565CBD">
            <w:pPr>
              <w:spacing w:line="360" w:lineRule="auto"/>
              <w:jc w:val="center"/>
              <w:rPr>
                <w:rFonts w:ascii="Times New Roman" w:hAnsi="Times New Roman" w:cs="Times New Roman"/>
                <w:b/>
                <w:sz w:val="20"/>
                <w:szCs w:val="24"/>
              </w:rPr>
            </w:pPr>
          </w:p>
        </w:tc>
      </w:tr>
      <w:tr w:rsidR="00D709E0" w:rsidRPr="006A4D5E" w:rsidTr="00565CBD">
        <w:tc>
          <w:tcPr>
            <w:tcW w:w="7621" w:type="dxa"/>
          </w:tcPr>
          <w:p w:rsidR="00D709E0" w:rsidRPr="0058532B" w:rsidRDefault="00D709E0" w:rsidP="00F90F51">
            <w:pPr>
              <w:spacing w:line="360" w:lineRule="auto"/>
              <w:ind w:left="1134" w:hanging="1134"/>
              <w:jc w:val="both"/>
              <w:rPr>
                <w:rFonts w:ascii="Times New Roman" w:hAnsi="Times New Roman" w:cs="Times New Roman"/>
                <w:color w:val="000000" w:themeColor="text1"/>
                <w:sz w:val="24"/>
                <w:lang w:val="es-EC"/>
              </w:rPr>
            </w:pPr>
            <w:r w:rsidRPr="006A4D5E">
              <w:rPr>
                <w:rFonts w:ascii="Times New Roman" w:hAnsi="Times New Roman" w:cs="Times New Roman"/>
                <w:b/>
                <w:sz w:val="24"/>
              </w:rPr>
              <w:t xml:space="preserve">Cuadro 8. </w:t>
            </w:r>
            <w:r w:rsidRPr="006A4D5E">
              <w:rPr>
                <w:rFonts w:ascii="Times New Roman" w:hAnsi="Times New Roman" w:cs="Times New Roman"/>
                <w:sz w:val="24"/>
              </w:rPr>
              <w:t>Grados Brix del jugo de los frutos en la primera y segunda cosecha, en la e</w:t>
            </w:r>
            <w:r w:rsidRPr="006A4D5E">
              <w:rPr>
                <w:rFonts w:ascii="Times New Roman" w:eastAsia="Arial" w:hAnsi="Times New Roman" w:cs="Times New Roman"/>
                <w:color w:val="000000" w:themeColor="text1"/>
                <w:sz w:val="24"/>
                <w:szCs w:val="24"/>
              </w:rPr>
              <w:t>valuación del cultivo de sandía (</w:t>
            </w:r>
            <w:r w:rsidRPr="006A4D5E">
              <w:rPr>
                <w:rFonts w:ascii="Times New Roman" w:eastAsia="Arial" w:hAnsi="Times New Roman" w:cs="Times New Roman"/>
                <w:i/>
                <w:color w:val="000000" w:themeColor="text1"/>
                <w:sz w:val="24"/>
                <w:szCs w:val="24"/>
              </w:rPr>
              <w:t>Citrullus lanatus</w:t>
            </w:r>
            <w:r w:rsidRPr="006A4D5E">
              <w:rPr>
                <w:rFonts w:ascii="Times New Roman" w:eastAsia="Arial" w:hAnsi="Times New Roman" w:cs="Times New Roman"/>
                <w:color w:val="000000" w:themeColor="text1"/>
                <w:sz w:val="24"/>
                <w:szCs w:val="24"/>
              </w:rPr>
              <w:t>) con dosis de biocompost como complemento de la fertilización, en la zona de Vinces</w:t>
            </w:r>
            <w:r w:rsidR="0026093D">
              <w:rPr>
                <w:rFonts w:ascii="Times New Roman" w:hAnsi="Times New Roman" w:cs="Times New Roman"/>
                <w:color w:val="000000" w:themeColor="text1"/>
                <w:sz w:val="24"/>
              </w:rPr>
              <w:t>……………………………</w:t>
            </w:r>
            <w:r w:rsidR="00F90F51">
              <w:rPr>
                <w:rFonts w:ascii="Times New Roman" w:hAnsi="Times New Roman" w:cs="Times New Roman"/>
                <w:color w:val="000000" w:themeColor="text1"/>
                <w:sz w:val="24"/>
              </w:rPr>
              <w:t>…..</w:t>
            </w:r>
          </w:p>
        </w:tc>
        <w:tc>
          <w:tcPr>
            <w:tcW w:w="1134" w:type="dxa"/>
          </w:tcPr>
          <w:p w:rsidR="00B07E4A" w:rsidRDefault="00B07E4A" w:rsidP="00565CBD">
            <w:pPr>
              <w:spacing w:line="360" w:lineRule="auto"/>
              <w:jc w:val="center"/>
              <w:rPr>
                <w:rFonts w:ascii="Times New Roman" w:hAnsi="Times New Roman" w:cs="Times New Roman"/>
                <w:b/>
                <w:sz w:val="24"/>
                <w:szCs w:val="24"/>
              </w:rPr>
            </w:pPr>
          </w:p>
          <w:p w:rsidR="00B07E4A" w:rsidRDefault="00B07E4A" w:rsidP="00565CBD">
            <w:pPr>
              <w:spacing w:line="360" w:lineRule="auto"/>
              <w:jc w:val="center"/>
              <w:rPr>
                <w:rFonts w:ascii="Times New Roman" w:hAnsi="Times New Roman" w:cs="Times New Roman"/>
                <w:b/>
                <w:sz w:val="24"/>
                <w:szCs w:val="24"/>
              </w:rPr>
            </w:pPr>
          </w:p>
          <w:p w:rsidR="00B07E4A" w:rsidRDefault="00B07E4A" w:rsidP="00565CBD">
            <w:pPr>
              <w:spacing w:line="360" w:lineRule="auto"/>
              <w:jc w:val="center"/>
              <w:rPr>
                <w:rFonts w:ascii="Times New Roman" w:hAnsi="Times New Roman" w:cs="Times New Roman"/>
                <w:b/>
                <w:sz w:val="24"/>
                <w:szCs w:val="24"/>
              </w:rPr>
            </w:pPr>
          </w:p>
          <w:p w:rsidR="00D709E0" w:rsidRDefault="00D709E0" w:rsidP="00565CB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32</w:t>
            </w:r>
          </w:p>
        </w:tc>
      </w:tr>
      <w:tr w:rsidR="00D709E0" w:rsidRPr="006A4D5E" w:rsidTr="00565CBD">
        <w:tc>
          <w:tcPr>
            <w:tcW w:w="7621" w:type="dxa"/>
          </w:tcPr>
          <w:p w:rsidR="00D709E0" w:rsidRPr="00797CB1" w:rsidRDefault="00D709E0" w:rsidP="00F90F51">
            <w:pPr>
              <w:spacing w:line="360" w:lineRule="auto"/>
              <w:ind w:left="1134" w:hanging="1134"/>
              <w:jc w:val="both"/>
              <w:rPr>
                <w:rFonts w:ascii="Times New Roman" w:hAnsi="Times New Roman" w:cs="Times New Roman"/>
                <w:color w:val="000000" w:themeColor="text1"/>
                <w:sz w:val="24"/>
              </w:rPr>
            </w:pPr>
            <w:r w:rsidRPr="006A4D5E">
              <w:rPr>
                <w:rFonts w:ascii="Times New Roman" w:hAnsi="Times New Roman" w:cs="Times New Roman"/>
                <w:b/>
                <w:sz w:val="24"/>
              </w:rPr>
              <w:lastRenderedPageBreak/>
              <w:t xml:space="preserve">Cuadro 9. </w:t>
            </w:r>
            <w:r w:rsidRPr="006A4D5E">
              <w:rPr>
                <w:rFonts w:ascii="Times New Roman" w:hAnsi="Times New Roman" w:cs="Times New Roman"/>
                <w:sz w:val="24"/>
              </w:rPr>
              <w:t xml:space="preserve">Peso de los frutos </w:t>
            </w:r>
            <w:r>
              <w:rPr>
                <w:rFonts w:ascii="Times New Roman" w:hAnsi="Times New Roman" w:cs="Times New Roman"/>
                <w:sz w:val="24"/>
              </w:rPr>
              <w:t>en las diez plantas evaluadas</w:t>
            </w:r>
            <w:r w:rsidRPr="006A4D5E">
              <w:rPr>
                <w:rFonts w:ascii="Times New Roman" w:hAnsi="Times New Roman" w:cs="Times New Roman"/>
                <w:sz w:val="24"/>
              </w:rPr>
              <w:t xml:space="preserve"> en kilogramos, en la e</w:t>
            </w:r>
            <w:r w:rsidRPr="006A4D5E">
              <w:rPr>
                <w:rFonts w:ascii="Times New Roman" w:eastAsia="Arial" w:hAnsi="Times New Roman" w:cs="Times New Roman"/>
                <w:color w:val="000000" w:themeColor="text1"/>
                <w:sz w:val="24"/>
                <w:szCs w:val="24"/>
              </w:rPr>
              <w:t>valuación del cultivo de sandía (</w:t>
            </w:r>
            <w:r w:rsidRPr="006A4D5E">
              <w:rPr>
                <w:rFonts w:ascii="Times New Roman" w:eastAsia="Arial" w:hAnsi="Times New Roman" w:cs="Times New Roman"/>
                <w:i/>
                <w:color w:val="000000" w:themeColor="text1"/>
                <w:sz w:val="24"/>
                <w:szCs w:val="24"/>
              </w:rPr>
              <w:t>Citrullus lanatus</w:t>
            </w:r>
            <w:r w:rsidRPr="006A4D5E">
              <w:rPr>
                <w:rFonts w:ascii="Times New Roman" w:eastAsia="Arial" w:hAnsi="Times New Roman" w:cs="Times New Roman"/>
                <w:color w:val="000000" w:themeColor="text1"/>
                <w:sz w:val="24"/>
                <w:szCs w:val="24"/>
              </w:rPr>
              <w:t>) con dosis de biocompost como complemento de la fertilización, en la zona de Vinces</w:t>
            </w:r>
            <w:r w:rsidR="0026093D">
              <w:rPr>
                <w:rFonts w:ascii="Times New Roman" w:hAnsi="Times New Roman" w:cs="Times New Roman"/>
                <w:color w:val="000000" w:themeColor="text1"/>
                <w:sz w:val="24"/>
              </w:rPr>
              <w:t>……………………………………………………</w:t>
            </w:r>
            <w:r w:rsidR="00F90F51">
              <w:rPr>
                <w:rFonts w:ascii="Times New Roman" w:hAnsi="Times New Roman" w:cs="Times New Roman"/>
                <w:color w:val="000000" w:themeColor="text1"/>
                <w:sz w:val="24"/>
              </w:rPr>
              <w:t>…..</w:t>
            </w:r>
          </w:p>
        </w:tc>
        <w:tc>
          <w:tcPr>
            <w:tcW w:w="1134" w:type="dxa"/>
          </w:tcPr>
          <w:p w:rsidR="00B07E4A" w:rsidRDefault="00B07E4A" w:rsidP="00565CBD">
            <w:pPr>
              <w:spacing w:line="360" w:lineRule="auto"/>
              <w:jc w:val="center"/>
              <w:rPr>
                <w:rFonts w:ascii="Times New Roman" w:hAnsi="Times New Roman" w:cs="Times New Roman"/>
                <w:b/>
                <w:sz w:val="24"/>
                <w:szCs w:val="24"/>
              </w:rPr>
            </w:pPr>
          </w:p>
          <w:p w:rsidR="00B07E4A" w:rsidRDefault="00B07E4A" w:rsidP="00565CBD">
            <w:pPr>
              <w:spacing w:line="360" w:lineRule="auto"/>
              <w:jc w:val="center"/>
              <w:rPr>
                <w:rFonts w:ascii="Times New Roman" w:hAnsi="Times New Roman" w:cs="Times New Roman"/>
                <w:b/>
                <w:sz w:val="24"/>
                <w:szCs w:val="24"/>
              </w:rPr>
            </w:pPr>
          </w:p>
          <w:p w:rsidR="00B07E4A" w:rsidRDefault="00B07E4A" w:rsidP="00565CBD">
            <w:pPr>
              <w:spacing w:line="360" w:lineRule="auto"/>
              <w:jc w:val="center"/>
              <w:rPr>
                <w:rFonts w:ascii="Times New Roman" w:hAnsi="Times New Roman" w:cs="Times New Roman"/>
                <w:b/>
                <w:sz w:val="24"/>
                <w:szCs w:val="24"/>
              </w:rPr>
            </w:pPr>
          </w:p>
          <w:p w:rsidR="00D709E0" w:rsidRDefault="00D709E0" w:rsidP="00565CB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33</w:t>
            </w:r>
          </w:p>
          <w:p w:rsidR="0026093D" w:rsidRDefault="0026093D" w:rsidP="00565CBD">
            <w:pPr>
              <w:spacing w:line="360" w:lineRule="auto"/>
              <w:jc w:val="center"/>
              <w:rPr>
                <w:rFonts w:ascii="Times New Roman" w:hAnsi="Times New Roman" w:cs="Times New Roman"/>
                <w:b/>
                <w:sz w:val="24"/>
                <w:szCs w:val="24"/>
              </w:rPr>
            </w:pPr>
          </w:p>
        </w:tc>
      </w:tr>
      <w:tr w:rsidR="00D709E0" w:rsidRPr="006A4D5E" w:rsidTr="00565CBD">
        <w:tc>
          <w:tcPr>
            <w:tcW w:w="7621" w:type="dxa"/>
          </w:tcPr>
          <w:p w:rsidR="00D709E0" w:rsidRPr="00797CB1" w:rsidRDefault="00D709E0" w:rsidP="00F90F51">
            <w:pPr>
              <w:spacing w:line="360" w:lineRule="auto"/>
              <w:ind w:left="1134" w:hanging="1134"/>
              <w:jc w:val="both"/>
              <w:rPr>
                <w:rFonts w:ascii="Times New Roman" w:hAnsi="Times New Roman" w:cs="Times New Roman"/>
                <w:color w:val="000000" w:themeColor="text1"/>
                <w:sz w:val="24"/>
              </w:rPr>
            </w:pPr>
            <w:r>
              <w:rPr>
                <w:rFonts w:ascii="Times New Roman" w:hAnsi="Times New Roman" w:cs="Times New Roman"/>
                <w:b/>
                <w:sz w:val="24"/>
              </w:rPr>
              <w:t>Cuadro 10</w:t>
            </w:r>
            <w:r w:rsidRPr="006A4D5E">
              <w:rPr>
                <w:rFonts w:ascii="Times New Roman" w:hAnsi="Times New Roman" w:cs="Times New Roman"/>
                <w:b/>
                <w:sz w:val="24"/>
              </w:rPr>
              <w:t xml:space="preserve">. </w:t>
            </w:r>
            <w:r w:rsidRPr="006A4D5E">
              <w:rPr>
                <w:rFonts w:ascii="Times New Roman" w:hAnsi="Times New Roman" w:cs="Times New Roman"/>
                <w:sz w:val="24"/>
              </w:rPr>
              <w:t>Peso</w:t>
            </w:r>
            <w:r>
              <w:rPr>
                <w:rFonts w:ascii="Times New Roman" w:hAnsi="Times New Roman" w:cs="Times New Roman"/>
                <w:sz w:val="24"/>
              </w:rPr>
              <w:t xml:space="preserve"> </w:t>
            </w:r>
            <w:r w:rsidRPr="006A4D5E">
              <w:rPr>
                <w:rFonts w:ascii="Times New Roman" w:hAnsi="Times New Roman" w:cs="Times New Roman"/>
                <w:sz w:val="24"/>
              </w:rPr>
              <w:t xml:space="preserve"> </w:t>
            </w:r>
            <w:r>
              <w:rPr>
                <w:rFonts w:ascii="Times New Roman" w:hAnsi="Times New Roman" w:cs="Times New Roman"/>
                <w:sz w:val="24"/>
              </w:rPr>
              <w:t>de las parcelas</w:t>
            </w:r>
            <w:r w:rsidRPr="006A4D5E">
              <w:rPr>
                <w:rFonts w:ascii="Times New Roman" w:hAnsi="Times New Roman" w:cs="Times New Roman"/>
                <w:sz w:val="24"/>
              </w:rPr>
              <w:t xml:space="preserve"> en kilogramos, en la e</w:t>
            </w:r>
            <w:r w:rsidRPr="006A4D5E">
              <w:rPr>
                <w:rFonts w:ascii="Times New Roman" w:eastAsia="Arial" w:hAnsi="Times New Roman" w:cs="Times New Roman"/>
                <w:color w:val="000000" w:themeColor="text1"/>
                <w:sz w:val="24"/>
                <w:szCs w:val="24"/>
              </w:rPr>
              <w:t>valuación del cultivo de sandía (</w:t>
            </w:r>
            <w:r w:rsidRPr="006A4D5E">
              <w:rPr>
                <w:rFonts w:ascii="Times New Roman" w:eastAsia="Arial" w:hAnsi="Times New Roman" w:cs="Times New Roman"/>
                <w:i/>
                <w:color w:val="000000" w:themeColor="text1"/>
                <w:sz w:val="24"/>
                <w:szCs w:val="24"/>
              </w:rPr>
              <w:t>Citrullus lanatus</w:t>
            </w:r>
            <w:r w:rsidRPr="006A4D5E">
              <w:rPr>
                <w:rFonts w:ascii="Times New Roman" w:eastAsia="Arial" w:hAnsi="Times New Roman" w:cs="Times New Roman"/>
                <w:color w:val="000000" w:themeColor="text1"/>
                <w:sz w:val="24"/>
                <w:szCs w:val="24"/>
              </w:rPr>
              <w:t>) con dosis de biocompost como complemento de la fertilización, en la zona de Vinces</w:t>
            </w:r>
            <w:r w:rsidR="0026093D">
              <w:rPr>
                <w:rFonts w:ascii="Times New Roman" w:hAnsi="Times New Roman" w:cs="Times New Roman"/>
                <w:color w:val="000000" w:themeColor="text1"/>
                <w:sz w:val="24"/>
              </w:rPr>
              <w:t>………….</w:t>
            </w:r>
          </w:p>
        </w:tc>
        <w:tc>
          <w:tcPr>
            <w:tcW w:w="1134" w:type="dxa"/>
          </w:tcPr>
          <w:p w:rsidR="00B07E4A" w:rsidRDefault="00B07E4A" w:rsidP="00565CBD">
            <w:pPr>
              <w:spacing w:line="360" w:lineRule="auto"/>
              <w:jc w:val="center"/>
              <w:rPr>
                <w:rFonts w:ascii="Times New Roman" w:hAnsi="Times New Roman" w:cs="Times New Roman"/>
                <w:b/>
                <w:sz w:val="24"/>
                <w:szCs w:val="24"/>
              </w:rPr>
            </w:pPr>
          </w:p>
          <w:p w:rsidR="00B07E4A" w:rsidRDefault="00B07E4A" w:rsidP="00565CBD">
            <w:pPr>
              <w:spacing w:line="360" w:lineRule="auto"/>
              <w:jc w:val="center"/>
              <w:rPr>
                <w:rFonts w:ascii="Times New Roman" w:hAnsi="Times New Roman" w:cs="Times New Roman"/>
                <w:b/>
                <w:sz w:val="24"/>
                <w:szCs w:val="24"/>
              </w:rPr>
            </w:pPr>
          </w:p>
          <w:p w:rsidR="00D709E0" w:rsidRDefault="00D709E0" w:rsidP="00565CB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34</w:t>
            </w:r>
          </w:p>
          <w:p w:rsidR="0026093D" w:rsidRDefault="0026093D" w:rsidP="00565CBD">
            <w:pPr>
              <w:spacing w:line="360" w:lineRule="auto"/>
              <w:jc w:val="center"/>
              <w:rPr>
                <w:rFonts w:ascii="Times New Roman" w:hAnsi="Times New Roman" w:cs="Times New Roman"/>
                <w:b/>
                <w:sz w:val="24"/>
                <w:szCs w:val="24"/>
              </w:rPr>
            </w:pPr>
          </w:p>
        </w:tc>
      </w:tr>
      <w:tr w:rsidR="00D709E0" w:rsidRPr="006A4D5E" w:rsidTr="00565CBD">
        <w:tc>
          <w:tcPr>
            <w:tcW w:w="7621" w:type="dxa"/>
          </w:tcPr>
          <w:p w:rsidR="00D709E0" w:rsidRPr="00F90F51" w:rsidRDefault="00D709E0" w:rsidP="00565CBD">
            <w:pPr>
              <w:spacing w:line="360" w:lineRule="auto"/>
              <w:ind w:left="1134" w:hanging="1134"/>
              <w:jc w:val="both"/>
              <w:rPr>
                <w:rFonts w:ascii="Times New Roman" w:hAnsi="Times New Roman" w:cs="Times New Roman"/>
                <w:color w:val="000000" w:themeColor="text1"/>
                <w:sz w:val="24"/>
              </w:rPr>
            </w:pPr>
            <w:r w:rsidRPr="006A4D5E">
              <w:rPr>
                <w:rFonts w:ascii="Times New Roman" w:hAnsi="Times New Roman" w:cs="Times New Roman"/>
                <w:b/>
                <w:sz w:val="24"/>
              </w:rPr>
              <w:t xml:space="preserve">Cuadro </w:t>
            </w:r>
            <w:r>
              <w:rPr>
                <w:rFonts w:ascii="Times New Roman" w:hAnsi="Times New Roman" w:cs="Times New Roman"/>
                <w:b/>
                <w:sz w:val="24"/>
              </w:rPr>
              <w:t>11</w:t>
            </w:r>
            <w:r w:rsidRPr="006A4D5E">
              <w:rPr>
                <w:rFonts w:ascii="Times New Roman" w:hAnsi="Times New Roman" w:cs="Times New Roman"/>
                <w:b/>
                <w:sz w:val="24"/>
              </w:rPr>
              <w:t xml:space="preserve">. </w:t>
            </w:r>
            <w:r w:rsidRPr="006A4D5E">
              <w:rPr>
                <w:rFonts w:ascii="Times New Roman" w:hAnsi="Times New Roman" w:cs="Times New Roman"/>
                <w:sz w:val="24"/>
              </w:rPr>
              <w:t>Peso de los frutos por hectárea en kilogramos, en la e</w:t>
            </w:r>
            <w:r w:rsidRPr="006A4D5E">
              <w:rPr>
                <w:rFonts w:ascii="Times New Roman" w:eastAsia="Arial" w:hAnsi="Times New Roman" w:cs="Times New Roman"/>
                <w:color w:val="000000" w:themeColor="text1"/>
                <w:sz w:val="24"/>
                <w:szCs w:val="24"/>
              </w:rPr>
              <w:t>valuación del cultivo de sandía (</w:t>
            </w:r>
            <w:r w:rsidRPr="006A4D5E">
              <w:rPr>
                <w:rFonts w:ascii="Times New Roman" w:eastAsia="Arial" w:hAnsi="Times New Roman" w:cs="Times New Roman"/>
                <w:i/>
                <w:color w:val="000000" w:themeColor="text1"/>
                <w:sz w:val="24"/>
                <w:szCs w:val="24"/>
              </w:rPr>
              <w:t>Citrullus lanatus</w:t>
            </w:r>
            <w:r w:rsidRPr="006A4D5E">
              <w:rPr>
                <w:rFonts w:ascii="Times New Roman" w:eastAsia="Arial" w:hAnsi="Times New Roman" w:cs="Times New Roman"/>
                <w:color w:val="000000" w:themeColor="text1"/>
                <w:sz w:val="24"/>
                <w:szCs w:val="24"/>
              </w:rPr>
              <w:t>) con dosis de biocompost como complemento de la fertilización, en la zona de Vinces</w:t>
            </w:r>
            <w:r w:rsidR="0026093D">
              <w:rPr>
                <w:rFonts w:ascii="Times New Roman" w:hAnsi="Times New Roman" w:cs="Times New Roman"/>
                <w:color w:val="000000" w:themeColor="text1"/>
                <w:sz w:val="24"/>
              </w:rPr>
              <w:t>……</w:t>
            </w:r>
          </w:p>
        </w:tc>
        <w:tc>
          <w:tcPr>
            <w:tcW w:w="1134" w:type="dxa"/>
          </w:tcPr>
          <w:p w:rsidR="00B07E4A" w:rsidRDefault="00B07E4A" w:rsidP="00565CBD">
            <w:pPr>
              <w:spacing w:line="360" w:lineRule="auto"/>
              <w:jc w:val="center"/>
              <w:rPr>
                <w:rFonts w:ascii="Times New Roman" w:hAnsi="Times New Roman" w:cs="Times New Roman"/>
                <w:b/>
                <w:sz w:val="24"/>
                <w:szCs w:val="24"/>
              </w:rPr>
            </w:pPr>
          </w:p>
          <w:p w:rsidR="00B07E4A" w:rsidRDefault="00B07E4A" w:rsidP="00565CBD">
            <w:pPr>
              <w:spacing w:line="360" w:lineRule="auto"/>
              <w:jc w:val="center"/>
              <w:rPr>
                <w:rFonts w:ascii="Times New Roman" w:hAnsi="Times New Roman" w:cs="Times New Roman"/>
                <w:b/>
                <w:sz w:val="24"/>
                <w:szCs w:val="24"/>
              </w:rPr>
            </w:pPr>
          </w:p>
          <w:p w:rsidR="00D709E0" w:rsidRDefault="00D709E0" w:rsidP="00565CB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35</w:t>
            </w:r>
          </w:p>
          <w:p w:rsidR="0026093D" w:rsidRDefault="0026093D" w:rsidP="00565CBD">
            <w:pPr>
              <w:spacing w:line="360" w:lineRule="auto"/>
              <w:jc w:val="center"/>
              <w:rPr>
                <w:rFonts w:ascii="Times New Roman" w:hAnsi="Times New Roman" w:cs="Times New Roman"/>
                <w:b/>
                <w:sz w:val="24"/>
                <w:szCs w:val="24"/>
              </w:rPr>
            </w:pPr>
          </w:p>
        </w:tc>
      </w:tr>
      <w:tr w:rsidR="00D709E0" w:rsidRPr="006A4D5E" w:rsidTr="00565CBD">
        <w:tc>
          <w:tcPr>
            <w:tcW w:w="7621" w:type="dxa"/>
          </w:tcPr>
          <w:p w:rsidR="00D709E0" w:rsidRPr="0058532B" w:rsidRDefault="00D709E0" w:rsidP="00565CBD">
            <w:pPr>
              <w:tabs>
                <w:tab w:val="left" w:pos="8647"/>
              </w:tabs>
              <w:spacing w:line="360" w:lineRule="auto"/>
              <w:ind w:left="1276" w:hanging="1276"/>
              <w:jc w:val="both"/>
              <w:rPr>
                <w:rFonts w:ascii="Times New Roman" w:eastAsia="Arial" w:hAnsi="Times New Roman" w:cs="Times New Roman"/>
                <w:sz w:val="24"/>
                <w:szCs w:val="24"/>
                <w:lang w:val="es-EC"/>
              </w:rPr>
            </w:pPr>
            <w:r>
              <w:rPr>
                <w:rFonts w:ascii="Times New Roman" w:hAnsi="Times New Roman" w:cs="Times New Roman"/>
                <w:b/>
                <w:sz w:val="24"/>
                <w:szCs w:val="24"/>
              </w:rPr>
              <w:t>Cuadro 12</w:t>
            </w:r>
            <w:r w:rsidRPr="006A4D5E">
              <w:rPr>
                <w:rFonts w:ascii="Times New Roman" w:hAnsi="Times New Roman" w:cs="Times New Roman"/>
                <w:b/>
                <w:sz w:val="24"/>
                <w:szCs w:val="24"/>
              </w:rPr>
              <w:t xml:space="preserve">. </w:t>
            </w:r>
            <w:r w:rsidRPr="006A4D5E">
              <w:rPr>
                <w:rFonts w:ascii="Times New Roman" w:hAnsi="Times New Roman" w:cs="Times New Roman"/>
                <w:sz w:val="24"/>
                <w:szCs w:val="24"/>
              </w:rPr>
              <w:t xml:space="preserve">Análisis de la relación beneficio/costo </w:t>
            </w:r>
            <w:r w:rsidRPr="006A4D5E">
              <w:rPr>
                <w:rFonts w:ascii="Times New Roman" w:hAnsi="Times New Roman" w:cs="Times New Roman"/>
                <w:sz w:val="24"/>
              </w:rPr>
              <w:t>en la e</w:t>
            </w:r>
            <w:r w:rsidRPr="006A4D5E">
              <w:rPr>
                <w:rFonts w:ascii="Times New Roman" w:eastAsia="Arial" w:hAnsi="Times New Roman" w:cs="Times New Roman"/>
                <w:color w:val="000000" w:themeColor="text1"/>
                <w:sz w:val="24"/>
                <w:szCs w:val="24"/>
              </w:rPr>
              <w:t>valuación del cultivo de sandía (</w:t>
            </w:r>
            <w:r w:rsidRPr="006A4D5E">
              <w:rPr>
                <w:rFonts w:ascii="Times New Roman" w:eastAsia="Arial" w:hAnsi="Times New Roman" w:cs="Times New Roman"/>
                <w:i/>
                <w:color w:val="000000" w:themeColor="text1"/>
                <w:sz w:val="24"/>
                <w:szCs w:val="24"/>
              </w:rPr>
              <w:t>Citrullus lanatus</w:t>
            </w:r>
            <w:r w:rsidRPr="006A4D5E">
              <w:rPr>
                <w:rFonts w:ascii="Times New Roman" w:eastAsia="Arial" w:hAnsi="Times New Roman" w:cs="Times New Roman"/>
                <w:color w:val="000000" w:themeColor="text1"/>
                <w:sz w:val="24"/>
                <w:szCs w:val="24"/>
              </w:rPr>
              <w:t>) con dosis de biocompost como complemento de la fertilización, en la zona de Vinces</w:t>
            </w:r>
            <w:r w:rsidR="0026093D">
              <w:rPr>
                <w:rFonts w:ascii="Times New Roman" w:hAnsi="Times New Roman" w:cs="Times New Roman"/>
                <w:color w:val="000000" w:themeColor="text1"/>
                <w:sz w:val="24"/>
              </w:rPr>
              <w:t>…</w:t>
            </w:r>
          </w:p>
        </w:tc>
        <w:tc>
          <w:tcPr>
            <w:tcW w:w="1134" w:type="dxa"/>
          </w:tcPr>
          <w:p w:rsidR="00B07E4A" w:rsidRDefault="00B07E4A" w:rsidP="00565CBD">
            <w:pPr>
              <w:spacing w:line="360" w:lineRule="auto"/>
              <w:jc w:val="center"/>
              <w:rPr>
                <w:rFonts w:ascii="Times New Roman" w:hAnsi="Times New Roman" w:cs="Times New Roman"/>
                <w:b/>
                <w:sz w:val="24"/>
                <w:szCs w:val="24"/>
              </w:rPr>
            </w:pPr>
          </w:p>
          <w:p w:rsidR="00B07E4A" w:rsidRDefault="00B07E4A" w:rsidP="00565CBD">
            <w:pPr>
              <w:spacing w:line="360" w:lineRule="auto"/>
              <w:jc w:val="center"/>
              <w:rPr>
                <w:rFonts w:ascii="Times New Roman" w:hAnsi="Times New Roman" w:cs="Times New Roman"/>
                <w:b/>
                <w:sz w:val="24"/>
                <w:szCs w:val="24"/>
              </w:rPr>
            </w:pPr>
          </w:p>
          <w:p w:rsidR="00D709E0" w:rsidRDefault="00D709E0" w:rsidP="00565CB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36</w:t>
            </w:r>
          </w:p>
        </w:tc>
      </w:tr>
    </w:tbl>
    <w:p w:rsidR="002102E7" w:rsidRPr="006A4D5E" w:rsidRDefault="002102E7" w:rsidP="00FA6F02">
      <w:pPr>
        <w:spacing w:line="360" w:lineRule="auto"/>
        <w:jc w:val="center"/>
        <w:rPr>
          <w:rFonts w:ascii="Times New Roman" w:hAnsi="Times New Roman" w:cs="Times New Roman"/>
          <w:b/>
          <w:sz w:val="24"/>
          <w:szCs w:val="24"/>
        </w:rPr>
      </w:pPr>
    </w:p>
    <w:p w:rsidR="00FA6F02" w:rsidRPr="006A4D5E" w:rsidRDefault="00FA6F02" w:rsidP="00FA6F02">
      <w:pPr>
        <w:spacing w:line="360" w:lineRule="auto"/>
        <w:jc w:val="center"/>
        <w:rPr>
          <w:rFonts w:ascii="Times New Roman" w:hAnsi="Times New Roman" w:cs="Times New Roman"/>
          <w:b/>
          <w:sz w:val="24"/>
          <w:szCs w:val="24"/>
        </w:rPr>
      </w:pPr>
    </w:p>
    <w:p w:rsidR="00FA6F02" w:rsidRDefault="00FA6F02" w:rsidP="00FA6F02">
      <w:pPr>
        <w:spacing w:line="360" w:lineRule="auto"/>
        <w:jc w:val="center"/>
        <w:rPr>
          <w:rFonts w:ascii="Times New Roman" w:hAnsi="Times New Roman" w:cs="Times New Roman"/>
          <w:b/>
          <w:sz w:val="24"/>
          <w:szCs w:val="24"/>
        </w:rPr>
      </w:pPr>
    </w:p>
    <w:p w:rsidR="00B07E4A" w:rsidRDefault="00B07E4A" w:rsidP="00FA6F02">
      <w:pPr>
        <w:spacing w:line="360" w:lineRule="auto"/>
        <w:jc w:val="center"/>
        <w:rPr>
          <w:rFonts w:ascii="Times New Roman" w:hAnsi="Times New Roman" w:cs="Times New Roman"/>
          <w:b/>
          <w:sz w:val="24"/>
          <w:szCs w:val="24"/>
        </w:rPr>
      </w:pPr>
    </w:p>
    <w:p w:rsidR="00B07E4A" w:rsidRDefault="00B07E4A" w:rsidP="00FA6F02">
      <w:pPr>
        <w:spacing w:line="360" w:lineRule="auto"/>
        <w:jc w:val="center"/>
        <w:rPr>
          <w:rFonts w:ascii="Times New Roman" w:hAnsi="Times New Roman" w:cs="Times New Roman"/>
          <w:b/>
          <w:sz w:val="24"/>
          <w:szCs w:val="24"/>
        </w:rPr>
      </w:pPr>
    </w:p>
    <w:p w:rsidR="00B07E4A" w:rsidRDefault="00B07E4A" w:rsidP="00FA6F02">
      <w:pPr>
        <w:spacing w:line="360" w:lineRule="auto"/>
        <w:jc w:val="center"/>
        <w:rPr>
          <w:rFonts w:ascii="Times New Roman" w:hAnsi="Times New Roman" w:cs="Times New Roman"/>
          <w:b/>
          <w:sz w:val="24"/>
          <w:szCs w:val="24"/>
        </w:rPr>
      </w:pPr>
    </w:p>
    <w:p w:rsidR="00B07E4A" w:rsidRDefault="00B07E4A" w:rsidP="00FA6F02">
      <w:pPr>
        <w:spacing w:line="360" w:lineRule="auto"/>
        <w:jc w:val="center"/>
        <w:rPr>
          <w:rFonts w:ascii="Times New Roman" w:hAnsi="Times New Roman" w:cs="Times New Roman"/>
          <w:b/>
          <w:sz w:val="24"/>
          <w:szCs w:val="24"/>
        </w:rPr>
      </w:pPr>
    </w:p>
    <w:p w:rsidR="00B07E4A" w:rsidRDefault="00B07E4A" w:rsidP="00FA6F02">
      <w:pPr>
        <w:spacing w:line="360" w:lineRule="auto"/>
        <w:jc w:val="center"/>
        <w:rPr>
          <w:rFonts w:ascii="Times New Roman" w:hAnsi="Times New Roman" w:cs="Times New Roman"/>
          <w:b/>
          <w:sz w:val="24"/>
          <w:szCs w:val="24"/>
        </w:rPr>
      </w:pPr>
    </w:p>
    <w:p w:rsidR="00B07E4A" w:rsidRDefault="00B07E4A" w:rsidP="00FA6F02">
      <w:pPr>
        <w:spacing w:line="360" w:lineRule="auto"/>
        <w:jc w:val="center"/>
        <w:rPr>
          <w:rFonts w:ascii="Times New Roman" w:hAnsi="Times New Roman" w:cs="Times New Roman"/>
          <w:b/>
          <w:sz w:val="24"/>
          <w:szCs w:val="24"/>
        </w:rPr>
      </w:pPr>
    </w:p>
    <w:p w:rsidR="00B07E4A" w:rsidRDefault="00B07E4A" w:rsidP="00FA6F02">
      <w:pPr>
        <w:spacing w:line="360" w:lineRule="auto"/>
        <w:jc w:val="center"/>
        <w:rPr>
          <w:rFonts w:ascii="Times New Roman" w:hAnsi="Times New Roman" w:cs="Times New Roman"/>
          <w:b/>
          <w:sz w:val="24"/>
          <w:szCs w:val="24"/>
        </w:rPr>
      </w:pPr>
    </w:p>
    <w:p w:rsidR="00B07E4A" w:rsidRDefault="00B07E4A" w:rsidP="00FA6F02">
      <w:pPr>
        <w:spacing w:line="360" w:lineRule="auto"/>
        <w:jc w:val="center"/>
        <w:rPr>
          <w:rFonts w:ascii="Times New Roman" w:hAnsi="Times New Roman" w:cs="Times New Roman"/>
          <w:b/>
          <w:sz w:val="24"/>
          <w:szCs w:val="24"/>
        </w:rPr>
      </w:pPr>
    </w:p>
    <w:p w:rsidR="0026093D" w:rsidRPr="006A4D5E" w:rsidRDefault="0026093D" w:rsidP="00FA6F02">
      <w:pPr>
        <w:spacing w:line="360" w:lineRule="auto"/>
        <w:jc w:val="center"/>
        <w:rPr>
          <w:rFonts w:ascii="Times New Roman" w:hAnsi="Times New Roman" w:cs="Times New Roman"/>
          <w:b/>
          <w:sz w:val="24"/>
          <w:szCs w:val="24"/>
        </w:rPr>
      </w:pPr>
    </w:p>
    <w:p w:rsidR="00FA6F02" w:rsidRPr="006A4D5E" w:rsidRDefault="00FA6F02" w:rsidP="004F2196">
      <w:pPr>
        <w:spacing w:line="360" w:lineRule="auto"/>
        <w:jc w:val="center"/>
        <w:rPr>
          <w:rFonts w:ascii="Times New Roman" w:hAnsi="Times New Roman" w:cs="Times New Roman"/>
          <w:b/>
          <w:sz w:val="24"/>
          <w:szCs w:val="24"/>
        </w:rPr>
      </w:pPr>
      <w:r w:rsidRPr="006A4D5E">
        <w:rPr>
          <w:rFonts w:ascii="Times New Roman" w:hAnsi="Times New Roman" w:cs="Times New Roman"/>
          <w:b/>
          <w:sz w:val="24"/>
          <w:szCs w:val="24"/>
        </w:rPr>
        <w:lastRenderedPageBreak/>
        <w:t>RESUMEN</w:t>
      </w:r>
    </w:p>
    <w:p w:rsidR="00FB62DD" w:rsidRPr="00FB62DD" w:rsidRDefault="00FA6F02" w:rsidP="00FB62DD">
      <w:pPr>
        <w:spacing w:after="0" w:line="360" w:lineRule="auto"/>
        <w:jc w:val="both"/>
        <w:rPr>
          <w:rFonts w:ascii="Times New Roman" w:eastAsia="Times New Roman" w:hAnsi="Times New Roman" w:cs="Times New Roman"/>
          <w:color w:val="FF0000"/>
          <w:sz w:val="24"/>
          <w:szCs w:val="24"/>
          <w:lang w:val="es-AR"/>
        </w:rPr>
      </w:pPr>
      <w:r w:rsidRPr="006A4D5E">
        <w:rPr>
          <w:rFonts w:ascii="Times New Roman" w:hAnsi="Times New Roman" w:cs="Times New Roman"/>
          <w:color w:val="000000" w:themeColor="text1"/>
          <w:sz w:val="24"/>
          <w:szCs w:val="24"/>
        </w:rPr>
        <w:t xml:space="preserve">El </w:t>
      </w:r>
      <w:r w:rsidR="005535A3">
        <w:rPr>
          <w:rFonts w:ascii="Times New Roman" w:hAnsi="Times New Roman" w:cs="Times New Roman"/>
          <w:color w:val="000000" w:themeColor="text1"/>
          <w:sz w:val="24"/>
          <w:szCs w:val="24"/>
        </w:rPr>
        <w:t xml:space="preserve">presente </w:t>
      </w:r>
      <w:r w:rsidRPr="006A4D5E">
        <w:rPr>
          <w:rFonts w:ascii="Times New Roman" w:hAnsi="Times New Roman" w:cs="Times New Roman"/>
          <w:color w:val="000000" w:themeColor="text1"/>
          <w:sz w:val="24"/>
          <w:szCs w:val="24"/>
        </w:rPr>
        <w:t xml:space="preserve">trabajo de investigación </w:t>
      </w:r>
      <w:r w:rsidR="005535A3">
        <w:rPr>
          <w:rFonts w:ascii="Times New Roman" w:hAnsi="Times New Roman" w:cs="Times New Roman"/>
          <w:color w:val="000000" w:themeColor="text1"/>
          <w:sz w:val="24"/>
          <w:szCs w:val="24"/>
        </w:rPr>
        <w:t xml:space="preserve">titulado: </w:t>
      </w:r>
      <w:r w:rsidRPr="006A4D5E">
        <w:rPr>
          <w:rFonts w:ascii="Times New Roman" w:hAnsi="Times New Roman" w:cs="Times New Roman"/>
          <w:color w:val="000000" w:themeColor="text1"/>
          <w:sz w:val="24"/>
          <w:szCs w:val="24"/>
        </w:rPr>
        <w:t>“</w:t>
      </w:r>
      <w:r w:rsidRPr="006A4D5E">
        <w:rPr>
          <w:rFonts w:ascii="Times New Roman" w:eastAsia="Arial" w:hAnsi="Times New Roman" w:cs="Times New Roman"/>
          <w:sz w:val="24"/>
          <w:szCs w:val="24"/>
        </w:rPr>
        <w:t>Evaluación del cultivo de sandía (</w:t>
      </w:r>
      <w:r w:rsidRPr="006A4D5E">
        <w:rPr>
          <w:rFonts w:ascii="Times New Roman" w:eastAsia="Arial" w:hAnsi="Times New Roman" w:cs="Times New Roman"/>
          <w:i/>
          <w:sz w:val="24"/>
          <w:szCs w:val="24"/>
        </w:rPr>
        <w:t>Citrullus lanatus</w:t>
      </w:r>
      <w:r w:rsidR="003F6883" w:rsidRPr="006A4D5E">
        <w:rPr>
          <w:rFonts w:ascii="Times New Roman" w:eastAsia="Arial" w:hAnsi="Times New Roman" w:cs="Times New Roman"/>
          <w:sz w:val="24"/>
          <w:szCs w:val="24"/>
        </w:rPr>
        <w:t>) utilizando</w:t>
      </w:r>
      <w:r w:rsidRPr="006A4D5E">
        <w:rPr>
          <w:rFonts w:ascii="Times New Roman" w:eastAsia="Arial" w:hAnsi="Times New Roman" w:cs="Times New Roman"/>
          <w:sz w:val="24"/>
          <w:szCs w:val="24"/>
        </w:rPr>
        <w:t xml:space="preserve"> dosis de biocompost como complemento de la fertilización, en la zona de Vinces”, </w:t>
      </w:r>
      <w:r w:rsidRPr="006A4D5E">
        <w:rPr>
          <w:rFonts w:ascii="Times New Roman" w:hAnsi="Times New Roman" w:cs="Times New Roman"/>
          <w:color w:val="000000" w:themeColor="text1"/>
          <w:sz w:val="24"/>
          <w:szCs w:val="24"/>
        </w:rPr>
        <w:t>se realiz</w:t>
      </w:r>
      <w:r w:rsidR="004F2196" w:rsidRPr="006A4D5E">
        <w:rPr>
          <w:rFonts w:ascii="Times New Roman" w:hAnsi="Times New Roman" w:cs="Times New Roman"/>
          <w:color w:val="000000" w:themeColor="text1"/>
          <w:sz w:val="24"/>
          <w:szCs w:val="24"/>
        </w:rPr>
        <w:t xml:space="preserve">ó en la hacienda </w:t>
      </w:r>
      <w:proofErr w:type="spellStart"/>
      <w:r w:rsidR="004F2196" w:rsidRPr="006A4D5E">
        <w:rPr>
          <w:rFonts w:ascii="Times New Roman" w:hAnsi="Times New Roman" w:cs="Times New Roman"/>
          <w:color w:val="000000" w:themeColor="text1"/>
          <w:sz w:val="24"/>
          <w:szCs w:val="24"/>
        </w:rPr>
        <w:t>Solanda</w:t>
      </w:r>
      <w:proofErr w:type="spellEnd"/>
      <w:r w:rsidRPr="006A4D5E">
        <w:rPr>
          <w:rFonts w:ascii="Times New Roman" w:hAnsi="Times New Roman" w:cs="Times New Roman"/>
          <w:color w:val="000000" w:themeColor="text1"/>
          <w:sz w:val="24"/>
          <w:szCs w:val="24"/>
        </w:rPr>
        <w:t xml:space="preserve">, ubicada a 10 km en la vía Vinces-Antonio Sotomayor, </w:t>
      </w:r>
      <w:r w:rsidR="0035091E">
        <w:rPr>
          <w:rFonts w:ascii="Times New Roman" w:hAnsi="Times New Roman" w:cs="Times New Roman"/>
          <w:color w:val="000000" w:themeColor="text1"/>
          <w:sz w:val="24"/>
          <w:szCs w:val="24"/>
        </w:rPr>
        <w:t>tuvo</w:t>
      </w:r>
      <w:r w:rsidRPr="006A4D5E">
        <w:rPr>
          <w:rFonts w:ascii="Times New Roman" w:hAnsi="Times New Roman" w:cs="Times New Roman"/>
          <w:color w:val="000000" w:themeColor="text1"/>
          <w:sz w:val="24"/>
          <w:szCs w:val="24"/>
        </w:rPr>
        <w:t xml:space="preserve"> como objetivo: </w:t>
      </w:r>
      <w:r w:rsidR="00FB57EF">
        <w:rPr>
          <w:rFonts w:ascii="Times New Roman" w:hAnsi="Times New Roman" w:cs="Times New Roman"/>
          <w:color w:val="000000" w:themeColor="text1"/>
          <w:sz w:val="24"/>
          <w:szCs w:val="24"/>
        </w:rPr>
        <w:t>establecer</w:t>
      </w:r>
      <w:r w:rsidR="005535A3" w:rsidRPr="006A4D5E">
        <w:rPr>
          <w:rFonts w:ascii="Times New Roman" w:hAnsi="Times New Roman" w:cs="Times New Roman"/>
          <w:color w:val="000000" w:themeColor="text1"/>
          <w:sz w:val="24"/>
          <w:szCs w:val="24"/>
        </w:rPr>
        <w:t xml:space="preserve"> mediante análisis físico y químico las variaciones en el suelo</w:t>
      </w:r>
      <w:r w:rsidR="00CA587F">
        <w:rPr>
          <w:rFonts w:ascii="Times New Roman" w:hAnsi="Times New Roman" w:cs="Times New Roman"/>
          <w:color w:val="000000" w:themeColor="text1"/>
          <w:sz w:val="24"/>
          <w:szCs w:val="24"/>
        </w:rPr>
        <w:t xml:space="preserve"> </w:t>
      </w:r>
      <w:r w:rsidR="005535A3" w:rsidRPr="006A4D5E">
        <w:rPr>
          <w:rFonts w:ascii="Times New Roman" w:hAnsi="Times New Roman" w:cs="Times New Roman"/>
          <w:color w:val="000000" w:themeColor="text1"/>
          <w:sz w:val="24"/>
          <w:szCs w:val="24"/>
        </w:rPr>
        <w:t>con las aplicaciones</w:t>
      </w:r>
      <w:r w:rsidR="00CA587F">
        <w:rPr>
          <w:rFonts w:ascii="Times New Roman" w:hAnsi="Times New Roman" w:cs="Times New Roman"/>
          <w:color w:val="000000" w:themeColor="text1"/>
          <w:sz w:val="24"/>
          <w:szCs w:val="24"/>
        </w:rPr>
        <w:t xml:space="preserve"> </w:t>
      </w:r>
      <w:r w:rsidR="005535A3" w:rsidRPr="006A4D5E">
        <w:rPr>
          <w:rFonts w:ascii="Times New Roman" w:hAnsi="Times New Roman" w:cs="Times New Roman"/>
          <w:color w:val="000000" w:themeColor="text1"/>
          <w:sz w:val="24"/>
          <w:szCs w:val="24"/>
        </w:rPr>
        <w:t xml:space="preserve">de biocompost </w:t>
      </w:r>
      <w:r w:rsidR="005535A3">
        <w:rPr>
          <w:rFonts w:ascii="Times New Roman" w:hAnsi="Times New Roman" w:cs="Times New Roman"/>
          <w:color w:val="000000" w:themeColor="text1"/>
          <w:sz w:val="24"/>
          <w:szCs w:val="24"/>
        </w:rPr>
        <w:t xml:space="preserve">y </w:t>
      </w:r>
      <w:r w:rsidRPr="006A4D5E">
        <w:rPr>
          <w:rFonts w:ascii="Times New Roman" w:hAnsi="Times New Roman" w:cs="Times New Roman"/>
          <w:color w:val="000000" w:themeColor="text1"/>
          <w:sz w:val="24"/>
          <w:szCs w:val="24"/>
        </w:rPr>
        <w:t>determinar el comportamiento agronómico del cultivo de sand</w:t>
      </w:r>
      <w:r w:rsidR="005535A3">
        <w:rPr>
          <w:rFonts w:ascii="Times New Roman" w:hAnsi="Times New Roman" w:cs="Times New Roman"/>
          <w:color w:val="000000" w:themeColor="text1"/>
          <w:sz w:val="24"/>
          <w:szCs w:val="24"/>
        </w:rPr>
        <w:t>ía con tres dosis de biocompost</w:t>
      </w:r>
      <w:r w:rsidRPr="006A4D5E">
        <w:rPr>
          <w:rFonts w:ascii="Times New Roman" w:hAnsi="Times New Roman" w:cs="Times New Roman"/>
          <w:color w:val="000000" w:themeColor="text1"/>
          <w:sz w:val="24"/>
          <w:szCs w:val="24"/>
        </w:rPr>
        <w:t xml:space="preserve">, </w:t>
      </w:r>
      <w:r w:rsidR="004F2196" w:rsidRPr="006A4D5E">
        <w:rPr>
          <w:rFonts w:ascii="Times New Roman" w:hAnsi="Times New Roman" w:cs="Times New Roman"/>
          <w:color w:val="000000" w:themeColor="text1"/>
          <w:sz w:val="24"/>
        </w:rPr>
        <w:t>se aplicó</w:t>
      </w:r>
      <w:r w:rsidRPr="006A4D5E">
        <w:rPr>
          <w:rFonts w:ascii="Times New Roman" w:hAnsi="Times New Roman" w:cs="Times New Roman"/>
          <w:color w:val="000000" w:themeColor="text1"/>
          <w:sz w:val="24"/>
        </w:rPr>
        <w:t xml:space="preserve"> un diseño de bloques completos al a</w:t>
      </w:r>
      <w:r w:rsidR="00B84472" w:rsidRPr="006A4D5E">
        <w:rPr>
          <w:rFonts w:ascii="Times New Roman" w:hAnsi="Times New Roman" w:cs="Times New Roman"/>
          <w:color w:val="000000" w:themeColor="text1"/>
          <w:sz w:val="24"/>
        </w:rPr>
        <w:t>zar, con cuatro tratamientos y cuatro</w:t>
      </w:r>
      <w:r w:rsidRPr="006A4D5E">
        <w:rPr>
          <w:rFonts w:ascii="Times New Roman" w:hAnsi="Times New Roman" w:cs="Times New Roman"/>
          <w:color w:val="000000" w:themeColor="text1"/>
          <w:sz w:val="24"/>
        </w:rPr>
        <w:t xml:space="preserve"> repeticiones,</w:t>
      </w:r>
      <w:r w:rsidR="004F2196" w:rsidRPr="006A4D5E">
        <w:rPr>
          <w:rFonts w:ascii="Times New Roman" w:hAnsi="Times New Roman" w:cs="Times New Roman"/>
          <w:color w:val="000000" w:themeColor="text1"/>
          <w:sz w:val="24"/>
        </w:rPr>
        <w:t xml:space="preserve"> donde obtuvo los resultados</w:t>
      </w:r>
      <w:r w:rsidRPr="006A4D5E">
        <w:rPr>
          <w:rFonts w:ascii="Times New Roman" w:hAnsi="Times New Roman" w:cs="Times New Roman"/>
          <w:color w:val="000000" w:themeColor="text1"/>
          <w:sz w:val="24"/>
        </w:rPr>
        <w:t>:</w:t>
      </w:r>
      <w:r w:rsidRPr="006A4D5E">
        <w:rPr>
          <w:rFonts w:ascii="Times New Roman" w:eastAsia="Times New Roman" w:hAnsi="Times New Roman" w:cs="Times New Roman"/>
          <w:bCs/>
          <w:color w:val="000000" w:themeColor="text1"/>
          <w:sz w:val="24"/>
          <w:szCs w:val="24"/>
        </w:rPr>
        <w:t xml:space="preserve"> </w:t>
      </w:r>
      <w:r w:rsidR="00194949">
        <w:rPr>
          <w:rFonts w:ascii="Times New Roman" w:eastAsia="Times New Roman" w:hAnsi="Times New Roman" w:cs="Times New Roman"/>
          <w:bCs/>
          <w:color w:val="000000" w:themeColor="text1"/>
          <w:sz w:val="24"/>
          <w:szCs w:val="24"/>
        </w:rPr>
        <w:t>Según el a</w:t>
      </w:r>
      <w:r w:rsidR="00FB62DD" w:rsidRPr="0090572E">
        <w:rPr>
          <w:rFonts w:ascii="Times New Roman" w:eastAsia="Times New Roman" w:hAnsi="Times New Roman" w:cs="Times New Roman"/>
          <w:bCs/>
          <w:sz w:val="24"/>
          <w:szCs w:val="24"/>
        </w:rPr>
        <w:t xml:space="preserve">nálisis </w:t>
      </w:r>
      <w:r w:rsidR="00FB57EF">
        <w:rPr>
          <w:rFonts w:ascii="Times New Roman" w:eastAsia="Times New Roman" w:hAnsi="Times New Roman" w:cs="Times New Roman"/>
          <w:bCs/>
          <w:sz w:val="24"/>
          <w:szCs w:val="24"/>
        </w:rPr>
        <w:t xml:space="preserve">de </w:t>
      </w:r>
      <w:r w:rsidR="00FB62DD" w:rsidRPr="0090572E">
        <w:rPr>
          <w:rFonts w:ascii="Times New Roman" w:eastAsia="Times New Roman" w:hAnsi="Times New Roman" w:cs="Times New Roman"/>
          <w:bCs/>
          <w:sz w:val="24"/>
          <w:szCs w:val="24"/>
        </w:rPr>
        <w:t>suelos</w:t>
      </w:r>
      <w:r w:rsidR="00194949">
        <w:rPr>
          <w:rFonts w:ascii="Times New Roman" w:eastAsia="Times New Roman" w:hAnsi="Times New Roman" w:cs="Times New Roman"/>
          <w:bCs/>
          <w:sz w:val="24"/>
          <w:szCs w:val="24"/>
        </w:rPr>
        <w:t xml:space="preserve"> realizados antes y después de las aplicaciones, se presentaron variaciones en el</w:t>
      </w:r>
      <w:r w:rsidR="00191FAA">
        <w:rPr>
          <w:rFonts w:ascii="Times New Roman" w:eastAsia="Times New Roman" w:hAnsi="Times New Roman" w:cs="Times New Roman"/>
          <w:bCs/>
          <w:sz w:val="24"/>
          <w:szCs w:val="24"/>
        </w:rPr>
        <w:t xml:space="preserve"> pH</w:t>
      </w:r>
      <w:r w:rsidR="00194949">
        <w:rPr>
          <w:rFonts w:ascii="Times New Roman" w:eastAsia="Times New Roman" w:hAnsi="Times New Roman" w:cs="Times New Roman"/>
          <w:bCs/>
          <w:sz w:val="24"/>
          <w:szCs w:val="24"/>
        </w:rPr>
        <w:t xml:space="preserve">, </w:t>
      </w:r>
      <w:r w:rsidR="00191FAA">
        <w:rPr>
          <w:rFonts w:ascii="Times New Roman" w:eastAsia="Times New Roman" w:hAnsi="Times New Roman" w:cs="Times New Roman"/>
          <w:bCs/>
          <w:sz w:val="24"/>
          <w:szCs w:val="24"/>
        </w:rPr>
        <w:t>M</w:t>
      </w:r>
      <w:r w:rsidR="00B07E4A">
        <w:rPr>
          <w:rFonts w:ascii="Times New Roman" w:eastAsia="Times New Roman" w:hAnsi="Times New Roman" w:cs="Times New Roman"/>
          <w:bCs/>
          <w:sz w:val="24"/>
          <w:szCs w:val="24"/>
        </w:rPr>
        <w:t xml:space="preserve">ateria </w:t>
      </w:r>
      <w:r w:rsidR="002A7B80">
        <w:rPr>
          <w:rFonts w:ascii="Times New Roman" w:eastAsia="Times New Roman" w:hAnsi="Times New Roman" w:cs="Times New Roman"/>
          <w:bCs/>
          <w:sz w:val="24"/>
          <w:szCs w:val="24"/>
        </w:rPr>
        <w:t>orgánica, fosforo y potasio</w:t>
      </w:r>
      <w:r w:rsidR="00194949">
        <w:rPr>
          <w:rFonts w:ascii="Times New Roman" w:eastAsia="Times New Roman" w:hAnsi="Times New Roman" w:cs="Times New Roman"/>
          <w:bCs/>
          <w:sz w:val="24"/>
          <w:szCs w:val="24"/>
        </w:rPr>
        <w:t xml:space="preserve">, </w:t>
      </w:r>
      <w:r w:rsidR="0094035D">
        <w:rPr>
          <w:rFonts w:ascii="Times New Roman" w:eastAsia="Times New Roman" w:hAnsi="Times New Roman" w:cs="Times New Roman"/>
          <w:bCs/>
          <w:sz w:val="24"/>
          <w:szCs w:val="24"/>
        </w:rPr>
        <w:t>comportamiento agronómico</w:t>
      </w:r>
      <w:r w:rsidR="00194949">
        <w:rPr>
          <w:rFonts w:ascii="Times New Roman" w:eastAsia="Times New Roman" w:hAnsi="Times New Roman" w:cs="Times New Roman"/>
          <w:bCs/>
          <w:sz w:val="24"/>
          <w:szCs w:val="24"/>
        </w:rPr>
        <w:t xml:space="preserve">,  </w:t>
      </w:r>
      <w:r w:rsidR="0094035D">
        <w:rPr>
          <w:rFonts w:ascii="Times New Roman" w:eastAsia="Times New Roman" w:hAnsi="Times New Roman" w:cs="Times New Roman"/>
          <w:bCs/>
          <w:sz w:val="24"/>
          <w:szCs w:val="24"/>
        </w:rPr>
        <w:t>e</w:t>
      </w:r>
      <w:r w:rsidR="00191FAA">
        <w:rPr>
          <w:rFonts w:ascii="Times New Roman" w:hAnsi="Times New Roman" w:cs="Times New Roman"/>
          <w:sz w:val="24"/>
        </w:rPr>
        <w:t>l</w:t>
      </w:r>
      <w:r w:rsidR="004F2196" w:rsidRPr="00CA587F">
        <w:rPr>
          <w:rFonts w:ascii="Times New Roman" w:hAnsi="Times New Roman" w:cs="Times New Roman"/>
          <w:sz w:val="24"/>
        </w:rPr>
        <w:t xml:space="preserve"> </w:t>
      </w:r>
      <w:r w:rsidR="004F2196" w:rsidRPr="006A4D5E">
        <w:rPr>
          <w:rFonts w:ascii="Times New Roman" w:eastAsia="Times New Roman" w:hAnsi="Times New Roman" w:cs="Times New Roman"/>
          <w:sz w:val="24"/>
          <w:szCs w:val="24"/>
        </w:rPr>
        <w:t>T</w:t>
      </w:r>
      <w:r w:rsidR="004F2196" w:rsidRPr="006A4D5E">
        <w:rPr>
          <w:rFonts w:ascii="Times New Roman" w:eastAsia="Times New Roman" w:hAnsi="Times New Roman" w:cs="Times New Roman"/>
          <w:sz w:val="24"/>
          <w:szCs w:val="24"/>
          <w:vertAlign w:val="subscript"/>
        </w:rPr>
        <w:t>3</w:t>
      </w:r>
      <w:r w:rsidR="0094035D">
        <w:rPr>
          <w:rFonts w:ascii="Times New Roman" w:eastAsia="Times New Roman" w:hAnsi="Times New Roman" w:cs="Times New Roman"/>
          <w:sz w:val="24"/>
          <w:szCs w:val="24"/>
          <w:vertAlign w:val="subscript"/>
        </w:rPr>
        <w:t xml:space="preserve"> </w:t>
      </w:r>
      <w:r w:rsidR="00191FAA">
        <w:rPr>
          <w:rFonts w:ascii="Times New Roman" w:eastAsia="Times New Roman" w:hAnsi="Times New Roman" w:cs="Times New Roman"/>
          <w:sz w:val="24"/>
          <w:szCs w:val="24"/>
        </w:rPr>
        <w:t>= 7,5 ton de biocompost</w:t>
      </w:r>
      <w:r w:rsidR="00194949">
        <w:rPr>
          <w:rFonts w:ascii="Times New Roman" w:eastAsia="Times New Roman" w:hAnsi="Times New Roman" w:cs="Times New Roman"/>
          <w:sz w:val="24"/>
          <w:szCs w:val="24"/>
        </w:rPr>
        <w:t xml:space="preserve"> </w:t>
      </w:r>
      <w:r w:rsidR="00BD3B63">
        <w:rPr>
          <w:rFonts w:ascii="Times New Roman" w:eastAsia="Times New Roman" w:hAnsi="Times New Roman" w:cs="Times New Roman"/>
          <w:sz w:val="24"/>
          <w:szCs w:val="24"/>
        </w:rPr>
        <w:t>+</w:t>
      </w:r>
      <w:r w:rsidR="00194949">
        <w:rPr>
          <w:rFonts w:ascii="Times New Roman" w:eastAsia="Times New Roman" w:hAnsi="Times New Roman" w:cs="Times New Roman"/>
          <w:sz w:val="24"/>
          <w:szCs w:val="24"/>
        </w:rPr>
        <w:t xml:space="preserve"> </w:t>
      </w:r>
      <w:r w:rsidR="004F2196" w:rsidRPr="006A4D5E">
        <w:rPr>
          <w:rFonts w:ascii="Times New Roman" w:eastAsia="Times New Roman" w:hAnsi="Times New Roman" w:cs="Times New Roman"/>
          <w:sz w:val="24"/>
          <w:szCs w:val="24"/>
        </w:rPr>
        <w:t>NPK</w:t>
      </w:r>
      <w:r w:rsidR="002A7B80">
        <w:rPr>
          <w:rFonts w:ascii="Times New Roman" w:eastAsia="Times New Roman" w:hAnsi="Times New Roman" w:cs="Times New Roman"/>
          <w:sz w:val="24"/>
          <w:szCs w:val="24"/>
        </w:rPr>
        <w:t xml:space="preserve"> a los 40 días</w:t>
      </w:r>
      <w:r w:rsidR="004F2196" w:rsidRPr="006A4D5E">
        <w:rPr>
          <w:rFonts w:ascii="Times New Roman" w:eastAsia="Times New Roman" w:hAnsi="Times New Roman" w:cs="Times New Roman"/>
          <w:sz w:val="24"/>
          <w:szCs w:val="24"/>
        </w:rPr>
        <w:t xml:space="preserve"> </w:t>
      </w:r>
      <w:r w:rsidR="00FB57EF">
        <w:rPr>
          <w:rFonts w:ascii="Times New Roman" w:eastAsia="Times New Roman" w:hAnsi="Times New Roman" w:cs="Times New Roman"/>
          <w:sz w:val="24"/>
          <w:szCs w:val="24"/>
        </w:rPr>
        <w:t xml:space="preserve">obtuvo </w:t>
      </w:r>
      <w:r w:rsidR="004F2196" w:rsidRPr="006A4D5E">
        <w:rPr>
          <w:rFonts w:ascii="Times New Roman" w:eastAsia="Times New Roman" w:hAnsi="Times New Roman" w:cs="Times New Roman"/>
          <w:sz w:val="24"/>
          <w:szCs w:val="24"/>
        </w:rPr>
        <w:t xml:space="preserve">la guía </w:t>
      </w:r>
      <w:r w:rsidR="00FB57EF">
        <w:rPr>
          <w:rFonts w:ascii="Times New Roman" w:eastAsia="Times New Roman" w:hAnsi="Times New Roman" w:cs="Times New Roman"/>
          <w:sz w:val="24"/>
          <w:szCs w:val="24"/>
        </w:rPr>
        <w:t xml:space="preserve">primaria </w:t>
      </w:r>
      <w:r w:rsidR="0094035D">
        <w:rPr>
          <w:rFonts w:ascii="Times New Roman" w:eastAsia="Times New Roman" w:hAnsi="Times New Roman" w:cs="Times New Roman"/>
          <w:sz w:val="24"/>
          <w:szCs w:val="24"/>
        </w:rPr>
        <w:t>más largas con</w:t>
      </w:r>
      <w:r w:rsidR="00FB57EF">
        <w:rPr>
          <w:rFonts w:ascii="Times New Roman" w:eastAsia="Times New Roman" w:hAnsi="Times New Roman" w:cs="Times New Roman"/>
          <w:sz w:val="24"/>
          <w:szCs w:val="24"/>
        </w:rPr>
        <w:t xml:space="preserve"> </w:t>
      </w:r>
      <w:r w:rsidR="004F2196" w:rsidRPr="006A4D5E">
        <w:rPr>
          <w:rFonts w:ascii="Times New Roman" w:eastAsia="Times New Roman" w:hAnsi="Times New Roman" w:cs="Times New Roman"/>
          <w:sz w:val="24"/>
          <w:szCs w:val="24"/>
        </w:rPr>
        <w:t>3</w:t>
      </w:r>
      <w:r w:rsidR="00FB62DD">
        <w:rPr>
          <w:rFonts w:ascii="Times New Roman" w:eastAsia="Times New Roman" w:hAnsi="Times New Roman" w:cs="Times New Roman"/>
          <w:sz w:val="24"/>
          <w:szCs w:val="24"/>
        </w:rPr>
        <w:t>01,60 cm</w:t>
      </w:r>
      <w:r w:rsidR="004F2196" w:rsidRPr="006A4D5E">
        <w:rPr>
          <w:rFonts w:ascii="Times New Roman" w:eastAsia="Times New Roman" w:hAnsi="Times New Roman" w:cs="Times New Roman"/>
          <w:sz w:val="24"/>
          <w:szCs w:val="24"/>
        </w:rPr>
        <w:t xml:space="preserve">, </w:t>
      </w:r>
      <w:r w:rsidR="00194949">
        <w:rPr>
          <w:rFonts w:ascii="Times New Roman" w:hAnsi="Times New Roman" w:cs="Times New Roman"/>
          <w:sz w:val="24"/>
        </w:rPr>
        <w:t>los frutos de mayor tamaño</w:t>
      </w:r>
      <w:r w:rsidR="00FB62DD">
        <w:rPr>
          <w:rFonts w:ascii="Times New Roman" w:eastAsia="Times New Roman" w:hAnsi="Times New Roman" w:cs="Times New Roman"/>
          <w:sz w:val="24"/>
          <w:szCs w:val="24"/>
        </w:rPr>
        <w:t xml:space="preserve"> con 40,37cm</w:t>
      </w:r>
      <w:r w:rsidR="00194949">
        <w:rPr>
          <w:rFonts w:ascii="Times New Roman" w:eastAsia="Times New Roman" w:hAnsi="Times New Roman" w:cs="Times New Roman"/>
          <w:sz w:val="24"/>
          <w:szCs w:val="24"/>
        </w:rPr>
        <w:t xml:space="preserve"> y </w:t>
      </w:r>
      <w:r w:rsidR="00194949" w:rsidRPr="006A4D5E">
        <w:rPr>
          <w:rFonts w:ascii="Times New Roman" w:eastAsia="Times New Roman" w:hAnsi="Times New Roman" w:cs="Times New Roman"/>
          <w:color w:val="000000" w:themeColor="text1"/>
          <w:sz w:val="24"/>
          <w:szCs w:val="24"/>
        </w:rPr>
        <w:t xml:space="preserve">los mayores grados </w:t>
      </w:r>
      <w:r w:rsidR="00194949">
        <w:rPr>
          <w:rFonts w:ascii="Times New Roman" w:eastAsia="Times New Roman" w:hAnsi="Times New Roman" w:cs="Times New Roman"/>
          <w:color w:val="000000" w:themeColor="text1"/>
          <w:sz w:val="24"/>
          <w:szCs w:val="24"/>
        </w:rPr>
        <w:t>B</w:t>
      </w:r>
      <w:r w:rsidR="00194949" w:rsidRPr="006A4D5E">
        <w:rPr>
          <w:rFonts w:ascii="Times New Roman" w:eastAsia="Times New Roman" w:hAnsi="Times New Roman" w:cs="Times New Roman"/>
          <w:color w:val="000000" w:themeColor="text1"/>
          <w:sz w:val="24"/>
          <w:szCs w:val="24"/>
        </w:rPr>
        <w:t xml:space="preserve">rix con </w:t>
      </w:r>
      <w:r w:rsidR="00194949">
        <w:rPr>
          <w:rFonts w:ascii="Times New Roman" w:eastAsia="Times New Roman" w:hAnsi="Times New Roman" w:cs="Times New Roman"/>
          <w:color w:val="000000" w:themeColor="text1"/>
          <w:sz w:val="24"/>
          <w:szCs w:val="24"/>
        </w:rPr>
        <w:t>10,63</w:t>
      </w:r>
      <w:r w:rsidR="00FB62DD">
        <w:rPr>
          <w:rFonts w:ascii="Times New Roman" w:eastAsia="Times New Roman" w:hAnsi="Times New Roman" w:cs="Times New Roman"/>
          <w:sz w:val="24"/>
          <w:szCs w:val="24"/>
        </w:rPr>
        <w:t>,</w:t>
      </w:r>
      <w:r w:rsidR="004F2196" w:rsidRPr="006A4D5E">
        <w:rPr>
          <w:rFonts w:ascii="Times New Roman" w:eastAsia="Times New Roman" w:hAnsi="Times New Roman" w:cs="Times New Roman"/>
          <w:sz w:val="24"/>
          <w:szCs w:val="24"/>
        </w:rPr>
        <w:t xml:space="preserve"> </w:t>
      </w:r>
      <w:r w:rsidR="00FB62DD">
        <w:rPr>
          <w:rFonts w:ascii="Times New Roman" w:hAnsi="Times New Roman" w:cs="Times New Roman"/>
          <w:sz w:val="24"/>
        </w:rPr>
        <w:t>e</w:t>
      </w:r>
      <w:r w:rsidR="004F2196" w:rsidRPr="006A4D5E">
        <w:rPr>
          <w:rFonts w:ascii="Times New Roman" w:hAnsi="Times New Roman" w:cs="Times New Roman"/>
          <w:sz w:val="24"/>
        </w:rPr>
        <w:t>l</w:t>
      </w:r>
      <w:r w:rsidR="00BD3B63">
        <w:rPr>
          <w:rFonts w:ascii="Times New Roman" w:hAnsi="Times New Roman" w:cs="Times New Roman"/>
          <w:sz w:val="24"/>
        </w:rPr>
        <w:t xml:space="preserve"> </w:t>
      </w:r>
      <w:r w:rsidR="004F2196" w:rsidRPr="006A4D5E">
        <w:rPr>
          <w:rFonts w:ascii="Times New Roman" w:eastAsia="Times New Roman" w:hAnsi="Times New Roman" w:cs="Times New Roman"/>
          <w:sz w:val="24"/>
          <w:szCs w:val="24"/>
        </w:rPr>
        <w:t>T</w:t>
      </w:r>
      <w:r w:rsidR="004F2196" w:rsidRPr="006A4D5E">
        <w:rPr>
          <w:rFonts w:ascii="Times New Roman" w:eastAsia="Times New Roman" w:hAnsi="Times New Roman" w:cs="Times New Roman"/>
          <w:sz w:val="24"/>
          <w:szCs w:val="24"/>
          <w:vertAlign w:val="subscript"/>
        </w:rPr>
        <w:t>1</w:t>
      </w:r>
      <w:r w:rsidR="0094035D">
        <w:rPr>
          <w:rFonts w:ascii="Times New Roman" w:eastAsia="Times New Roman" w:hAnsi="Times New Roman" w:cs="Times New Roman"/>
          <w:sz w:val="24"/>
          <w:szCs w:val="24"/>
          <w:vertAlign w:val="subscript"/>
        </w:rPr>
        <w:t xml:space="preserve"> </w:t>
      </w:r>
      <w:r w:rsidR="0090572E">
        <w:rPr>
          <w:rFonts w:ascii="Times New Roman" w:eastAsia="Times New Roman" w:hAnsi="Times New Roman" w:cs="Times New Roman"/>
          <w:sz w:val="24"/>
          <w:szCs w:val="24"/>
        </w:rPr>
        <w:t xml:space="preserve">= </w:t>
      </w:r>
      <w:r w:rsidR="004F2196" w:rsidRPr="006A4D5E">
        <w:rPr>
          <w:rFonts w:ascii="Times New Roman" w:eastAsia="Times New Roman" w:hAnsi="Times New Roman" w:cs="Times New Roman"/>
          <w:sz w:val="24"/>
          <w:szCs w:val="24"/>
        </w:rPr>
        <w:t>2</w:t>
      </w:r>
      <w:r w:rsidR="00BD3B63">
        <w:rPr>
          <w:rFonts w:ascii="Times New Roman" w:eastAsia="Times New Roman" w:hAnsi="Times New Roman" w:cs="Times New Roman"/>
          <w:sz w:val="24"/>
          <w:szCs w:val="24"/>
        </w:rPr>
        <w:t>,5 ton de biocompost</w:t>
      </w:r>
      <w:r w:rsidR="00194949">
        <w:rPr>
          <w:rFonts w:ascii="Times New Roman" w:eastAsia="Times New Roman" w:hAnsi="Times New Roman" w:cs="Times New Roman"/>
          <w:sz w:val="24"/>
          <w:szCs w:val="24"/>
        </w:rPr>
        <w:t xml:space="preserve"> </w:t>
      </w:r>
      <w:r w:rsidR="00BD3B63">
        <w:rPr>
          <w:rFonts w:ascii="Times New Roman" w:eastAsia="Times New Roman" w:hAnsi="Times New Roman" w:cs="Times New Roman"/>
          <w:sz w:val="24"/>
          <w:szCs w:val="24"/>
        </w:rPr>
        <w:t>+</w:t>
      </w:r>
      <w:r w:rsidR="00194949">
        <w:rPr>
          <w:rFonts w:ascii="Times New Roman" w:eastAsia="Times New Roman" w:hAnsi="Times New Roman" w:cs="Times New Roman"/>
          <w:sz w:val="24"/>
          <w:szCs w:val="24"/>
        </w:rPr>
        <w:t xml:space="preserve"> </w:t>
      </w:r>
      <w:r w:rsidR="0094035D">
        <w:rPr>
          <w:rFonts w:ascii="Times New Roman" w:eastAsia="Times New Roman" w:hAnsi="Times New Roman" w:cs="Times New Roman"/>
          <w:sz w:val="24"/>
          <w:szCs w:val="24"/>
        </w:rPr>
        <w:t xml:space="preserve">NPK </w:t>
      </w:r>
      <w:r w:rsidR="002A7B80">
        <w:rPr>
          <w:rFonts w:ascii="Times New Roman" w:eastAsia="Times New Roman" w:hAnsi="Times New Roman" w:cs="Times New Roman"/>
          <w:sz w:val="24"/>
          <w:szCs w:val="24"/>
        </w:rPr>
        <w:t xml:space="preserve">logró </w:t>
      </w:r>
      <w:r w:rsidR="002A7B80" w:rsidRPr="006A4D5E">
        <w:rPr>
          <w:rFonts w:ascii="Times New Roman" w:eastAsia="Times New Roman" w:hAnsi="Times New Roman" w:cs="Times New Roman"/>
          <w:sz w:val="24"/>
          <w:szCs w:val="24"/>
        </w:rPr>
        <w:t>las sandias de mayor diámetro</w:t>
      </w:r>
      <w:r w:rsidR="002A7B80">
        <w:rPr>
          <w:rFonts w:ascii="Times New Roman" w:eastAsia="Times New Roman" w:hAnsi="Times New Roman" w:cs="Times New Roman"/>
          <w:sz w:val="24"/>
          <w:szCs w:val="24"/>
        </w:rPr>
        <w:t xml:space="preserve"> </w:t>
      </w:r>
      <w:r w:rsidR="0094035D">
        <w:rPr>
          <w:rFonts w:ascii="Times New Roman" w:eastAsia="Times New Roman" w:hAnsi="Times New Roman" w:cs="Times New Roman"/>
          <w:sz w:val="24"/>
          <w:szCs w:val="24"/>
        </w:rPr>
        <w:t>con 19,57 cm</w:t>
      </w:r>
      <w:r w:rsidR="004F2196" w:rsidRPr="006A4D5E">
        <w:rPr>
          <w:rFonts w:ascii="Times New Roman" w:eastAsia="Times New Roman" w:hAnsi="Times New Roman" w:cs="Times New Roman"/>
          <w:sz w:val="24"/>
          <w:szCs w:val="24"/>
        </w:rPr>
        <w:t xml:space="preserve">, </w:t>
      </w:r>
      <w:r w:rsidR="00FB62DD" w:rsidRPr="00FB62DD">
        <w:rPr>
          <w:rFonts w:ascii="Times New Roman" w:eastAsia="Times New Roman" w:hAnsi="Times New Roman" w:cs="Times New Roman"/>
          <w:color w:val="000000" w:themeColor="text1"/>
          <w:sz w:val="24"/>
          <w:szCs w:val="24"/>
        </w:rPr>
        <w:t>el T</w:t>
      </w:r>
      <w:r w:rsidR="00FB62DD" w:rsidRPr="00CA587F">
        <w:rPr>
          <w:rFonts w:ascii="Times New Roman" w:eastAsia="Times New Roman" w:hAnsi="Times New Roman" w:cs="Times New Roman"/>
          <w:color w:val="000000" w:themeColor="text1"/>
          <w:sz w:val="24"/>
          <w:szCs w:val="24"/>
          <w:vertAlign w:val="subscript"/>
        </w:rPr>
        <w:t>4</w:t>
      </w:r>
      <w:r w:rsidR="0094035D">
        <w:rPr>
          <w:rFonts w:ascii="Times New Roman" w:eastAsia="Times New Roman" w:hAnsi="Times New Roman" w:cs="Times New Roman"/>
          <w:color w:val="000000" w:themeColor="text1"/>
          <w:sz w:val="24"/>
          <w:szCs w:val="24"/>
          <w:vertAlign w:val="subscript"/>
        </w:rPr>
        <w:t xml:space="preserve"> </w:t>
      </w:r>
      <w:r w:rsidR="00BD3B63">
        <w:rPr>
          <w:rFonts w:ascii="Times New Roman" w:eastAsia="Times New Roman" w:hAnsi="Times New Roman" w:cs="Times New Roman"/>
          <w:color w:val="000000" w:themeColor="text1"/>
          <w:sz w:val="24"/>
          <w:szCs w:val="24"/>
        </w:rPr>
        <w:t>=</w:t>
      </w:r>
      <w:r w:rsidR="0094035D">
        <w:rPr>
          <w:rFonts w:ascii="Times New Roman" w:eastAsia="Times New Roman" w:hAnsi="Times New Roman" w:cs="Times New Roman"/>
          <w:color w:val="000000" w:themeColor="text1"/>
          <w:sz w:val="24"/>
          <w:szCs w:val="24"/>
        </w:rPr>
        <w:t xml:space="preserve"> </w:t>
      </w:r>
      <w:r w:rsidR="00FB62DD" w:rsidRPr="00FB62DD">
        <w:rPr>
          <w:rFonts w:ascii="Times New Roman" w:eastAsia="Times New Roman" w:hAnsi="Times New Roman" w:cs="Times New Roman"/>
          <w:color w:val="000000" w:themeColor="text1"/>
          <w:sz w:val="24"/>
          <w:szCs w:val="24"/>
        </w:rPr>
        <w:t>NPK con 58,18 kg</w:t>
      </w:r>
      <w:r w:rsidR="0094035D">
        <w:rPr>
          <w:rFonts w:ascii="Times New Roman" w:eastAsia="Times New Roman" w:hAnsi="Times New Roman" w:cs="Times New Roman"/>
          <w:color w:val="000000" w:themeColor="text1"/>
          <w:sz w:val="24"/>
          <w:szCs w:val="24"/>
        </w:rPr>
        <w:t xml:space="preserve"> </w:t>
      </w:r>
      <w:r w:rsidR="00FB62DD" w:rsidRPr="0090572E">
        <w:rPr>
          <w:rFonts w:ascii="Times New Roman" w:eastAsia="Times New Roman" w:hAnsi="Times New Roman" w:cs="Times New Roman"/>
          <w:sz w:val="24"/>
          <w:szCs w:val="24"/>
          <w:lang w:val="es-AR"/>
        </w:rPr>
        <w:t>e</w:t>
      </w:r>
      <w:r w:rsidR="009C23E9">
        <w:rPr>
          <w:rFonts w:ascii="Times New Roman" w:eastAsia="Times New Roman" w:hAnsi="Times New Roman" w:cs="Times New Roman"/>
          <w:sz w:val="24"/>
          <w:szCs w:val="24"/>
          <w:lang w:val="es-AR"/>
        </w:rPr>
        <w:t xml:space="preserve">l </w:t>
      </w:r>
      <w:r w:rsidR="0094035D">
        <w:rPr>
          <w:rFonts w:ascii="Times New Roman" w:eastAsia="Times New Roman" w:hAnsi="Times New Roman" w:cs="Times New Roman"/>
          <w:sz w:val="24"/>
          <w:szCs w:val="24"/>
          <w:lang w:val="es-AR"/>
        </w:rPr>
        <w:t xml:space="preserve">mayor </w:t>
      </w:r>
      <w:r w:rsidR="009C23E9">
        <w:rPr>
          <w:rFonts w:ascii="Times New Roman" w:eastAsia="Times New Roman" w:hAnsi="Times New Roman" w:cs="Times New Roman"/>
          <w:sz w:val="24"/>
          <w:szCs w:val="24"/>
          <w:lang w:val="es-AR"/>
        </w:rPr>
        <w:t>peso de frutos</w:t>
      </w:r>
      <w:r w:rsidR="0094035D">
        <w:rPr>
          <w:rFonts w:ascii="Times New Roman" w:eastAsia="Times New Roman" w:hAnsi="Times New Roman" w:cs="Times New Roman"/>
          <w:sz w:val="24"/>
          <w:szCs w:val="24"/>
          <w:lang w:val="es-AR"/>
        </w:rPr>
        <w:t xml:space="preserve"> y peso de la parcela con</w:t>
      </w:r>
      <w:r w:rsidR="00FB62DD" w:rsidRPr="0090572E">
        <w:rPr>
          <w:rFonts w:ascii="Times New Roman" w:eastAsia="Times New Roman" w:hAnsi="Times New Roman" w:cs="Times New Roman"/>
          <w:sz w:val="24"/>
          <w:szCs w:val="24"/>
          <w:lang w:val="es-AR"/>
        </w:rPr>
        <w:t xml:space="preserve"> 217 kg</w:t>
      </w:r>
      <w:r w:rsidR="0094035D">
        <w:rPr>
          <w:rFonts w:ascii="Times New Roman" w:eastAsia="Times New Roman" w:hAnsi="Times New Roman" w:cs="Times New Roman"/>
          <w:sz w:val="24"/>
          <w:szCs w:val="24"/>
          <w:lang w:val="es-AR"/>
        </w:rPr>
        <w:t xml:space="preserve">, </w:t>
      </w:r>
      <w:r w:rsidR="00FB62DD" w:rsidRPr="0090572E">
        <w:rPr>
          <w:rFonts w:ascii="Times New Roman" w:eastAsia="Times New Roman" w:hAnsi="Times New Roman" w:cs="Times New Roman"/>
          <w:sz w:val="24"/>
          <w:szCs w:val="24"/>
          <w:lang w:val="es-AR"/>
        </w:rPr>
        <w:t xml:space="preserve"> </w:t>
      </w:r>
      <w:r w:rsidR="0094035D">
        <w:rPr>
          <w:rFonts w:ascii="Times New Roman" w:eastAsia="Times New Roman" w:hAnsi="Times New Roman" w:cs="Times New Roman"/>
          <w:sz w:val="24"/>
          <w:szCs w:val="24"/>
          <w:lang w:val="es-AR"/>
        </w:rPr>
        <w:t xml:space="preserve">igualmente el mayor rendimiento por hectárea </w:t>
      </w:r>
      <w:r w:rsidR="00FB62DD" w:rsidRPr="0090572E">
        <w:rPr>
          <w:rFonts w:ascii="Times New Roman" w:eastAsia="Times New Roman" w:hAnsi="Times New Roman" w:cs="Times New Roman"/>
          <w:sz w:val="24"/>
          <w:szCs w:val="24"/>
          <w:lang w:val="es-AR"/>
        </w:rPr>
        <w:t>67</w:t>
      </w:r>
      <w:r w:rsidR="00FB57EF">
        <w:rPr>
          <w:rFonts w:ascii="Times New Roman" w:eastAsia="Times New Roman" w:hAnsi="Times New Roman" w:cs="Times New Roman"/>
          <w:sz w:val="24"/>
          <w:szCs w:val="24"/>
          <w:lang w:val="es-AR"/>
        </w:rPr>
        <w:t xml:space="preserve"> </w:t>
      </w:r>
      <w:r w:rsidR="00FB62DD" w:rsidRPr="0090572E">
        <w:rPr>
          <w:rFonts w:ascii="Times New Roman" w:eastAsia="Times New Roman" w:hAnsi="Times New Roman" w:cs="Times New Roman"/>
          <w:sz w:val="24"/>
          <w:szCs w:val="24"/>
          <w:lang w:val="es-AR"/>
        </w:rPr>
        <w:t xml:space="preserve">070,80 kg/ha. </w:t>
      </w:r>
      <w:proofErr w:type="gramStart"/>
      <w:r w:rsidR="0094035D">
        <w:rPr>
          <w:rFonts w:ascii="Times New Roman" w:eastAsia="Times New Roman" w:hAnsi="Times New Roman" w:cs="Times New Roman"/>
          <w:sz w:val="24"/>
          <w:szCs w:val="24"/>
          <w:lang w:val="es-AR"/>
        </w:rPr>
        <w:t>y</w:t>
      </w:r>
      <w:proofErr w:type="gramEnd"/>
      <w:r w:rsidR="0094035D">
        <w:rPr>
          <w:rFonts w:ascii="Times New Roman" w:eastAsia="Times New Roman" w:hAnsi="Times New Roman" w:cs="Times New Roman"/>
          <w:sz w:val="24"/>
          <w:szCs w:val="24"/>
          <w:lang w:val="es-AR"/>
        </w:rPr>
        <w:t xml:space="preserve"> consecuentemente la mejor</w:t>
      </w:r>
      <w:r w:rsidR="00FB62DD" w:rsidRPr="0090572E">
        <w:rPr>
          <w:rFonts w:ascii="Times New Roman" w:eastAsia="Times New Roman" w:hAnsi="Times New Roman" w:cs="Times New Roman"/>
          <w:sz w:val="24"/>
          <w:szCs w:val="24"/>
          <w:lang w:val="es-AR"/>
        </w:rPr>
        <w:t xml:space="preserve"> relación B/C co</w:t>
      </w:r>
      <w:r w:rsidR="00FB57EF">
        <w:rPr>
          <w:rFonts w:ascii="Times New Roman" w:eastAsia="Times New Roman" w:hAnsi="Times New Roman" w:cs="Times New Roman"/>
          <w:sz w:val="24"/>
          <w:szCs w:val="24"/>
          <w:lang w:val="es-AR"/>
        </w:rPr>
        <w:t xml:space="preserve">n </w:t>
      </w:r>
      <w:r w:rsidR="0026093D">
        <w:rPr>
          <w:rFonts w:ascii="Times New Roman" w:eastAsia="Times New Roman" w:hAnsi="Times New Roman" w:cs="Times New Roman"/>
          <w:sz w:val="24"/>
          <w:szCs w:val="24"/>
          <w:lang w:val="es-AR"/>
        </w:rPr>
        <w:t>4</w:t>
      </w:r>
      <w:r w:rsidR="00FB57EF">
        <w:rPr>
          <w:rFonts w:ascii="Times New Roman" w:eastAsia="Times New Roman" w:hAnsi="Times New Roman" w:cs="Times New Roman"/>
          <w:sz w:val="24"/>
          <w:szCs w:val="24"/>
          <w:lang w:val="es-AR"/>
        </w:rPr>
        <w:t>,</w:t>
      </w:r>
      <w:r w:rsidR="0026093D">
        <w:rPr>
          <w:rFonts w:ascii="Times New Roman" w:eastAsia="Times New Roman" w:hAnsi="Times New Roman" w:cs="Times New Roman"/>
          <w:sz w:val="24"/>
          <w:szCs w:val="24"/>
          <w:lang w:val="es-AR"/>
        </w:rPr>
        <w:t>67</w:t>
      </w:r>
      <w:r w:rsidR="00FB57EF">
        <w:rPr>
          <w:rFonts w:ascii="Times New Roman" w:eastAsia="Times New Roman" w:hAnsi="Times New Roman" w:cs="Times New Roman"/>
          <w:sz w:val="24"/>
          <w:szCs w:val="24"/>
          <w:lang w:val="es-AR"/>
        </w:rPr>
        <w:t>.</w:t>
      </w:r>
    </w:p>
    <w:p w:rsidR="00FA6F02" w:rsidRPr="006A4D5E" w:rsidRDefault="00FA6F02" w:rsidP="00FA6F02">
      <w:pPr>
        <w:spacing w:after="0" w:line="480" w:lineRule="auto"/>
        <w:jc w:val="both"/>
        <w:rPr>
          <w:rFonts w:ascii="Times New Roman" w:hAnsi="Times New Roman" w:cs="Times New Roman"/>
          <w:b/>
          <w:color w:val="000000" w:themeColor="text1"/>
          <w:sz w:val="24"/>
        </w:rPr>
      </w:pPr>
    </w:p>
    <w:p w:rsidR="00FA6F02" w:rsidRPr="006A4D5E" w:rsidRDefault="00FA6F02" w:rsidP="00FA6F02">
      <w:pPr>
        <w:spacing w:after="0" w:line="480" w:lineRule="auto"/>
        <w:jc w:val="both"/>
        <w:rPr>
          <w:rFonts w:ascii="Times New Roman" w:hAnsi="Times New Roman" w:cs="Times New Roman"/>
          <w:color w:val="000000" w:themeColor="text1"/>
          <w:sz w:val="24"/>
          <w:szCs w:val="24"/>
        </w:rPr>
      </w:pPr>
      <w:r w:rsidRPr="006A4D5E">
        <w:rPr>
          <w:rFonts w:ascii="Times New Roman" w:hAnsi="Times New Roman" w:cs="Times New Roman"/>
          <w:b/>
          <w:color w:val="000000" w:themeColor="text1"/>
          <w:sz w:val="24"/>
        </w:rPr>
        <w:t xml:space="preserve">Palabras clave: </w:t>
      </w:r>
      <w:r w:rsidRPr="006A4D5E">
        <w:rPr>
          <w:rFonts w:ascii="Times New Roman" w:hAnsi="Times New Roman" w:cs="Times New Roman"/>
          <w:color w:val="000000" w:themeColor="text1"/>
          <w:sz w:val="24"/>
        </w:rPr>
        <w:t xml:space="preserve">Horticultura, </w:t>
      </w:r>
      <w:r w:rsidRPr="006A4D5E">
        <w:rPr>
          <w:rFonts w:ascii="Times New Roman" w:hAnsi="Times New Roman" w:cs="Times New Roman"/>
          <w:color w:val="000000" w:themeColor="text1"/>
          <w:sz w:val="24"/>
          <w:szCs w:val="24"/>
        </w:rPr>
        <w:t>cucurbitácea, abono orgánico, biocompost</w:t>
      </w:r>
    </w:p>
    <w:p w:rsidR="003F6883" w:rsidRPr="006A4D5E" w:rsidRDefault="003F6883" w:rsidP="00FA6F02">
      <w:pPr>
        <w:spacing w:after="0" w:line="480" w:lineRule="auto"/>
        <w:jc w:val="both"/>
        <w:rPr>
          <w:rFonts w:ascii="Times New Roman" w:hAnsi="Times New Roman" w:cs="Times New Roman"/>
          <w:color w:val="000000" w:themeColor="text1"/>
          <w:sz w:val="24"/>
          <w:szCs w:val="24"/>
        </w:rPr>
      </w:pPr>
    </w:p>
    <w:p w:rsidR="003F6883" w:rsidRPr="006A4D5E" w:rsidRDefault="003F6883" w:rsidP="00FA6F02">
      <w:pPr>
        <w:spacing w:after="0" w:line="480" w:lineRule="auto"/>
        <w:jc w:val="both"/>
        <w:rPr>
          <w:rFonts w:ascii="Times New Roman" w:hAnsi="Times New Roman" w:cs="Times New Roman"/>
          <w:color w:val="000000" w:themeColor="text1"/>
          <w:sz w:val="24"/>
          <w:szCs w:val="24"/>
        </w:rPr>
      </w:pPr>
    </w:p>
    <w:p w:rsidR="003F6883" w:rsidRPr="006A4D5E" w:rsidRDefault="003F6883" w:rsidP="00FA6F02">
      <w:pPr>
        <w:spacing w:after="0" w:line="480" w:lineRule="auto"/>
        <w:jc w:val="both"/>
        <w:rPr>
          <w:rFonts w:ascii="Times New Roman" w:hAnsi="Times New Roman" w:cs="Times New Roman"/>
          <w:color w:val="000000" w:themeColor="text1"/>
          <w:sz w:val="24"/>
          <w:szCs w:val="24"/>
        </w:rPr>
      </w:pPr>
    </w:p>
    <w:p w:rsidR="003F6883" w:rsidRPr="006A4D5E" w:rsidRDefault="003F6883" w:rsidP="00FA6F02">
      <w:pPr>
        <w:spacing w:after="0" w:line="480" w:lineRule="auto"/>
        <w:jc w:val="both"/>
        <w:rPr>
          <w:rFonts w:ascii="Times New Roman" w:hAnsi="Times New Roman" w:cs="Times New Roman"/>
          <w:color w:val="000000" w:themeColor="text1"/>
          <w:sz w:val="24"/>
          <w:szCs w:val="24"/>
        </w:rPr>
      </w:pPr>
    </w:p>
    <w:p w:rsidR="003F6883" w:rsidRPr="006A4D5E" w:rsidRDefault="003F6883" w:rsidP="00FA6F02">
      <w:pPr>
        <w:spacing w:after="0" w:line="480" w:lineRule="auto"/>
        <w:jc w:val="both"/>
        <w:rPr>
          <w:rFonts w:ascii="Times New Roman" w:hAnsi="Times New Roman" w:cs="Times New Roman"/>
          <w:color w:val="000000" w:themeColor="text1"/>
          <w:sz w:val="24"/>
          <w:szCs w:val="24"/>
        </w:rPr>
      </w:pPr>
    </w:p>
    <w:p w:rsidR="003F6883" w:rsidRPr="006A4D5E" w:rsidRDefault="003F6883" w:rsidP="00FA6F02">
      <w:pPr>
        <w:spacing w:after="0" w:line="480" w:lineRule="auto"/>
        <w:jc w:val="both"/>
        <w:rPr>
          <w:rFonts w:ascii="Times New Roman" w:hAnsi="Times New Roman" w:cs="Times New Roman"/>
          <w:color w:val="000000" w:themeColor="text1"/>
          <w:sz w:val="24"/>
          <w:szCs w:val="24"/>
        </w:rPr>
      </w:pPr>
    </w:p>
    <w:p w:rsidR="003F6883" w:rsidRPr="006A4D5E" w:rsidRDefault="003F6883" w:rsidP="00FA6F02">
      <w:pPr>
        <w:spacing w:after="0" w:line="480" w:lineRule="auto"/>
        <w:jc w:val="both"/>
        <w:rPr>
          <w:rFonts w:ascii="Times New Roman" w:hAnsi="Times New Roman" w:cs="Times New Roman"/>
          <w:color w:val="000000" w:themeColor="text1"/>
          <w:sz w:val="24"/>
          <w:szCs w:val="24"/>
        </w:rPr>
      </w:pPr>
    </w:p>
    <w:p w:rsidR="003F6883" w:rsidRPr="006A4D5E" w:rsidRDefault="003F6883" w:rsidP="00FA6F02">
      <w:pPr>
        <w:spacing w:after="0" w:line="480" w:lineRule="auto"/>
        <w:jc w:val="both"/>
        <w:rPr>
          <w:rFonts w:ascii="Times New Roman" w:hAnsi="Times New Roman" w:cs="Times New Roman"/>
          <w:color w:val="000000" w:themeColor="text1"/>
          <w:sz w:val="24"/>
          <w:szCs w:val="24"/>
        </w:rPr>
      </w:pPr>
    </w:p>
    <w:p w:rsidR="003F6883" w:rsidRDefault="003F6883" w:rsidP="00FA6F02">
      <w:pPr>
        <w:spacing w:after="0" w:line="480" w:lineRule="auto"/>
        <w:jc w:val="both"/>
        <w:rPr>
          <w:rFonts w:ascii="Times New Roman" w:hAnsi="Times New Roman" w:cs="Times New Roman"/>
          <w:color w:val="000000" w:themeColor="text1"/>
          <w:sz w:val="24"/>
          <w:szCs w:val="24"/>
        </w:rPr>
      </w:pPr>
    </w:p>
    <w:p w:rsidR="0094035D" w:rsidRDefault="0094035D" w:rsidP="00FA6F02">
      <w:pPr>
        <w:spacing w:after="0" w:line="480" w:lineRule="auto"/>
        <w:jc w:val="both"/>
        <w:rPr>
          <w:rFonts w:ascii="Times New Roman" w:hAnsi="Times New Roman" w:cs="Times New Roman"/>
          <w:color w:val="000000" w:themeColor="text1"/>
          <w:sz w:val="24"/>
          <w:szCs w:val="24"/>
        </w:rPr>
      </w:pPr>
    </w:p>
    <w:p w:rsidR="0094035D" w:rsidRPr="006A4D5E" w:rsidRDefault="0094035D" w:rsidP="00FA6F02">
      <w:pPr>
        <w:spacing w:after="0" w:line="480" w:lineRule="auto"/>
        <w:jc w:val="both"/>
        <w:rPr>
          <w:rFonts w:ascii="Times New Roman" w:hAnsi="Times New Roman" w:cs="Times New Roman"/>
          <w:color w:val="000000" w:themeColor="text1"/>
          <w:sz w:val="24"/>
          <w:szCs w:val="24"/>
        </w:rPr>
      </w:pPr>
    </w:p>
    <w:p w:rsidR="00552F47" w:rsidRPr="00864AF2" w:rsidRDefault="003F6883" w:rsidP="00552F47">
      <w:pPr>
        <w:spacing w:after="0" w:line="480" w:lineRule="auto"/>
        <w:jc w:val="center"/>
        <w:rPr>
          <w:rFonts w:ascii="Times New Roman" w:hAnsi="Times New Roman" w:cs="Times New Roman"/>
          <w:b/>
          <w:color w:val="000000" w:themeColor="text1"/>
          <w:sz w:val="24"/>
          <w:lang w:val="en-US"/>
        </w:rPr>
      </w:pPr>
      <w:r w:rsidRPr="00864AF2">
        <w:rPr>
          <w:rFonts w:ascii="Times New Roman" w:hAnsi="Times New Roman" w:cs="Times New Roman"/>
          <w:b/>
          <w:color w:val="000000" w:themeColor="text1"/>
          <w:sz w:val="24"/>
          <w:lang w:val="en-US"/>
        </w:rPr>
        <w:lastRenderedPageBreak/>
        <w:t>SUMMARY</w:t>
      </w:r>
    </w:p>
    <w:p w:rsidR="000B13E7" w:rsidRPr="000B13E7" w:rsidRDefault="000B13E7" w:rsidP="000B13E7">
      <w:pPr>
        <w:spacing w:line="360" w:lineRule="auto"/>
        <w:jc w:val="both"/>
        <w:rPr>
          <w:rFonts w:ascii="Times New Roman" w:hAnsi="Times New Roman" w:cs="Times New Roman"/>
          <w:lang w:val="en-US"/>
        </w:rPr>
      </w:pPr>
      <w:r w:rsidRPr="000B13E7">
        <w:rPr>
          <w:rFonts w:ascii="Times New Roman" w:hAnsi="Times New Roman" w:cs="Times New Roman"/>
          <w:lang w:val="en-US"/>
        </w:rPr>
        <w:t xml:space="preserve">The present research work titled "Evaluation of watermelon cultivation (Citrullus lanatus) using doses of biocompost as a complement to the fertilization in the area of </w:t>
      </w:r>
      <w:r w:rsidRPr="000B13E7">
        <w:rPr>
          <w:rFonts w:ascii="Cambria Math" w:hAnsi="Cambria Math" w:cs="Cambria Math"/>
          <w:lang w:val="en-US"/>
        </w:rPr>
        <w:t>​​</w:t>
      </w:r>
      <w:r w:rsidRPr="000B13E7">
        <w:rPr>
          <w:rFonts w:ascii="Times New Roman" w:hAnsi="Times New Roman" w:cs="Times New Roman"/>
          <w:lang w:val="en-US"/>
        </w:rPr>
        <w:t xml:space="preserve">Vinces" was carried out at the </w:t>
      </w:r>
      <w:proofErr w:type="spellStart"/>
      <w:r w:rsidRPr="000B13E7">
        <w:rPr>
          <w:rFonts w:ascii="Times New Roman" w:hAnsi="Times New Roman" w:cs="Times New Roman"/>
          <w:lang w:val="en-US"/>
        </w:rPr>
        <w:t>Fazenda</w:t>
      </w:r>
      <w:proofErr w:type="spellEnd"/>
      <w:r w:rsidRPr="000B13E7">
        <w:rPr>
          <w:rFonts w:ascii="Times New Roman" w:hAnsi="Times New Roman" w:cs="Times New Roman"/>
          <w:lang w:val="en-US"/>
        </w:rPr>
        <w:t xml:space="preserve"> </w:t>
      </w:r>
      <w:proofErr w:type="spellStart"/>
      <w:r w:rsidRPr="000B13E7">
        <w:rPr>
          <w:rFonts w:ascii="Times New Roman" w:hAnsi="Times New Roman" w:cs="Times New Roman"/>
          <w:lang w:val="en-US"/>
        </w:rPr>
        <w:t>Solanda</w:t>
      </w:r>
      <w:proofErr w:type="spellEnd"/>
      <w:r w:rsidRPr="000B13E7">
        <w:rPr>
          <w:rFonts w:ascii="Times New Roman" w:hAnsi="Times New Roman" w:cs="Times New Roman"/>
          <w:lang w:val="en-US"/>
        </w:rPr>
        <w:t>, located 10 km in the Vinces- Antonio Sotomayor, aimed to establish through physical and chemical analysis soil variations with biocompost applications and to determine the agronomic behavior of the watermelon crop with three doses of biocompost, a complete block design was applied at random, with four Treatments and four replicates, where the results were obtained: According to the analysis of soils made before and after the applications, there were variations in pH, organic matter, phosphorus and potass</w:t>
      </w:r>
      <w:r w:rsidR="0026093D">
        <w:rPr>
          <w:rFonts w:ascii="Times New Roman" w:hAnsi="Times New Roman" w:cs="Times New Roman"/>
          <w:lang w:val="en-US"/>
        </w:rPr>
        <w:t>ium, agronomic behavior, T</w:t>
      </w:r>
      <w:r w:rsidR="0026093D" w:rsidRPr="0026093D">
        <w:rPr>
          <w:rFonts w:ascii="Times New Roman" w:hAnsi="Times New Roman" w:cs="Times New Roman"/>
          <w:vertAlign w:val="subscript"/>
          <w:lang w:val="en-US"/>
        </w:rPr>
        <w:t>3</w:t>
      </w:r>
      <w:r w:rsidR="0026093D">
        <w:rPr>
          <w:rFonts w:ascii="Times New Roman" w:hAnsi="Times New Roman" w:cs="Times New Roman"/>
          <w:lang w:val="en-US"/>
        </w:rPr>
        <w:t xml:space="preserve"> = 7,</w:t>
      </w:r>
      <w:r w:rsidRPr="000B13E7">
        <w:rPr>
          <w:rFonts w:ascii="Times New Roman" w:hAnsi="Times New Roman" w:cs="Times New Roman"/>
          <w:lang w:val="en-US"/>
        </w:rPr>
        <w:t>5 tons of biocompost + NPK at 40 days obtained the</w:t>
      </w:r>
      <w:r w:rsidR="0026093D">
        <w:rPr>
          <w:rFonts w:ascii="Times New Roman" w:hAnsi="Times New Roman" w:cs="Times New Roman"/>
          <w:lang w:val="en-US"/>
        </w:rPr>
        <w:t xml:space="preserve"> longest primary guide with 301,</w:t>
      </w:r>
      <w:r w:rsidRPr="000B13E7">
        <w:rPr>
          <w:rFonts w:ascii="Times New Roman" w:hAnsi="Times New Roman" w:cs="Times New Roman"/>
          <w:lang w:val="en-US"/>
        </w:rPr>
        <w:t>6</w:t>
      </w:r>
      <w:r w:rsidR="0026093D">
        <w:rPr>
          <w:rFonts w:ascii="Times New Roman" w:hAnsi="Times New Roman" w:cs="Times New Roman"/>
          <w:lang w:val="en-US"/>
        </w:rPr>
        <w:t>0 cm, the larger fruits with 40,</w:t>
      </w:r>
      <w:r w:rsidRPr="000B13E7">
        <w:rPr>
          <w:rFonts w:ascii="Times New Roman" w:hAnsi="Times New Roman" w:cs="Times New Roman"/>
          <w:lang w:val="en-US"/>
        </w:rPr>
        <w:t>37 cm and the highest Brix with 10</w:t>
      </w:r>
      <w:r w:rsidR="0026093D">
        <w:rPr>
          <w:rFonts w:ascii="Times New Roman" w:hAnsi="Times New Roman" w:cs="Times New Roman"/>
          <w:lang w:val="en-US"/>
        </w:rPr>
        <w:t>,63, the T</w:t>
      </w:r>
      <w:r w:rsidR="0026093D" w:rsidRPr="0026093D">
        <w:rPr>
          <w:rFonts w:ascii="Times New Roman" w:hAnsi="Times New Roman" w:cs="Times New Roman"/>
          <w:vertAlign w:val="subscript"/>
          <w:lang w:val="en-US"/>
        </w:rPr>
        <w:t>1</w:t>
      </w:r>
      <w:r w:rsidR="0026093D">
        <w:rPr>
          <w:rFonts w:ascii="Times New Roman" w:hAnsi="Times New Roman" w:cs="Times New Roman"/>
          <w:lang w:val="en-US"/>
        </w:rPr>
        <w:t xml:space="preserve"> = 2,</w:t>
      </w:r>
      <w:r w:rsidRPr="000B13E7">
        <w:rPr>
          <w:rFonts w:ascii="Times New Roman" w:hAnsi="Times New Roman" w:cs="Times New Roman"/>
          <w:lang w:val="en-US"/>
        </w:rPr>
        <w:t xml:space="preserve">5 ton of biocompost + NPK achieved the watermelons Of larger diameter </w:t>
      </w:r>
      <w:r w:rsidR="0026093D">
        <w:rPr>
          <w:rFonts w:ascii="Times New Roman" w:hAnsi="Times New Roman" w:cs="Times New Roman"/>
          <w:lang w:val="en-US"/>
        </w:rPr>
        <w:t>with 19,57 cm, T</w:t>
      </w:r>
      <w:r w:rsidR="0026093D" w:rsidRPr="0026093D">
        <w:rPr>
          <w:rFonts w:ascii="Times New Roman" w:hAnsi="Times New Roman" w:cs="Times New Roman"/>
          <w:vertAlign w:val="subscript"/>
          <w:lang w:val="en-US"/>
        </w:rPr>
        <w:t>4</w:t>
      </w:r>
      <w:r w:rsidR="0026093D">
        <w:rPr>
          <w:rFonts w:ascii="Times New Roman" w:hAnsi="Times New Roman" w:cs="Times New Roman"/>
          <w:lang w:val="en-US"/>
        </w:rPr>
        <w:t xml:space="preserve"> = NPK with 58,</w:t>
      </w:r>
      <w:r w:rsidRPr="000B13E7">
        <w:rPr>
          <w:rFonts w:ascii="Times New Roman" w:hAnsi="Times New Roman" w:cs="Times New Roman"/>
          <w:lang w:val="en-US"/>
        </w:rPr>
        <w:t>18 kg the highest fruit weight and the weight of the plot with 217 kg, also the h</w:t>
      </w:r>
      <w:r w:rsidR="0026093D">
        <w:rPr>
          <w:rFonts w:ascii="Times New Roman" w:hAnsi="Times New Roman" w:cs="Times New Roman"/>
          <w:lang w:val="en-US"/>
        </w:rPr>
        <w:t>ighest yield per hectare 67 070,</w:t>
      </w:r>
      <w:r w:rsidRPr="000B13E7">
        <w:rPr>
          <w:rFonts w:ascii="Times New Roman" w:hAnsi="Times New Roman" w:cs="Times New Roman"/>
          <w:lang w:val="en-US"/>
        </w:rPr>
        <w:t>80 kg / ha. And consequently the best B / C ratio wit</w:t>
      </w:r>
      <w:r w:rsidR="0026093D">
        <w:rPr>
          <w:rFonts w:ascii="Times New Roman" w:hAnsi="Times New Roman" w:cs="Times New Roman"/>
          <w:lang w:val="en-US"/>
        </w:rPr>
        <w:t>h 4</w:t>
      </w:r>
      <w:proofErr w:type="gramStart"/>
      <w:r w:rsidR="0026093D">
        <w:rPr>
          <w:rFonts w:ascii="Times New Roman" w:hAnsi="Times New Roman" w:cs="Times New Roman"/>
          <w:lang w:val="en-US"/>
        </w:rPr>
        <w:t>,67</w:t>
      </w:r>
      <w:proofErr w:type="gramEnd"/>
      <w:r w:rsidRPr="000B13E7">
        <w:rPr>
          <w:rFonts w:ascii="Times New Roman" w:hAnsi="Times New Roman" w:cs="Times New Roman"/>
          <w:lang w:val="en-US"/>
        </w:rPr>
        <w:t>.</w:t>
      </w:r>
    </w:p>
    <w:p w:rsidR="000B13E7" w:rsidRPr="000B13E7" w:rsidRDefault="000B13E7" w:rsidP="000B13E7">
      <w:pPr>
        <w:spacing w:line="360" w:lineRule="auto"/>
        <w:jc w:val="both"/>
        <w:rPr>
          <w:rFonts w:ascii="Times New Roman" w:hAnsi="Times New Roman" w:cs="Times New Roman"/>
          <w:lang w:val="en-US"/>
        </w:rPr>
      </w:pPr>
    </w:p>
    <w:p w:rsidR="00FA6F02" w:rsidRPr="006A4D5E" w:rsidRDefault="000B13E7" w:rsidP="000B13E7">
      <w:pPr>
        <w:spacing w:line="360" w:lineRule="auto"/>
        <w:jc w:val="both"/>
        <w:rPr>
          <w:rFonts w:ascii="Times New Roman" w:hAnsi="Times New Roman" w:cs="Times New Roman"/>
          <w:lang w:val="en-US"/>
        </w:rPr>
      </w:pPr>
      <w:r w:rsidRPr="000B13E7">
        <w:rPr>
          <w:rFonts w:ascii="Times New Roman" w:hAnsi="Times New Roman" w:cs="Times New Roman"/>
          <w:lang w:val="en-US"/>
        </w:rPr>
        <w:t xml:space="preserve">Keywords: Horticulture, </w:t>
      </w:r>
      <w:proofErr w:type="spellStart"/>
      <w:r w:rsidRPr="000B13E7">
        <w:rPr>
          <w:rFonts w:ascii="Times New Roman" w:hAnsi="Times New Roman" w:cs="Times New Roman"/>
          <w:lang w:val="en-US"/>
        </w:rPr>
        <w:t>cucurbitaceae</w:t>
      </w:r>
      <w:proofErr w:type="spellEnd"/>
      <w:r w:rsidRPr="000B13E7">
        <w:rPr>
          <w:rFonts w:ascii="Times New Roman" w:hAnsi="Times New Roman" w:cs="Times New Roman"/>
          <w:lang w:val="en-US"/>
        </w:rPr>
        <w:t>, organic fertilizer, biocompost</w:t>
      </w:r>
    </w:p>
    <w:p w:rsidR="00FA6F02" w:rsidRPr="006A4D5E" w:rsidRDefault="00FA6F02" w:rsidP="00FA6F02">
      <w:pPr>
        <w:jc w:val="both"/>
        <w:rPr>
          <w:rFonts w:ascii="Times New Roman" w:hAnsi="Times New Roman" w:cs="Times New Roman"/>
          <w:lang w:val="en-US"/>
        </w:rPr>
      </w:pPr>
    </w:p>
    <w:p w:rsidR="00FA6F02" w:rsidRPr="006A4D5E" w:rsidRDefault="00FA6F02" w:rsidP="008E439E">
      <w:pPr>
        <w:spacing w:line="360" w:lineRule="auto"/>
        <w:jc w:val="center"/>
        <w:rPr>
          <w:rFonts w:ascii="Times New Roman" w:hAnsi="Times New Roman" w:cs="Times New Roman"/>
          <w:b/>
          <w:color w:val="000000" w:themeColor="text1"/>
          <w:sz w:val="24"/>
          <w:szCs w:val="24"/>
          <w:lang w:val="en-US"/>
        </w:rPr>
        <w:sectPr w:rsidR="00FA6F02" w:rsidRPr="006A4D5E" w:rsidSect="0096273A">
          <w:headerReference w:type="default" r:id="rId13"/>
          <w:headerReference w:type="first" r:id="rId14"/>
          <w:footerReference w:type="first" r:id="rId15"/>
          <w:pgSz w:w="11906" w:h="16838"/>
          <w:pgMar w:top="1418" w:right="1274" w:bottom="1418" w:left="1985" w:header="709" w:footer="559" w:gutter="0"/>
          <w:pgNumType w:fmt="upperRoman"/>
          <w:cols w:space="708"/>
          <w:titlePg/>
          <w:docGrid w:linePitch="360"/>
        </w:sectPr>
      </w:pPr>
    </w:p>
    <w:p w:rsidR="00C6391A" w:rsidRPr="006A4D5E" w:rsidRDefault="008E439E" w:rsidP="008E439E">
      <w:pPr>
        <w:spacing w:line="360" w:lineRule="auto"/>
        <w:jc w:val="center"/>
        <w:rPr>
          <w:rFonts w:ascii="Times New Roman" w:hAnsi="Times New Roman" w:cs="Times New Roman"/>
          <w:b/>
          <w:color w:val="000000" w:themeColor="text1"/>
          <w:sz w:val="24"/>
          <w:szCs w:val="24"/>
        </w:rPr>
      </w:pPr>
      <w:r w:rsidRPr="006A4D5E">
        <w:rPr>
          <w:rFonts w:ascii="Times New Roman" w:hAnsi="Times New Roman" w:cs="Times New Roman"/>
          <w:b/>
          <w:color w:val="000000" w:themeColor="text1"/>
          <w:sz w:val="24"/>
          <w:szCs w:val="24"/>
        </w:rPr>
        <w:lastRenderedPageBreak/>
        <w:t>I</w:t>
      </w:r>
      <w:r w:rsidR="00C93B18" w:rsidRPr="006A4D5E">
        <w:rPr>
          <w:rFonts w:ascii="Times New Roman" w:hAnsi="Times New Roman" w:cs="Times New Roman"/>
          <w:b/>
          <w:color w:val="000000" w:themeColor="text1"/>
          <w:sz w:val="24"/>
          <w:szCs w:val="24"/>
        </w:rPr>
        <w:t>.</w:t>
      </w:r>
      <w:r w:rsidR="00C6391A" w:rsidRPr="006A4D5E">
        <w:rPr>
          <w:rFonts w:ascii="Times New Roman" w:hAnsi="Times New Roman" w:cs="Times New Roman"/>
          <w:b/>
          <w:color w:val="000000" w:themeColor="text1"/>
          <w:sz w:val="24"/>
          <w:szCs w:val="24"/>
        </w:rPr>
        <w:t xml:space="preserve"> INTRODUCCIÓN</w:t>
      </w:r>
    </w:p>
    <w:p w:rsidR="00D017FC" w:rsidRPr="006A4D5E" w:rsidRDefault="00406655" w:rsidP="00D017FC">
      <w:pPr>
        <w:autoSpaceDE w:val="0"/>
        <w:autoSpaceDN w:val="0"/>
        <w:adjustRightInd w:val="0"/>
        <w:spacing w:after="0" w:line="360" w:lineRule="auto"/>
        <w:jc w:val="both"/>
        <w:rPr>
          <w:rFonts w:ascii="Times New Roman" w:hAnsi="Times New Roman" w:cs="Times New Roman"/>
          <w:color w:val="000000" w:themeColor="text1"/>
          <w:sz w:val="24"/>
        </w:rPr>
      </w:pPr>
      <w:r w:rsidRPr="006A4D5E">
        <w:rPr>
          <w:rFonts w:ascii="Times New Roman" w:hAnsi="Times New Roman" w:cs="Times New Roman"/>
          <w:noProof/>
          <w:color w:val="000000" w:themeColor="text1"/>
          <w:sz w:val="24"/>
        </w:rPr>
        <w:t>Lopez, Díaz, Martinez, &amp; Valdez</w:t>
      </w:r>
      <w:r w:rsidRPr="006A4D5E">
        <w:rPr>
          <w:rFonts w:ascii="Times New Roman" w:hAnsi="Times New Roman" w:cs="Times New Roman"/>
          <w:color w:val="000000" w:themeColor="text1"/>
          <w:sz w:val="24"/>
        </w:rPr>
        <w:t xml:space="preserve"> (citado</w:t>
      </w:r>
      <w:r w:rsidRPr="006A4D5E">
        <w:rPr>
          <w:rFonts w:ascii="Times New Roman" w:hAnsi="Times New Roman" w:cs="Times New Roman"/>
          <w:noProof/>
          <w:color w:val="000000" w:themeColor="text1"/>
          <w:szCs w:val="18"/>
        </w:rPr>
        <w:t xml:space="preserve"> Suquilanda, 2007)</w:t>
      </w:r>
      <w:r w:rsidR="00EB557B" w:rsidRPr="006A4D5E">
        <w:rPr>
          <w:rFonts w:ascii="Times New Roman" w:hAnsi="Times New Roman" w:cs="Times New Roman"/>
          <w:color w:val="000000" w:themeColor="text1"/>
          <w:sz w:val="24"/>
        </w:rPr>
        <w:t xml:space="preserve"> l</w:t>
      </w:r>
      <w:r w:rsidR="00352072" w:rsidRPr="006A4D5E">
        <w:rPr>
          <w:rFonts w:ascii="Times New Roman" w:hAnsi="Times New Roman" w:cs="Times New Roman"/>
          <w:color w:val="000000" w:themeColor="text1"/>
          <w:sz w:val="24"/>
        </w:rPr>
        <w:t>as tierras agrícolas del Ecuador se han trabajado de manera intensiva, pero en los últimos años</w:t>
      </w:r>
      <w:r w:rsidR="00EB557B" w:rsidRPr="006A4D5E">
        <w:rPr>
          <w:rFonts w:ascii="Times New Roman" w:hAnsi="Times New Roman" w:cs="Times New Roman"/>
          <w:color w:val="000000" w:themeColor="text1"/>
          <w:sz w:val="24"/>
        </w:rPr>
        <w:t>, los</w:t>
      </w:r>
      <w:r w:rsidR="00352072" w:rsidRPr="006A4D5E">
        <w:rPr>
          <w:rFonts w:ascii="Times New Roman" w:hAnsi="Times New Roman" w:cs="Times New Roman"/>
          <w:color w:val="000000" w:themeColor="text1"/>
          <w:sz w:val="24"/>
        </w:rPr>
        <w:t xml:space="preserve"> productores </w:t>
      </w:r>
      <w:r w:rsidR="00EB557B" w:rsidRPr="006A4D5E">
        <w:rPr>
          <w:rFonts w:ascii="Times New Roman" w:hAnsi="Times New Roman" w:cs="Times New Roman"/>
          <w:color w:val="000000" w:themeColor="text1"/>
          <w:sz w:val="24"/>
        </w:rPr>
        <w:t>redujeron notablemente</w:t>
      </w:r>
      <w:r w:rsidR="00352072" w:rsidRPr="006A4D5E">
        <w:rPr>
          <w:rFonts w:ascii="Times New Roman" w:hAnsi="Times New Roman" w:cs="Times New Roman"/>
          <w:color w:val="000000" w:themeColor="text1"/>
          <w:sz w:val="24"/>
        </w:rPr>
        <w:t xml:space="preserve"> la aplicación de abonos orgánicos a causa del inicio de una agricultura intensiva generando una disminución en el uso de fertilizantes orgánicos hasta un punto en el que la aplicación de </w:t>
      </w:r>
      <w:r w:rsidR="00EB557B" w:rsidRPr="006A4D5E">
        <w:rPr>
          <w:rFonts w:ascii="Times New Roman" w:hAnsi="Times New Roman" w:cs="Times New Roman"/>
          <w:color w:val="000000" w:themeColor="text1"/>
          <w:sz w:val="24"/>
        </w:rPr>
        <w:t>los inorgánicos</w:t>
      </w:r>
      <w:r w:rsidR="00352072" w:rsidRPr="006A4D5E">
        <w:rPr>
          <w:rFonts w:ascii="Times New Roman" w:hAnsi="Times New Roman" w:cs="Times New Roman"/>
          <w:color w:val="000000" w:themeColor="text1"/>
          <w:sz w:val="24"/>
        </w:rPr>
        <w:t xml:space="preserve"> se convirtió en un problema ambiental en muchos lugares del mundo</w:t>
      </w:r>
      <w:r w:rsidRPr="006A4D5E">
        <w:rPr>
          <w:rFonts w:ascii="Times New Roman" w:hAnsi="Times New Roman" w:cs="Times New Roman"/>
          <w:color w:val="000000" w:themeColor="text1"/>
          <w:sz w:val="24"/>
        </w:rPr>
        <w:t>.</w:t>
      </w:r>
    </w:p>
    <w:p w:rsidR="00916628" w:rsidRPr="006A4D5E" w:rsidRDefault="00916628" w:rsidP="00D017FC">
      <w:pPr>
        <w:autoSpaceDE w:val="0"/>
        <w:autoSpaceDN w:val="0"/>
        <w:adjustRightInd w:val="0"/>
        <w:spacing w:after="0" w:line="360" w:lineRule="auto"/>
        <w:jc w:val="both"/>
        <w:rPr>
          <w:rFonts w:ascii="Times New Roman" w:hAnsi="Times New Roman" w:cs="Times New Roman"/>
          <w:color w:val="000000" w:themeColor="text1"/>
          <w:sz w:val="20"/>
          <w:szCs w:val="24"/>
        </w:rPr>
      </w:pPr>
      <w:r w:rsidRPr="006A4D5E">
        <w:rPr>
          <w:rFonts w:ascii="Times New Roman" w:hAnsi="Times New Roman" w:cs="Times New Roman"/>
          <w:color w:val="000000" w:themeColor="text1"/>
          <w:sz w:val="24"/>
        </w:rPr>
        <w:t xml:space="preserve"> </w:t>
      </w:r>
      <w:r w:rsidR="00D017FC" w:rsidRPr="006A4D5E">
        <w:rPr>
          <w:rFonts w:ascii="Times New Roman" w:hAnsi="Times New Roman" w:cs="Times New Roman"/>
          <w:color w:val="000000" w:themeColor="text1"/>
          <w:sz w:val="24"/>
        </w:rPr>
        <w:t xml:space="preserve">                      </w:t>
      </w:r>
    </w:p>
    <w:p w:rsidR="00236C0B" w:rsidRPr="006A4D5E" w:rsidRDefault="00236C0B" w:rsidP="00D017FC">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El aumento o conservación de la materia orgánica es fundamental para que se mantenga la fertilidad del suelo y en definitiva el sistema de producción orgánica</w:t>
      </w:r>
      <w:r w:rsidR="00B10EF5" w:rsidRPr="006A4D5E">
        <w:rPr>
          <w:rFonts w:ascii="Times New Roman" w:hAnsi="Times New Roman" w:cs="Times New Roman"/>
          <w:color w:val="000000" w:themeColor="text1"/>
          <w:sz w:val="24"/>
          <w:szCs w:val="24"/>
        </w:rPr>
        <w:t>, cuando</w:t>
      </w:r>
      <w:r w:rsidRPr="006A4D5E">
        <w:rPr>
          <w:rFonts w:ascii="Times New Roman" w:hAnsi="Times New Roman" w:cs="Times New Roman"/>
          <w:color w:val="000000" w:themeColor="text1"/>
          <w:sz w:val="24"/>
          <w:szCs w:val="24"/>
        </w:rPr>
        <w:t xml:space="preserve"> se planifica el abonado en un cultivo, es conveniente tener en cuenta que además de cubrir las necesidades del cultivo, plantearse como objetivo el mantenimiento de unos niveles de materia orgánica</w:t>
      </w:r>
      <w:r w:rsidR="00B10EF5" w:rsidRPr="006A4D5E">
        <w:rPr>
          <w:rFonts w:ascii="Times New Roman" w:hAnsi="Times New Roman" w:cs="Times New Roman"/>
          <w:color w:val="000000" w:themeColor="text1"/>
          <w:sz w:val="24"/>
          <w:szCs w:val="24"/>
        </w:rPr>
        <w:t xml:space="preserve"> mínimos en el suelo entre 1,5 % </w:t>
      </w:r>
      <w:r w:rsidR="002A7B80">
        <w:rPr>
          <w:rFonts w:ascii="Times New Roman" w:hAnsi="Times New Roman" w:cs="Times New Roman"/>
          <w:color w:val="000000" w:themeColor="text1"/>
          <w:sz w:val="24"/>
          <w:szCs w:val="24"/>
        </w:rPr>
        <w:t xml:space="preserve">a </w:t>
      </w:r>
      <w:r w:rsidRPr="006A4D5E">
        <w:rPr>
          <w:rFonts w:ascii="Times New Roman" w:hAnsi="Times New Roman" w:cs="Times New Roman"/>
          <w:color w:val="000000" w:themeColor="text1"/>
          <w:sz w:val="24"/>
          <w:szCs w:val="24"/>
        </w:rPr>
        <w:t xml:space="preserve">2,5% </w:t>
      </w:r>
      <w:sdt>
        <w:sdtPr>
          <w:rPr>
            <w:rFonts w:ascii="Times New Roman" w:hAnsi="Times New Roman" w:cs="Times New Roman"/>
            <w:color w:val="000000" w:themeColor="text1"/>
            <w:sz w:val="24"/>
            <w:szCs w:val="24"/>
          </w:rPr>
          <w:id w:val="-101268138"/>
          <w:citation/>
        </w:sdtPr>
        <w:sdtContent>
          <w:r w:rsidRPr="006A4D5E">
            <w:rPr>
              <w:rFonts w:ascii="Times New Roman" w:hAnsi="Times New Roman" w:cs="Times New Roman"/>
              <w:color w:val="000000" w:themeColor="text1"/>
              <w:sz w:val="24"/>
              <w:szCs w:val="24"/>
            </w:rPr>
            <w:fldChar w:fldCharType="begin"/>
          </w:r>
          <w:r w:rsidR="00D017FC" w:rsidRPr="006A4D5E">
            <w:rPr>
              <w:rFonts w:ascii="Times New Roman" w:hAnsi="Times New Roman" w:cs="Times New Roman"/>
              <w:color w:val="000000" w:themeColor="text1"/>
              <w:sz w:val="24"/>
              <w:szCs w:val="24"/>
            </w:rPr>
            <w:instrText xml:space="preserve">CITATION Soc08 \t  \l 3082 </w:instrText>
          </w:r>
          <w:r w:rsidRPr="006A4D5E">
            <w:rPr>
              <w:rFonts w:ascii="Times New Roman" w:hAnsi="Times New Roman" w:cs="Times New Roman"/>
              <w:color w:val="000000" w:themeColor="text1"/>
              <w:sz w:val="24"/>
              <w:szCs w:val="24"/>
            </w:rPr>
            <w:fldChar w:fldCharType="separate"/>
          </w:r>
          <w:r w:rsidR="00565CBD" w:rsidRPr="00565CBD">
            <w:rPr>
              <w:rFonts w:ascii="Times New Roman" w:hAnsi="Times New Roman" w:cs="Times New Roman"/>
              <w:noProof/>
              <w:color w:val="000000" w:themeColor="text1"/>
              <w:sz w:val="24"/>
              <w:szCs w:val="24"/>
            </w:rPr>
            <w:t>(Sociedad Española Agricultura y Ecologia,, 2008)</w:t>
          </w:r>
          <w:r w:rsidRPr="006A4D5E">
            <w:rPr>
              <w:rFonts w:ascii="Times New Roman" w:hAnsi="Times New Roman" w:cs="Times New Roman"/>
              <w:color w:val="000000" w:themeColor="text1"/>
              <w:sz w:val="24"/>
              <w:szCs w:val="24"/>
            </w:rPr>
            <w:fldChar w:fldCharType="end"/>
          </w:r>
        </w:sdtContent>
      </w:sdt>
      <w:r w:rsidR="00B10EF5" w:rsidRPr="006A4D5E">
        <w:rPr>
          <w:rFonts w:ascii="Times New Roman" w:hAnsi="Times New Roman" w:cs="Times New Roman"/>
          <w:color w:val="000000" w:themeColor="text1"/>
          <w:sz w:val="24"/>
          <w:szCs w:val="24"/>
        </w:rPr>
        <w:t>.</w:t>
      </w:r>
    </w:p>
    <w:p w:rsidR="00D017FC" w:rsidRPr="006A4D5E" w:rsidRDefault="00D017FC" w:rsidP="00D017FC">
      <w:pPr>
        <w:autoSpaceDE w:val="0"/>
        <w:autoSpaceDN w:val="0"/>
        <w:adjustRightInd w:val="0"/>
        <w:spacing w:after="0" w:line="360" w:lineRule="auto"/>
        <w:ind w:firstLine="708"/>
        <w:jc w:val="both"/>
        <w:rPr>
          <w:rFonts w:ascii="Times New Roman" w:hAnsi="Times New Roman" w:cs="Times New Roman"/>
          <w:color w:val="000000" w:themeColor="text1"/>
          <w:sz w:val="24"/>
        </w:rPr>
      </w:pPr>
    </w:p>
    <w:p w:rsidR="00D017FC" w:rsidRPr="006A4D5E" w:rsidRDefault="00D847AD" w:rsidP="00236C0B">
      <w:pPr>
        <w:autoSpaceDE w:val="0"/>
        <w:autoSpaceDN w:val="0"/>
        <w:adjustRightInd w:val="0"/>
        <w:spacing w:after="0" w:line="360" w:lineRule="auto"/>
        <w:ind w:firstLine="708"/>
        <w:jc w:val="both"/>
        <w:rPr>
          <w:rFonts w:ascii="Times New Roman" w:hAnsi="Times New Roman" w:cs="Times New Roman"/>
          <w:sz w:val="24"/>
          <w:szCs w:val="23"/>
        </w:rPr>
      </w:pPr>
      <w:r w:rsidRPr="006A4D5E">
        <w:rPr>
          <w:rFonts w:ascii="Times New Roman" w:hAnsi="Times New Roman" w:cs="Times New Roman"/>
          <w:color w:val="000000" w:themeColor="text1"/>
          <w:sz w:val="24"/>
          <w:szCs w:val="23"/>
        </w:rPr>
        <w:t>La sandía conocida también como melón de agua</w:t>
      </w:r>
      <w:r w:rsidR="004F60EA" w:rsidRPr="006A4D5E">
        <w:rPr>
          <w:rFonts w:ascii="Times New Roman" w:hAnsi="Times New Roman" w:cs="Times New Roman"/>
          <w:color w:val="000000" w:themeColor="text1"/>
          <w:sz w:val="24"/>
          <w:szCs w:val="23"/>
        </w:rPr>
        <w:t>, es</w:t>
      </w:r>
      <w:r w:rsidR="00DC069F" w:rsidRPr="006A4D5E">
        <w:rPr>
          <w:rFonts w:ascii="Times New Roman" w:hAnsi="Times New Roman" w:cs="Times New Roman"/>
          <w:color w:val="000000" w:themeColor="text1"/>
          <w:sz w:val="24"/>
          <w:szCs w:val="23"/>
        </w:rPr>
        <w:t xml:space="preserve"> una planta de la familia de las cucurbitáceas, que incluye unas 850 especies, </w:t>
      </w:r>
      <w:r w:rsidRPr="006A4D5E">
        <w:rPr>
          <w:rFonts w:ascii="Times New Roman" w:hAnsi="Times New Roman" w:cs="Times New Roman"/>
          <w:color w:val="000000" w:themeColor="text1"/>
          <w:sz w:val="24"/>
          <w:szCs w:val="23"/>
        </w:rPr>
        <w:t xml:space="preserve">es uno de los frutos de mayor tamaño de cuantos se conocen y pueden </w:t>
      </w:r>
      <w:r w:rsidR="00DC069F" w:rsidRPr="006A4D5E">
        <w:rPr>
          <w:rFonts w:ascii="Times New Roman" w:hAnsi="Times New Roman" w:cs="Times New Roman"/>
          <w:color w:val="000000" w:themeColor="text1"/>
          <w:sz w:val="24"/>
          <w:szCs w:val="23"/>
        </w:rPr>
        <w:t xml:space="preserve">alcanzar hasta 10 kilos de peso, es una planta de clima cálido, crece muy bien en </w:t>
      </w:r>
      <w:r w:rsidR="004F60EA" w:rsidRPr="006A4D5E">
        <w:rPr>
          <w:rFonts w:ascii="Times New Roman" w:hAnsi="Times New Roman" w:cs="Times New Roman"/>
          <w:color w:val="000000" w:themeColor="text1"/>
          <w:sz w:val="24"/>
          <w:szCs w:val="23"/>
        </w:rPr>
        <w:t>suelos francos</w:t>
      </w:r>
      <w:r w:rsidR="00DC069F" w:rsidRPr="006A4D5E">
        <w:rPr>
          <w:rFonts w:ascii="Times New Roman" w:hAnsi="Times New Roman" w:cs="Times New Roman"/>
          <w:color w:val="000000" w:themeColor="text1"/>
          <w:sz w:val="24"/>
          <w:szCs w:val="23"/>
        </w:rPr>
        <w:t>, arenosos, drenados y con pH ligeramente ácido.  Juega un papel muy importante en nuestro país y el mundo entero, se usa en la alimentación humana debido al alto contenido de vitaminas (A, B, C, D, E K y P) y minerales (calcio, fósforo, potasio, sodio, cloro,</w:t>
      </w:r>
      <w:r w:rsidR="008F2831" w:rsidRPr="006A4D5E">
        <w:rPr>
          <w:rFonts w:ascii="Times New Roman" w:hAnsi="Times New Roman" w:cs="Times New Roman"/>
          <w:color w:val="000000" w:themeColor="text1"/>
          <w:sz w:val="24"/>
          <w:szCs w:val="23"/>
        </w:rPr>
        <w:t xml:space="preserve"> azufre, magnesio, hierro, </w:t>
      </w:r>
      <w:proofErr w:type="spellStart"/>
      <w:r w:rsidR="008F2831" w:rsidRPr="006A4D5E">
        <w:rPr>
          <w:rFonts w:ascii="Times New Roman" w:hAnsi="Times New Roman" w:cs="Times New Roman"/>
          <w:color w:val="000000" w:themeColor="text1"/>
          <w:sz w:val="24"/>
          <w:szCs w:val="23"/>
        </w:rPr>
        <w:t>etc</w:t>
      </w:r>
      <w:proofErr w:type="spellEnd"/>
      <w:r w:rsidR="008F2831" w:rsidRPr="006A4D5E">
        <w:rPr>
          <w:rFonts w:ascii="Times New Roman" w:hAnsi="Times New Roman" w:cs="Times New Roman"/>
          <w:color w:val="000000" w:themeColor="text1"/>
          <w:sz w:val="24"/>
          <w:szCs w:val="23"/>
        </w:rPr>
        <w:t xml:space="preserve">) </w:t>
      </w:r>
      <w:sdt>
        <w:sdtPr>
          <w:rPr>
            <w:rFonts w:ascii="Times New Roman" w:hAnsi="Times New Roman" w:cs="Times New Roman"/>
            <w:sz w:val="24"/>
            <w:szCs w:val="23"/>
          </w:rPr>
          <w:id w:val="-564567987"/>
          <w:citation/>
        </w:sdtPr>
        <w:sdtContent>
          <w:r w:rsidR="008F2831" w:rsidRPr="006A4D5E">
            <w:rPr>
              <w:rFonts w:ascii="Times New Roman" w:hAnsi="Times New Roman" w:cs="Times New Roman"/>
              <w:sz w:val="24"/>
              <w:szCs w:val="23"/>
            </w:rPr>
            <w:fldChar w:fldCharType="begin"/>
          </w:r>
          <w:r w:rsidR="00BB6279" w:rsidRPr="006A4D5E">
            <w:rPr>
              <w:rFonts w:ascii="Times New Roman" w:hAnsi="Times New Roman" w:cs="Times New Roman"/>
              <w:sz w:val="24"/>
              <w:szCs w:val="23"/>
            </w:rPr>
            <w:instrText xml:space="preserve">CITATION Inf02 \l 3082 </w:instrText>
          </w:r>
          <w:r w:rsidR="008F2831" w:rsidRPr="006A4D5E">
            <w:rPr>
              <w:rFonts w:ascii="Times New Roman" w:hAnsi="Times New Roman" w:cs="Times New Roman"/>
              <w:sz w:val="24"/>
              <w:szCs w:val="23"/>
            </w:rPr>
            <w:fldChar w:fldCharType="separate"/>
          </w:r>
          <w:r w:rsidR="00565CBD" w:rsidRPr="00565CBD">
            <w:rPr>
              <w:rFonts w:ascii="Times New Roman" w:hAnsi="Times New Roman" w:cs="Times New Roman"/>
              <w:noProof/>
              <w:sz w:val="24"/>
              <w:szCs w:val="23"/>
            </w:rPr>
            <w:t>(Infoagro, 2002)</w:t>
          </w:r>
          <w:r w:rsidR="008F2831" w:rsidRPr="006A4D5E">
            <w:rPr>
              <w:rFonts w:ascii="Times New Roman" w:hAnsi="Times New Roman" w:cs="Times New Roman"/>
              <w:sz w:val="24"/>
              <w:szCs w:val="23"/>
            </w:rPr>
            <w:fldChar w:fldCharType="end"/>
          </w:r>
        </w:sdtContent>
      </w:sdt>
      <w:r w:rsidR="00D017FC" w:rsidRPr="006A4D5E">
        <w:rPr>
          <w:rFonts w:ascii="Times New Roman" w:hAnsi="Times New Roman" w:cs="Times New Roman"/>
          <w:sz w:val="24"/>
          <w:szCs w:val="23"/>
        </w:rPr>
        <w:t>.</w:t>
      </w:r>
    </w:p>
    <w:p w:rsidR="00DC069F" w:rsidRPr="006A4D5E" w:rsidRDefault="006509AE" w:rsidP="00236C0B">
      <w:pPr>
        <w:autoSpaceDE w:val="0"/>
        <w:autoSpaceDN w:val="0"/>
        <w:adjustRightInd w:val="0"/>
        <w:spacing w:after="0" w:line="360" w:lineRule="auto"/>
        <w:ind w:firstLine="708"/>
        <w:jc w:val="both"/>
        <w:rPr>
          <w:rFonts w:ascii="Times New Roman" w:hAnsi="Times New Roman" w:cs="Times New Roman"/>
          <w:color w:val="FF0000"/>
          <w:sz w:val="24"/>
          <w:szCs w:val="23"/>
        </w:rPr>
      </w:pPr>
      <w:r w:rsidRPr="006A4D5E">
        <w:rPr>
          <w:rFonts w:ascii="Times New Roman" w:hAnsi="Times New Roman" w:cs="Times New Roman"/>
          <w:color w:val="FF0000"/>
          <w:sz w:val="24"/>
          <w:szCs w:val="23"/>
        </w:rPr>
        <w:t xml:space="preserve">    </w:t>
      </w:r>
    </w:p>
    <w:p w:rsidR="00DC069F" w:rsidRPr="006A4D5E" w:rsidRDefault="002D7FDD" w:rsidP="006509AE">
      <w:pPr>
        <w:autoSpaceDE w:val="0"/>
        <w:autoSpaceDN w:val="0"/>
        <w:adjustRightInd w:val="0"/>
        <w:spacing w:after="0" w:line="360" w:lineRule="auto"/>
        <w:ind w:firstLine="708"/>
        <w:jc w:val="both"/>
        <w:rPr>
          <w:rFonts w:ascii="Times New Roman" w:hAnsi="Times New Roman" w:cs="Times New Roman"/>
          <w:color w:val="000000" w:themeColor="text1"/>
          <w:sz w:val="24"/>
          <w:szCs w:val="23"/>
        </w:rPr>
      </w:pPr>
      <w:r w:rsidRPr="006A4D5E">
        <w:rPr>
          <w:rFonts w:ascii="Times New Roman" w:hAnsi="Times New Roman" w:cs="Times New Roman"/>
          <w:color w:val="000000" w:themeColor="text1"/>
          <w:sz w:val="24"/>
          <w:szCs w:val="23"/>
        </w:rPr>
        <w:t xml:space="preserve">En el sistema de producción de sandía el manejo de la </w:t>
      </w:r>
      <w:r w:rsidR="00A7460C" w:rsidRPr="006A4D5E">
        <w:rPr>
          <w:rFonts w:ascii="Times New Roman" w:hAnsi="Times New Roman" w:cs="Times New Roman"/>
          <w:color w:val="000000" w:themeColor="text1"/>
          <w:sz w:val="24"/>
          <w:szCs w:val="23"/>
        </w:rPr>
        <w:t xml:space="preserve">fertilización es un componente </w:t>
      </w:r>
      <w:r w:rsidRPr="006A4D5E">
        <w:rPr>
          <w:rFonts w:ascii="Times New Roman" w:hAnsi="Times New Roman" w:cs="Times New Roman"/>
          <w:color w:val="000000" w:themeColor="text1"/>
          <w:sz w:val="24"/>
          <w:szCs w:val="23"/>
        </w:rPr>
        <w:t xml:space="preserve">básico, debido a que se consigue una excelente calidad del fruto, tanto en características físicas y organolépticas, obteniendo de ésta manera altos </w:t>
      </w:r>
      <w:r w:rsidR="009B21B5" w:rsidRPr="006A4D5E">
        <w:rPr>
          <w:rFonts w:ascii="Times New Roman" w:hAnsi="Times New Roman" w:cs="Times New Roman"/>
          <w:color w:val="000000" w:themeColor="text1"/>
          <w:sz w:val="24"/>
          <w:szCs w:val="23"/>
        </w:rPr>
        <w:t>rendimientos</w:t>
      </w:r>
      <w:r w:rsidRPr="006A4D5E">
        <w:rPr>
          <w:rFonts w:ascii="Times New Roman" w:hAnsi="Times New Roman" w:cs="Times New Roman"/>
          <w:color w:val="000000" w:themeColor="text1"/>
          <w:sz w:val="24"/>
          <w:szCs w:val="23"/>
        </w:rPr>
        <w:t xml:space="preserve"> y rentabilidad.  </w:t>
      </w:r>
    </w:p>
    <w:p w:rsidR="00DC069F" w:rsidRPr="006A4D5E" w:rsidRDefault="00DC069F" w:rsidP="00BA4E82">
      <w:pPr>
        <w:autoSpaceDE w:val="0"/>
        <w:autoSpaceDN w:val="0"/>
        <w:adjustRightInd w:val="0"/>
        <w:spacing w:after="0" w:line="360" w:lineRule="auto"/>
        <w:jc w:val="both"/>
        <w:rPr>
          <w:rFonts w:ascii="Times New Roman" w:hAnsi="Times New Roman" w:cs="Times New Roman"/>
          <w:color w:val="000000" w:themeColor="text1"/>
          <w:sz w:val="24"/>
          <w:szCs w:val="23"/>
        </w:rPr>
      </w:pPr>
      <w:r w:rsidRPr="006A4D5E">
        <w:rPr>
          <w:rFonts w:ascii="Times New Roman" w:hAnsi="Times New Roman" w:cs="Times New Roman"/>
          <w:color w:val="000000" w:themeColor="text1"/>
          <w:sz w:val="24"/>
          <w:szCs w:val="23"/>
        </w:rPr>
        <w:t xml:space="preserve"> </w:t>
      </w:r>
    </w:p>
    <w:p w:rsidR="006A4D5E" w:rsidRDefault="00A46812" w:rsidP="00A46812">
      <w:pPr>
        <w:autoSpaceDE w:val="0"/>
        <w:autoSpaceDN w:val="0"/>
        <w:adjustRightInd w:val="0"/>
        <w:spacing w:after="0" w:line="360" w:lineRule="auto"/>
        <w:ind w:firstLine="708"/>
        <w:jc w:val="both"/>
        <w:rPr>
          <w:rFonts w:ascii="Times New Roman" w:hAnsi="Times New Roman" w:cs="Times New Roman"/>
          <w:sz w:val="24"/>
          <w:szCs w:val="20"/>
        </w:rPr>
        <w:sectPr w:rsidR="006A4D5E" w:rsidSect="00A7460C">
          <w:headerReference w:type="first" r:id="rId16"/>
          <w:footerReference w:type="first" r:id="rId17"/>
          <w:pgSz w:w="11906" w:h="16838"/>
          <w:pgMar w:top="1418" w:right="1274" w:bottom="1418" w:left="1985" w:header="709" w:footer="559" w:gutter="0"/>
          <w:pgNumType w:start="1"/>
          <w:cols w:space="708"/>
          <w:titlePg/>
          <w:docGrid w:linePitch="360"/>
        </w:sectPr>
      </w:pPr>
      <w:r w:rsidRPr="006A4D5E">
        <w:rPr>
          <w:rFonts w:ascii="Times New Roman" w:hAnsi="Times New Roman" w:cs="Times New Roman"/>
          <w:sz w:val="24"/>
          <w:szCs w:val="20"/>
        </w:rPr>
        <w:t xml:space="preserve">La combinación de abono orgánico/materia orgánica y fertilizantes minerales (Sistema Integrado de Nutrición de las Plantas, SINP) ofrece las condiciones ambientales ideales para el cultivo, cuando el abono orgánico/la materia orgánica mejora las </w:t>
      </w:r>
    </w:p>
    <w:p w:rsidR="00A46812" w:rsidRPr="006A4D5E" w:rsidRDefault="00A46812" w:rsidP="006A4D5E">
      <w:pPr>
        <w:autoSpaceDE w:val="0"/>
        <w:autoSpaceDN w:val="0"/>
        <w:adjustRightInd w:val="0"/>
        <w:spacing w:after="0" w:line="360" w:lineRule="auto"/>
        <w:jc w:val="both"/>
        <w:rPr>
          <w:rFonts w:ascii="Times New Roman" w:hAnsi="Times New Roman" w:cs="Times New Roman"/>
          <w:sz w:val="24"/>
          <w:szCs w:val="20"/>
        </w:rPr>
      </w:pPr>
      <w:proofErr w:type="gramStart"/>
      <w:r w:rsidRPr="006A4D5E">
        <w:rPr>
          <w:rFonts w:ascii="Times New Roman" w:hAnsi="Times New Roman" w:cs="Times New Roman"/>
          <w:sz w:val="24"/>
          <w:szCs w:val="20"/>
        </w:rPr>
        <w:lastRenderedPageBreak/>
        <w:t>propiedades</w:t>
      </w:r>
      <w:proofErr w:type="gramEnd"/>
      <w:r w:rsidRPr="006A4D5E">
        <w:rPr>
          <w:rFonts w:ascii="Times New Roman" w:hAnsi="Times New Roman" w:cs="Times New Roman"/>
          <w:sz w:val="24"/>
          <w:szCs w:val="20"/>
        </w:rPr>
        <w:t xml:space="preserve"> del suelo y el suministro de los fertilizantes minerales provee los nutrientes que las plantas necesitan </w:t>
      </w:r>
      <w:sdt>
        <w:sdtPr>
          <w:rPr>
            <w:rFonts w:ascii="Times New Roman" w:hAnsi="Times New Roman" w:cs="Times New Roman"/>
            <w:sz w:val="24"/>
            <w:szCs w:val="20"/>
          </w:rPr>
          <w:id w:val="1087654632"/>
          <w:citation/>
        </w:sdtPr>
        <w:sdtContent>
          <w:r w:rsidRPr="006A4D5E">
            <w:rPr>
              <w:rFonts w:ascii="Times New Roman" w:hAnsi="Times New Roman" w:cs="Times New Roman"/>
              <w:sz w:val="24"/>
              <w:szCs w:val="20"/>
            </w:rPr>
            <w:fldChar w:fldCharType="begin"/>
          </w:r>
          <w:r w:rsidRPr="006A4D5E">
            <w:rPr>
              <w:rFonts w:ascii="Times New Roman" w:hAnsi="Times New Roman" w:cs="Times New Roman"/>
              <w:sz w:val="24"/>
              <w:szCs w:val="20"/>
            </w:rPr>
            <w:instrText xml:space="preserve"> CITATION Aso92 \l 3082 </w:instrText>
          </w:r>
          <w:r w:rsidRPr="006A4D5E">
            <w:rPr>
              <w:rFonts w:ascii="Times New Roman" w:hAnsi="Times New Roman" w:cs="Times New Roman"/>
              <w:sz w:val="24"/>
              <w:szCs w:val="20"/>
            </w:rPr>
            <w:fldChar w:fldCharType="separate"/>
          </w:r>
          <w:r w:rsidR="00565CBD" w:rsidRPr="00565CBD">
            <w:rPr>
              <w:rFonts w:ascii="Times New Roman" w:hAnsi="Times New Roman" w:cs="Times New Roman"/>
              <w:noProof/>
              <w:sz w:val="24"/>
              <w:szCs w:val="20"/>
            </w:rPr>
            <w:t>(Asociación Internacional de la Industria de los fertilizantes (IFA), 1992)</w:t>
          </w:r>
          <w:r w:rsidRPr="006A4D5E">
            <w:rPr>
              <w:rFonts w:ascii="Times New Roman" w:hAnsi="Times New Roman" w:cs="Times New Roman"/>
              <w:sz w:val="24"/>
              <w:szCs w:val="20"/>
            </w:rPr>
            <w:fldChar w:fldCharType="end"/>
          </w:r>
        </w:sdtContent>
      </w:sdt>
      <w:r w:rsidRPr="006A4D5E">
        <w:rPr>
          <w:rFonts w:ascii="Times New Roman" w:hAnsi="Times New Roman" w:cs="Times New Roman"/>
          <w:sz w:val="24"/>
          <w:szCs w:val="20"/>
        </w:rPr>
        <w:t>.</w:t>
      </w:r>
    </w:p>
    <w:p w:rsidR="00A46812" w:rsidRPr="006A4D5E" w:rsidRDefault="00A46812" w:rsidP="00A46812">
      <w:pPr>
        <w:autoSpaceDE w:val="0"/>
        <w:autoSpaceDN w:val="0"/>
        <w:adjustRightInd w:val="0"/>
        <w:spacing w:after="0" w:line="360" w:lineRule="auto"/>
        <w:ind w:firstLine="708"/>
        <w:jc w:val="both"/>
        <w:rPr>
          <w:rFonts w:ascii="Times New Roman" w:hAnsi="Times New Roman" w:cs="Times New Roman"/>
          <w:sz w:val="24"/>
          <w:szCs w:val="20"/>
        </w:rPr>
      </w:pPr>
      <w:r w:rsidRPr="006A4D5E">
        <w:rPr>
          <w:rFonts w:ascii="Times New Roman" w:hAnsi="Times New Roman" w:cs="Times New Roman"/>
          <w:sz w:val="24"/>
          <w:szCs w:val="20"/>
        </w:rPr>
        <w:t xml:space="preserve"> </w:t>
      </w:r>
    </w:p>
    <w:p w:rsidR="002D7FDD" w:rsidRPr="006A4D5E" w:rsidRDefault="002D7FDD" w:rsidP="006509AE">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3"/>
        </w:rPr>
        <w:t xml:space="preserve">Por ello la tendencia actual, es la investigación de nuevos procesos de fertilización orgánica para el mejoramiento del suelo y el crecimiento de las plantas de sandía, dentro de ésta tendencia está </w:t>
      </w:r>
      <w:r w:rsidR="00B45C7D" w:rsidRPr="006A4D5E">
        <w:rPr>
          <w:rFonts w:ascii="Times New Roman" w:hAnsi="Times New Roman" w:cs="Times New Roman"/>
          <w:color w:val="000000" w:themeColor="text1"/>
          <w:sz w:val="24"/>
          <w:szCs w:val="23"/>
        </w:rPr>
        <w:t xml:space="preserve">el </w:t>
      </w:r>
      <w:r w:rsidR="00B45C7D" w:rsidRPr="006A4D5E">
        <w:rPr>
          <w:rFonts w:ascii="Times New Roman" w:hAnsi="Times New Roman" w:cs="Times New Roman"/>
          <w:color w:val="000000" w:themeColor="text1"/>
          <w:sz w:val="24"/>
          <w:szCs w:val="24"/>
        </w:rPr>
        <w:t>uso</w:t>
      </w:r>
      <w:r w:rsidR="00AF5995" w:rsidRPr="006A4D5E">
        <w:rPr>
          <w:rFonts w:ascii="Times New Roman" w:hAnsi="Times New Roman" w:cs="Times New Roman"/>
          <w:color w:val="000000" w:themeColor="text1"/>
          <w:sz w:val="24"/>
          <w:szCs w:val="24"/>
        </w:rPr>
        <w:t xml:space="preserve"> de bio</w:t>
      </w:r>
      <w:r w:rsidRPr="006A4D5E">
        <w:rPr>
          <w:rFonts w:ascii="Times New Roman" w:hAnsi="Times New Roman" w:cs="Times New Roman"/>
          <w:color w:val="000000" w:themeColor="text1"/>
          <w:sz w:val="24"/>
          <w:szCs w:val="24"/>
        </w:rPr>
        <w:t>compost,</w:t>
      </w:r>
      <w:r w:rsidR="00AF5995" w:rsidRPr="006A4D5E">
        <w:rPr>
          <w:rFonts w:ascii="Times New Roman" w:hAnsi="Times New Roman" w:cs="Times New Roman"/>
          <w:color w:val="000000" w:themeColor="text1"/>
          <w:sz w:val="24"/>
          <w:szCs w:val="24"/>
        </w:rPr>
        <w:t xml:space="preserve"> permite mejorar la productividad por área cultivada en corto tiempo, consumir menores cantidades de energía, mitigar la contaminación del suelo y el agua, incrementar la fertilidad del suelo</w:t>
      </w:r>
      <w:r w:rsidRPr="006A4D5E">
        <w:rPr>
          <w:rFonts w:ascii="Times New Roman" w:hAnsi="Times New Roman" w:cs="Times New Roman"/>
          <w:color w:val="000000" w:themeColor="text1"/>
          <w:sz w:val="24"/>
          <w:szCs w:val="24"/>
        </w:rPr>
        <w:t xml:space="preserve">, lo que </w:t>
      </w:r>
      <w:r w:rsidR="00AF5995" w:rsidRPr="006A4D5E">
        <w:rPr>
          <w:rFonts w:ascii="Times New Roman" w:hAnsi="Times New Roman" w:cs="Times New Roman"/>
          <w:color w:val="000000" w:themeColor="text1"/>
          <w:sz w:val="24"/>
          <w:szCs w:val="24"/>
        </w:rPr>
        <w:t>trae consigo beneficios desde las perspectivas económica, social y ambiental.</w:t>
      </w:r>
    </w:p>
    <w:p w:rsidR="00A46812" w:rsidRPr="006A4D5E" w:rsidRDefault="00A46812" w:rsidP="006509AE">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p>
    <w:p w:rsidR="00F70036" w:rsidRPr="006A4D5E" w:rsidRDefault="006D485E" w:rsidP="00FE1003">
      <w:pPr>
        <w:pStyle w:val="Prrafodelista"/>
        <w:numPr>
          <w:ilvl w:val="1"/>
          <w:numId w:val="13"/>
        </w:numPr>
        <w:autoSpaceDE w:val="0"/>
        <w:autoSpaceDN w:val="0"/>
        <w:adjustRightInd w:val="0"/>
        <w:spacing w:after="0" w:line="360" w:lineRule="auto"/>
        <w:jc w:val="both"/>
        <w:rPr>
          <w:rFonts w:ascii="Times New Roman" w:hAnsi="Times New Roman" w:cs="Times New Roman"/>
          <w:b/>
          <w:color w:val="000000" w:themeColor="text1"/>
          <w:sz w:val="24"/>
          <w:szCs w:val="24"/>
        </w:rPr>
      </w:pPr>
      <w:r w:rsidRPr="006A4D5E">
        <w:rPr>
          <w:rFonts w:ascii="Times New Roman" w:hAnsi="Times New Roman" w:cs="Times New Roman"/>
          <w:b/>
          <w:color w:val="000000" w:themeColor="text1"/>
          <w:sz w:val="24"/>
          <w:szCs w:val="24"/>
        </w:rPr>
        <w:t xml:space="preserve">Antecedentes </w:t>
      </w:r>
    </w:p>
    <w:p w:rsidR="00B362D3" w:rsidRPr="006A4D5E" w:rsidRDefault="004A085B" w:rsidP="004A085B">
      <w:pPr>
        <w:autoSpaceDE w:val="0"/>
        <w:autoSpaceDN w:val="0"/>
        <w:adjustRightInd w:val="0"/>
        <w:spacing w:after="0" w:line="360" w:lineRule="auto"/>
        <w:jc w:val="both"/>
        <w:rPr>
          <w:rFonts w:ascii="Times New Roman" w:hAnsi="Times New Roman" w:cs="Times New Roman"/>
          <w:sz w:val="24"/>
          <w:szCs w:val="20"/>
        </w:rPr>
      </w:pPr>
      <w:r w:rsidRPr="006A4D5E">
        <w:rPr>
          <w:rFonts w:ascii="Times New Roman" w:hAnsi="Times New Roman" w:cs="Times New Roman"/>
          <w:sz w:val="24"/>
          <w:szCs w:val="20"/>
        </w:rPr>
        <w:t>E</w:t>
      </w:r>
      <w:r w:rsidR="00B362D3" w:rsidRPr="006A4D5E">
        <w:rPr>
          <w:rFonts w:ascii="Times New Roman" w:hAnsi="Times New Roman" w:cs="Times New Roman"/>
          <w:sz w:val="24"/>
          <w:szCs w:val="20"/>
        </w:rPr>
        <w:t xml:space="preserve">l suministro de </w:t>
      </w:r>
      <w:r w:rsidRPr="006A4D5E">
        <w:rPr>
          <w:rFonts w:ascii="Times New Roman" w:hAnsi="Times New Roman" w:cs="Times New Roman"/>
          <w:sz w:val="24"/>
          <w:szCs w:val="20"/>
        </w:rPr>
        <w:t xml:space="preserve">fertilizantes de síntesis </w:t>
      </w:r>
      <w:r w:rsidR="00B362D3" w:rsidRPr="006A4D5E">
        <w:rPr>
          <w:rFonts w:ascii="Times New Roman" w:hAnsi="Times New Roman" w:cs="Times New Roman"/>
          <w:sz w:val="24"/>
          <w:szCs w:val="20"/>
        </w:rPr>
        <w:t xml:space="preserve">es amplio, </w:t>
      </w:r>
      <w:r w:rsidRPr="006A4D5E">
        <w:rPr>
          <w:rFonts w:ascii="Times New Roman" w:hAnsi="Times New Roman" w:cs="Times New Roman"/>
          <w:sz w:val="24"/>
          <w:szCs w:val="20"/>
        </w:rPr>
        <w:t xml:space="preserve">y se los viene haciendo desde hace varios años en </w:t>
      </w:r>
      <w:r w:rsidR="00B362D3" w:rsidRPr="006A4D5E">
        <w:rPr>
          <w:rFonts w:ascii="Times New Roman" w:hAnsi="Times New Roman" w:cs="Times New Roman"/>
          <w:sz w:val="24"/>
          <w:szCs w:val="20"/>
        </w:rPr>
        <w:t>los cultivos</w:t>
      </w:r>
      <w:r w:rsidRPr="006A4D5E">
        <w:rPr>
          <w:rFonts w:ascii="Times New Roman" w:hAnsi="Times New Roman" w:cs="Times New Roman"/>
          <w:sz w:val="24"/>
          <w:szCs w:val="20"/>
        </w:rPr>
        <w:t xml:space="preserve">, porque </w:t>
      </w:r>
      <w:r w:rsidR="00B362D3" w:rsidRPr="006A4D5E">
        <w:rPr>
          <w:rFonts w:ascii="Times New Roman" w:hAnsi="Times New Roman" w:cs="Times New Roman"/>
          <w:sz w:val="24"/>
          <w:szCs w:val="20"/>
        </w:rPr>
        <w:t>crece</w:t>
      </w:r>
      <w:r w:rsidRPr="006A4D5E">
        <w:rPr>
          <w:rFonts w:ascii="Times New Roman" w:hAnsi="Times New Roman" w:cs="Times New Roman"/>
          <w:sz w:val="24"/>
          <w:szCs w:val="20"/>
        </w:rPr>
        <w:t>n mejor y producen</w:t>
      </w:r>
      <w:r w:rsidR="00B362D3" w:rsidRPr="006A4D5E">
        <w:rPr>
          <w:rFonts w:ascii="Times New Roman" w:hAnsi="Times New Roman" w:cs="Times New Roman"/>
          <w:sz w:val="24"/>
          <w:szCs w:val="20"/>
        </w:rPr>
        <w:t xml:space="preserve"> mayores rendimientos. Sin embargo, </w:t>
      </w:r>
      <w:r w:rsidRPr="006A4D5E">
        <w:rPr>
          <w:rFonts w:ascii="Times New Roman" w:hAnsi="Times New Roman" w:cs="Times New Roman"/>
          <w:sz w:val="24"/>
          <w:szCs w:val="20"/>
        </w:rPr>
        <w:t xml:space="preserve">las consecuencia del mal uso o aplicaciones en exceso se vienen evidenciando con el tiempo, porque cada vez los suelos </w:t>
      </w:r>
      <w:r w:rsidR="00D06663" w:rsidRPr="006A4D5E">
        <w:rPr>
          <w:rFonts w:ascii="Times New Roman" w:hAnsi="Times New Roman" w:cs="Times New Roman"/>
          <w:sz w:val="24"/>
          <w:szCs w:val="20"/>
        </w:rPr>
        <w:t>son</w:t>
      </w:r>
      <w:r w:rsidRPr="006A4D5E">
        <w:rPr>
          <w:rFonts w:ascii="Times New Roman" w:hAnsi="Times New Roman" w:cs="Times New Roman"/>
          <w:sz w:val="24"/>
          <w:szCs w:val="20"/>
        </w:rPr>
        <w:t xml:space="preserve"> menos productivos,</w:t>
      </w:r>
      <w:r w:rsidR="007C5C7B">
        <w:rPr>
          <w:rFonts w:ascii="Times New Roman" w:hAnsi="Times New Roman" w:cs="Times New Roman"/>
          <w:sz w:val="24"/>
          <w:szCs w:val="20"/>
        </w:rPr>
        <w:t xml:space="preserve"> se han erosionado, acidificado</w:t>
      </w:r>
      <w:r w:rsidRPr="006A4D5E">
        <w:rPr>
          <w:rFonts w:ascii="Times New Roman" w:hAnsi="Times New Roman" w:cs="Times New Roman"/>
          <w:sz w:val="24"/>
          <w:szCs w:val="20"/>
        </w:rPr>
        <w:t xml:space="preserve"> y bloqueado la disponibilidad de otros nutrientes</w:t>
      </w:r>
      <w:r w:rsidR="00D06663" w:rsidRPr="006A4D5E">
        <w:rPr>
          <w:rFonts w:ascii="Times New Roman" w:hAnsi="Times New Roman" w:cs="Times New Roman"/>
          <w:sz w:val="24"/>
          <w:szCs w:val="20"/>
        </w:rPr>
        <w:t>, porque los agricultores han duplicado las cantidades de fertilizantes para lograr los rendimientos anteriores</w:t>
      </w:r>
      <w:r w:rsidRPr="006A4D5E">
        <w:rPr>
          <w:rFonts w:ascii="Times New Roman" w:hAnsi="Times New Roman" w:cs="Times New Roman"/>
          <w:sz w:val="24"/>
          <w:szCs w:val="20"/>
        </w:rPr>
        <w:t xml:space="preserve"> </w:t>
      </w:r>
      <w:sdt>
        <w:sdtPr>
          <w:rPr>
            <w:rFonts w:ascii="Times New Roman" w:hAnsi="Times New Roman" w:cs="Times New Roman"/>
            <w:sz w:val="24"/>
            <w:szCs w:val="20"/>
          </w:rPr>
          <w:id w:val="1909493471"/>
          <w:citation/>
        </w:sdtPr>
        <w:sdtContent>
          <w:r w:rsidRPr="006A4D5E">
            <w:rPr>
              <w:rFonts w:ascii="Times New Roman" w:hAnsi="Times New Roman" w:cs="Times New Roman"/>
              <w:sz w:val="24"/>
              <w:szCs w:val="20"/>
            </w:rPr>
            <w:fldChar w:fldCharType="begin"/>
          </w:r>
          <w:r w:rsidRPr="006A4D5E">
            <w:rPr>
              <w:rFonts w:ascii="Times New Roman" w:hAnsi="Times New Roman" w:cs="Times New Roman"/>
              <w:sz w:val="24"/>
              <w:szCs w:val="20"/>
            </w:rPr>
            <w:instrText xml:space="preserve"> CITATION Aso92 \l 3082 </w:instrText>
          </w:r>
          <w:r w:rsidRPr="006A4D5E">
            <w:rPr>
              <w:rFonts w:ascii="Times New Roman" w:hAnsi="Times New Roman" w:cs="Times New Roman"/>
              <w:sz w:val="24"/>
              <w:szCs w:val="20"/>
            </w:rPr>
            <w:fldChar w:fldCharType="separate"/>
          </w:r>
          <w:r w:rsidR="00565CBD" w:rsidRPr="00565CBD">
            <w:rPr>
              <w:rFonts w:ascii="Times New Roman" w:hAnsi="Times New Roman" w:cs="Times New Roman"/>
              <w:noProof/>
              <w:sz w:val="24"/>
              <w:szCs w:val="20"/>
            </w:rPr>
            <w:t>(Asociación Internacional de la Industria de los fertilizantes (IFA), 1992)</w:t>
          </w:r>
          <w:r w:rsidRPr="006A4D5E">
            <w:rPr>
              <w:rFonts w:ascii="Times New Roman" w:hAnsi="Times New Roman" w:cs="Times New Roman"/>
              <w:sz w:val="24"/>
              <w:szCs w:val="20"/>
            </w:rPr>
            <w:fldChar w:fldCharType="end"/>
          </w:r>
        </w:sdtContent>
      </w:sdt>
      <w:r w:rsidRPr="006A4D5E">
        <w:rPr>
          <w:rFonts w:ascii="Times New Roman" w:hAnsi="Times New Roman" w:cs="Times New Roman"/>
          <w:sz w:val="24"/>
          <w:szCs w:val="20"/>
        </w:rPr>
        <w:t xml:space="preserve">.  </w:t>
      </w:r>
      <w:r w:rsidR="00B362D3" w:rsidRPr="006A4D5E">
        <w:rPr>
          <w:rFonts w:ascii="Times New Roman" w:hAnsi="Times New Roman" w:cs="Times New Roman"/>
          <w:sz w:val="24"/>
          <w:szCs w:val="20"/>
        </w:rPr>
        <w:t xml:space="preserve"> </w:t>
      </w:r>
    </w:p>
    <w:p w:rsidR="00D06663" w:rsidRPr="006A4D5E" w:rsidRDefault="00D06663" w:rsidP="004A085B">
      <w:pPr>
        <w:autoSpaceDE w:val="0"/>
        <w:autoSpaceDN w:val="0"/>
        <w:adjustRightInd w:val="0"/>
        <w:spacing w:after="0" w:line="360" w:lineRule="auto"/>
        <w:jc w:val="both"/>
        <w:rPr>
          <w:rFonts w:ascii="Times New Roman" w:hAnsi="Times New Roman" w:cs="Times New Roman"/>
          <w:sz w:val="24"/>
          <w:szCs w:val="20"/>
        </w:rPr>
      </w:pPr>
    </w:p>
    <w:p w:rsidR="00A82665" w:rsidRPr="006A4D5E" w:rsidRDefault="00D06663" w:rsidP="007E6522">
      <w:pPr>
        <w:pStyle w:val="NormalWeb"/>
        <w:spacing w:before="0" w:beforeAutospacing="0" w:after="0" w:afterAutospacing="0" w:line="360" w:lineRule="auto"/>
        <w:jc w:val="both"/>
        <w:rPr>
          <w:szCs w:val="20"/>
          <w:lang w:val="es-ES"/>
        </w:rPr>
      </w:pPr>
      <w:r w:rsidRPr="006A4D5E">
        <w:rPr>
          <w:szCs w:val="20"/>
          <w:lang w:val="es-ES"/>
        </w:rPr>
        <w:t>Por otro lado, el mal uso de suelo o la sobre explotación de ellos han disminuido el contenido de materia orgánica con las consecuencias que ello trae</w:t>
      </w:r>
      <w:r w:rsidR="00A82665" w:rsidRPr="006A4D5E">
        <w:rPr>
          <w:szCs w:val="20"/>
          <w:lang w:val="es-ES"/>
        </w:rPr>
        <w:t>,</w:t>
      </w:r>
      <w:r w:rsidRPr="006A4D5E">
        <w:rPr>
          <w:szCs w:val="20"/>
          <w:lang w:val="es-ES"/>
        </w:rPr>
        <w:t xml:space="preserve"> como la perdida de la mic</w:t>
      </w:r>
      <w:r w:rsidR="007E6522" w:rsidRPr="006A4D5E">
        <w:rPr>
          <w:szCs w:val="20"/>
          <w:lang w:val="es-ES"/>
        </w:rPr>
        <w:t>roflora del</w:t>
      </w:r>
      <w:r w:rsidR="00A82665" w:rsidRPr="006A4D5E">
        <w:rPr>
          <w:szCs w:val="20"/>
          <w:lang w:val="es-ES"/>
        </w:rPr>
        <w:t xml:space="preserve"> </w:t>
      </w:r>
      <w:r w:rsidR="007E6522" w:rsidRPr="006A4D5E">
        <w:rPr>
          <w:szCs w:val="20"/>
          <w:lang w:val="es-ES"/>
        </w:rPr>
        <w:t>s</w:t>
      </w:r>
      <w:r w:rsidR="00A82665" w:rsidRPr="006A4D5E">
        <w:rPr>
          <w:szCs w:val="20"/>
          <w:lang w:val="es-ES"/>
        </w:rPr>
        <w:t>uelo</w:t>
      </w:r>
      <w:r w:rsidR="007E6522" w:rsidRPr="006A4D5E">
        <w:rPr>
          <w:szCs w:val="20"/>
          <w:lang w:val="es-ES"/>
        </w:rPr>
        <w:t>, l</w:t>
      </w:r>
      <w:r w:rsidR="007E6522" w:rsidRPr="006A4D5E">
        <w:rPr>
          <w:lang w:val="es-ES"/>
        </w:rPr>
        <w:t xml:space="preserve">os microorganismos del suelo son los responsables de que los nutrientes queden disponibles para las </w:t>
      </w:r>
      <w:hyperlink r:id="rId18" w:history="1">
        <w:r w:rsidR="007E6522" w:rsidRPr="006A4D5E">
          <w:rPr>
            <w:rStyle w:val="Hipervnculo"/>
            <w:color w:val="auto"/>
            <w:u w:val="none"/>
            <w:lang w:val="es-ES"/>
          </w:rPr>
          <w:t>plantas</w:t>
        </w:r>
      </w:hyperlink>
      <w:r w:rsidR="007E6522" w:rsidRPr="006A4D5E">
        <w:rPr>
          <w:lang w:val="es-ES"/>
        </w:rPr>
        <w:t xml:space="preserve">, sin contar que también mejoran las condiciones del suelo </w:t>
      </w:r>
      <w:sdt>
        <w:sdtPr>
          <w:rPr>
            <w:szCs w:val="20"/>
            <w:lang w:val="es-ES"/>
          </w:rPr>
          <w:id w:val="730818072"/>
          <w:citation/>
        </w:sdtPr>
        <w:sdtContent>
          <w:r w:rsidR="00A82665" w:rsidRPr="006A4D5E">
            <w:rPr>
              <w:szCs w:val="20"/>
              <w:lang w:val="es-ES"/>
            </w:rPr>
            <w:fldChar w:fldCharType="begin"/>
          </w:r>
          <w:r w:rsidR="00A82665" w:rsidRPr="006A4D5E">
            <w:rPr>
              <w:szCs w:val="20"/>
              <w:lang w:val="es-ES"/>
            </w:rPr>
            <w:instrText xml:space="preserve">CITATION Suq06 \t  \l 3082 </w:instrText>
          </w:r>
          <w:r w:rsidR="00A82665" w:rsidRPr="006A4D5E">
            <w:rPr>
              <w:szCs w:val="20"/>
              <w:lang w:val="es-ES"/>
            </w:rPr>
            <w:fldChar w:fldCharType="separate"/>
          </w:r>
          <w:r w:rsidR="00565CBD" w:rsidRPr="00565CBD">
            <w:rPr>
              <w:noProof/>
              <w:szCs w:val="20"/>
              <w:lang w:val="es-ES"/>
            </w:rPr>
            <w:t>(Suquilanda, 2006)</w:t>
          </w:r>
          <w:r w:rsidR="00A82665" w:rsidRPr="006A4D5E">
            <w:rPr>
              <w:szCs w:val="20"/>
              <w:lang w:val="es-ES"/>
            </w:rPr>
            <w:fldChar w:fldCharType="end"/>
          </w:r>
        </w:sdtContent>
      </w:sdt>
    </w:p>
    <w:p w:rsidR="00A82665" w:rsidRPr="006A4D5E" w:rsidRDefault="00A82665" w:rsidP="00D06663">
      <w:pPr>
        <w:autoSpaceDE w:val="0"/>
        <w:autoSpaceDN w:val="0"/>
        <w:adjustRightInd w:val="0"/>
        <w:spacing w:after="0" w:line="360" w:lineRule="auto"/>
        <w:ind w:firstLine="708"/>
        <w:jc w:val="both"/>
        <w:rPr>
          <w:rFonts w:ascii="Times New Roman" w:hAnsi="Times New Roman" w:cs="Times New Roman"/>
          <w:sz w:val="24"/>
          <w:szCs w:val="20"/>
        </w:rPr>
      </w:pPr>
    </w:p>
    <w:p w:rsidR="00A82665" w:rsidRPr="006A4D5E" w:rsidRDefault="00A82665" w:rsidP="00A82665">
      <w:pPr>
        <w:spacing w:after="0" w:line="360" w:lineRule="auto"/>
        <w:ind w:firstLine="708"/>
        <w:jc w:val="both"/>
        <w:rPr>
          <w:rFonts w:ascii="Times New Roman" w:hAnsi="Times New Roman" w:cs="Times New Roman"/>
          <w:sz w:val="24"/>
        </w:rPr>
      </w:pPr>
      <w:r w:rsidRPr="006A4D5E">
        <w:rPr>
          <w:rFonts w:ascii="Times New Roman" w:hAnsi="Times New Roman" w:cs="Times New Roman"/>
          <w:sz w:val="24"/>
        </w:rPr>
        <w:t xml:space="preserve">En la agricultura, la fertilización de un cultivo puede representar del 15 % al 25 % de los costos totales del mismo, pudiendo ser aún mayores dependiendo de la forma en que se apliquen los fertilizantes, condiciones climáticas adecuadas, elección del tipo y cantidad de fertilizantes que necesita el cultivo, entre otras. </w:t>
      </w:r>
      <w:r w:rsidR="00127872" w:rsidRPr="006A4D5E">
        <w:rPr>
          <w:rFonts w:ascii="Times New Roman" w:hAnsi="Times New Roman" w:cs="Times New Roman"/>
          <w:sz w:val="24"/>
        </w:rPr>
        <w:t xml:space="preserve"> </w:t>
      </w:r>
      <w:r w:rsidRPr="006A4D5E">
        <w:rPr>
          <w:rFonts w:ascii="Times New Roman" w:hAnsi="Times New Roman" w:cs="Times New Roman"/>
          <w:sz w:val="24"/>
        </w:rPr>
        <w:t>Muchas de estas aplicaciones han producido efectos negativos para el suelo y el medio ambiente a través del uso con</w:t>
      </w:r>
      <w:r w:rsidR="00127872" w:rsidRPr="006A4D5E">
        <w:rPr>
          <w:rFonts w:ascii="Times New Roman" w:hAnsi="Times New Roman" w:cs="Times New Roman"/>
          <w:sz w:val="24"/>
        </w:rPr>
        <w:t xml:space="preserve">tinuo y muchas veces desmedido </w:t>
      </w:r>
      <w:sdt>
        <w:sdtPr>
          <w:rPr>
            <w:rFonts w:ascii="Times New Roman" w:hAnsi="Times New Roman" w:cs="Times New Roman"/>
            <w:sz w:val="24"/>
          </w:rPr>
          <w:id w:val="-351183447"/>
          <w:citation/>
        </w:sdtPr>
        <w:sdtContent>
          <w:r w:rsidRPr="006A4D5E">
            <w:rPr>
              <w:rFonts w:ascii="Times New Roman" w:hAnsi="Times New Roman" w:cs="Times New Roman"/>
              <w:sz w:val="24"/>
            </w:rPr>
            <w:fldChar w:fldCharType="begin"/>
          </w:r>
          <w:r w:rsidRPr="006A4D5E">
            <w:rPr>
              <w:rFonts w:ascii="Times New Roman" w:hAnsi="Times New Roman" w:cs="Times New Roman"/>
              <w:sz w:val="24"/>
            </w:rPr>
            <w:instrText xml:space="preserve">CITATION idr07 \t  \l 3082 </w:instrText>
          </w:r>
          <w:r w:rsidRPr="006A4D5E">
            <w:rPr>
              <w:rFonts w:ascii="Times New Roman" w:hAnsi="Times New Roman" w:cs="Times New Roman"/>
              <w:sz w:val="24"/>
            </w:rPr>
            <w:fldChar w:fldCharType="separate"/>
          </w:r>
          <w:r w:rsidR="00565CBD" w:rsidRPr="00565CBD">
            <w:rPr>
              <w:rFonts w:ascii="Times New Roman" w:hAnsi="Times New Roman" w:cs="Times New Roman"/>
              <w:noProof/>
              <w:sz w:val="24"/>
            </w:rPr>
            <w:t>(Idrovo, 2007)</w:t>
          </w:r>
          <w:r w:rsidRPr="006A4D5E">
            <w:rPr>
              <w:rFonts w:ascii="Times New Roman" w:hAnsi="Times New Roman" w:cs="Times New Roman"/>
              <w:sz w:val="24"/>
            </w:rPr>
            <w:fldChar w:fldCharType="end"/>
          </w:r>
        </w:sdtContent>
      </w:sdt>
      <w:r w:rsidR="00127872" w:rsidRPr="006A4D5E">
        <w:rPr>
          <w:rFonts w:ascii="Times New Roman" w:hAnsi="Times New Roman" w:cs="Times New Roman"/>
          <w:sz w:val="24"/>
        </w:rPr>
        <w:t>.</w:t>
      </w:r>
    </w:p>
    <w:p w:rsidR="00A82665" w:rsidRPr="006A4D5E" w:rsidRDefault="00A82665" w:rsidP="00D06663">
      <w:pPr>
        <w:autoSpaceDE w:val="0"/>
        <w:autoSpaceDN w:val="0"/>
        <w:adjustRightInd w:val="0"/>
        <w:spacing w:after="0" w:line="360" w:lineRule="auto"/>
        <w:ind w:firstLine="708"/>
        <w:jc w:val="both"/>
        <w:rPr>
          <w:rFonts w:ascii="Times New Roman" w:hAnsi="Times New Roman" w:cs="Times New Roman"/>
          <w:sz w:val="24"/>
          <w:szCs w:val="20"/>
        </w:rPr>
      </w:pPr>
      <w:r w:rsidRPr="006A4D5E">
        <w:rPr>
          <w:rFonts w:ascii="Times New Roman" w:hAnsi="Times New Roman" w:cs="Times New Roman"/>
          <w:sz w:val="24"/>
          <w:szCs w:val="20"/>
        </w:rPr>
        <w:t xml:space="preserve"> </w:t>
      </w:r>
      <w:r w:rsidR="00D06663" w:rsidRPr="006A4D5E">
        <w:rPr>
          <w:rFonts w:ascii="Times New Roman" w:hAnsi="Times New Roman" w:cs="Times New Roman"/>
          <w:sz w:val="24"/>
          <w:szCs w:val="20"/>
        </w:rPr>
        <w:t xml:space="preserve">  </w:t>
      </w:r>
    </w:p>
    <w:p w:rsidR="00127872" w:rsidRPr="006A4D5E" w:rsidRDefault="00127872" w:rsidP="0069461C">
      <w:pPr>
        <w:autoSpaceDE w:val="0"/>
        <w:autoSpaceDN w:val="0"/>
        <w:adjustRightInd w:val="0"/>
        <w:spacing w:after="0" w:line="360" w:lineRule="auto"/>
        <w:jc w:val="both"/>
        <w:rPr>
          <w:rFonts w:ascii="Times New Roman" w:hAnsi="Times New Roman" w:cs="Times New Roman"/>
          <w:color w:val="000000" w:themeColor="text1"/>
          <w:sz w:val="24"/>
        </w:rPr>
      </w:pPr>
      <w:r w:rsidRPr="006A4D5E">
        <w:rPr>
          <w:rFonts w:ascii="Times New Roman" w:hAnsi="Times New Roman" w:cs="Times New Roman"/>
          <w:color w:val="000000" w:themeColor="text1"/>
          <w:sz w:val="24"/>
        </w:rPr>
        <w:lastRenderedPageBreak/>
        <w:t>Sin embargo, en nuestro país, es poca la información disponib</w:t>
      </w:r>
      <w:r w:rsidR="007C5C7B">
        <w:rPr>
          <w:rFonts w:ascii="Times New Roman" w:hAnsi="Times New Roman" w:cs="Times New Roman"/>
          <w:color w:val="000000" w:themeColor="text1"/>
          <w:sz w:val="24"/>
        </w:rPr>
        <w:t>le sobre alternativas orgánicas</w:t>
      </w:r>
      <w:r w:rsidRPr="006A4D5E">
        <w:rPr>
          <w:rFonts w:ascii="Times New Roman" w:hAnsi="Times New Roman" w:cs="Times New Roman"/>
          <w:color w:val="000000" w:themeColor="text1"/>
          <w:sz w:val="24"/>
        </w:rPr>
        <w:t xml:space="preserve"> en la nutrición de los cultivos agrícolas  como la  sandía y otras cucurbitáceas, que  les permitan a los productores, establecer el uso de fuentes naturales en los programas de fertilización, que ayuden a un mejor aprovechamiento de los nutrientes del suelo </w:t>
      </w:r>
      <w:sdt>
        <w:sdtPr>
          <w:rPr>
            <w:rFonts w:ascii="Times New Roman" w:hAnsi="Times New Roman" w:cs="Times New Roman"/>
            <w:color w:val="000000" w:themeColor="text1"/>
            <w:sz w:val="24"/>
          </w:rPr>
          <w:id w:val="2060814395"/>
          <w:citation/>
        </w:sdtPr>
        <w:sdtContent>
          <w:r w:rsidRPr="006A4D5E">
            <w:rPr>
              <w:rFonts w:ascii="Times New Roman" w:hAnsi="Times New Roman" w:cs="Times New Roman"/>
              <w:color w:val="000000" w:themeColor="text1"/>
              <w:sz w:val="24"/>
            </w:rPr>
            <w:fldChar w:fldCharType="begin"/>
          </w:r>
          <w:r w:rsidRPr="006A4D5E">
            <w:rPr>
              <w:rFonts w:ascii="Times New Roman" w:hAnsi="Times New Roman" w:cs="Times New Roman"/>
              <w:color w:val="000000" w:themeColor="text1"/>
              <w:sz w:val="24"/>
            </w:rPr>
            <w:instrText xml:space="preserve">CITATION Idr07 \t  \l 3082 </w:instrText>
          </w:r>
          <w:r w:rsidRPr="006A4D5E">
            <w:rPr>
              <w:rFonts w:ascii="Times New Roman" w:hAnsi="Times New Roman" w:cs="Times New Roman"/>
              <w:color w:val="000000" w:themeColor="text1"/>
              <w:sz w:val="24"/>
            </w:rPr>
            <w:fldChar w:fldCharType="separate"/>
          </w:r>
          <w:r w:rsidR="00565CBD" w:rsidRPr="00565CBD">
            <w:rPr>
              <w:rFonts w:ascii="Times New Roman" w:hAnsi="Times New Roman" w:cs="Times New Roman"/>
              <w:noProof/>
              <w:color w:val="000000" w:themeColor="text1"/>
              <w:sz w:val="24"/>
            </w:rPr>
            <w:t>(Idrovo, 2007)</w:t>
          </w:r>
          <w:r w:rsidRPr="006A4D5E">
            <w:rPr>
              <w:rFonts w:ascii="Times New Roman" w:hAnsi="Times New Roman" w:cs="Times New Roman"/>
              <w:color w:val="000000" w:themeColor="text1"/>
              <w:sz w:val="24"/>
            </w:rPr>
            <w:fldChar w:fldCharType="end"/>
          </w:r>
        </w:sdtContent>
      </w:sdt>
    </w:p>
    <w:p w:rsidR="00127872" w:rsidRPr="006A4D5E" w:rsidRDefault="00127872" w:rsidP="008F2831">
      <w:pPr>
        <w:autoSpaceDE w:val="0"/>
        <w:autoSpaceDN w:val="0"/>
        <w:adjustRightInd w:val="0"/>
        <w:spacing w:after="0" w:line="360" w:lineRule="auto"/>
        <w:jc w:val="both"/>
        <w:rPr>
          <w:rFonts w:ascii="Times New Roman" w:hAnsi="Times New Roman" w:cs="Times New Roman"/>
          <w:color w:val="FF0000"/>
          <w:sz w:val="24"/>
          <w:szCs w:val="24"/>
        </w:rPr>
      </w:pPr>
    </w:p>
    <w:p w:rsidR="00D606E4" w:rsidRPr="006A4D5E" w:rsidRDefault="00D606E4" w:rsidP="00FE1003">
      <w:pPr>
        <w:pStyle w:val="Cuerpodeltexto0"/>
        <w:numPr>
          <w:ilvl w:val="1"/>
          <w:numId w:val="10"/>
        </w:numPr>
        <w:shd w:val="clear" w:color="auto" w:fill="auto"/>
        <w:spacing w:before="0" w:after="0" w:line="360" w:lineRule="auto"/>
        <w:ind w:right="20"/>
        <w:rPr>
          <w:b/>
          <w:color w:val="000000" w:themeColor="text1"/>
          <w:sz w:val="24"/>
          <w:szCs w:val="24"/>
        </w:rPr>
      </w:pPr>
      <w:r w:rsidRPr="006A4D5E">
        <w:rPr>
          <w:b/>
          <w:color w:val="000000" w:themeColor="text1"/>
          <w:sz w:val="24"/>
          <w:szCs w:val="24"/>
        </w:rPr>
        <w:t>Justificación</w:t>
      </w:r>
    </w:p>
    <w:p w:rsidR="00AF5995" w:rsidRPr="006A4D5E" w:rsidRDefault="00AF5995" w:rsidP="00AF5995">
      <w:pPr>
        <w:autoSpaceDE w:val="0"/>
        <w:autoSpaceDN w:val="0"/>
        <w:adjustRightInd w:val="0"/>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La producción de alimentos en un mundo globalizado requiere de la mayor eficacia, además de ajustarse a las leyes de inocuidad para lograr que los productos logren la aceptación de los mercados nacionales y mundiales, como resultado de ello, se ha percibido la necesidad de im</w:t>
      </w:r>
      <w:r w:rsidR="00DA055E" w:rsidRPr="006A4D5E">
        <w:rPr>
          <w:rFonts w:ascii="Times New Roman" w:hAnsi="Times New Roman" w:cs="Times New Roman"/>
          <w:color w:val="000000" w:themeColor="text1"/>
          <w:sz w:val="24"/>
          <w:szCs w:val="24"/>
        </w:rPr>
        <w:t>plementar métodos que permitan,</w:t>
      </w:r>
      <w:r w:rsidRPr="006A4D5E">
        <w:rPr>
          <w:rFonts w:ascii="Times New Roman" w:hAnsi="Times New Roman" w:cs="Times New Roman"/>
          <w:color w:val="000000" w:themeColor="text1"/>
          <w:sz w:val="24"/>
          <w:szCs w:val="24"/>
        </w:rPr>
        <w:t xml:space="preserve"> entre otras cosas, mejorar la eficiencia de los cultivos,</w:t>
      </w:r>
      <w:r w:rsidR="00DA055E" w:rsidRPr="006A4D5E">
        <w:rPr>
          <w:rFonts w:ascii="Times New Roman" w:hAnsi="Times New Roman" w:cs="Times New Roman"/>
          <w:color w:val="000000" w:themeColor="text1"/>
          <w:sz w:val="24"/>
          <w:szCs w:val="24"/>
        </w:rPr>
        <w:t xml:space="preserve"> mitigar efectos adversos sobre</w:t>
      </w:r>
      <w:r w:rsidRPr="006A4D5E">
        <w:rPr>
          <w:rFonts w:ascii="Times New Roman" w:hAnsi="Times New Roman" w:cs="Times New Roman"/>
          <w:color w:val="000000" w:themeColor="text1"/>
          <w:sz w:val="24"/>
          <w:szCs w:val="24"/>
        </w:rPr>
        <w:t xml:space="preserve"> el suelo, disminuir la tasa de uso de fertilizantes químicos, aumentar las ganancias por área cultivada </w:t>
      </w:r>
      <w:sdt>
        <w:sdtPr>
          <w:rPr>
            <w:rFonts w:ascii="Times New Roman" w:hAnsi="Times New Roman" w:cs="Times New Roman"/>
            <w:color w:val="000000" w:themeColor="text1"/>
            <w:sz w:val="24"/>
            <w:szCs w:val="24"/>
          </w:rPr>
          <w:id w:val="-108748035"/>
          <w:citation/>
        </w:sdtPr>
        <w:sdtContent>
          <w:r w:rsidRPr="006A4D5E">
            <w:rPr>
              <w:rFonts w:ascii="Times New Roman" w:hAnsi="Times New Roman" w:cs="Times New Roman"/>
              <w:color w:val="000000" w:themeColor="text1"/>
              <w:sz w:val="24"/>
              <w:szCs w:val="24"/>
            </w:rPr>
            <w:fldChar w:fldCharType="begin"/>
          </w:r>
          <w:r w:rsidR="00A20149" w:rsidRPr="006A4D5E">
            <w:rPr>
              <w:rFonts w:ascii="Times New Roman" w:hAnsi="Times New Roman" w:cs="Times New Roman"/>
              <w:color w:val="000000" w:themeColor="text1"/>
              <w:sz w:val="24"/>
              <w:szCs w:val="24"/>
            </w:rPr>
            <w:instrText xml:space="preserve">CITATION Car14 \t  \l 3082 </w:instrText>
          </w:r>
          <w:r w:rsidRPr="006A4D5E">
            <w:rPr>
              <w:rFonts w:ascii="Times New Roman" w:hAnsi="Times New Roman" w:cs="Times New Roman"/>
              <w:color w:val="000000" w:themeColor="text1"/>
              <w:sz w:val="24"/>
              <w:szCs w:val="24"/>
            </w:rPr>
            <w:fldChar w:fldCharType="separate"/>
          </w:r>
          <w:r w:rsidR="00565CBD" w:rsidRPr="00565CBD">
            <w:rPr>
              <w:rFonts w:ascii="Times New Roman" w:hAnsi="Times New Roman" w:cs="Times New Roman"/>
              <w:noProof/>
              <w:color w:val="000000" w:themeColor="text1"/>
              <w:sz w:val="24"/>
              <w:szCs w:val="24"/>
            </w:rPr>
            <w:t>(Carvajal, 2014)</w:t>
          </w:r>
          <w:r w:rsidRPr="006A4D5E">
            <w:rPr>
              <w:rFonts w:ascii="Times New Roman" w:hAnsi="Times New Roman" w:cs="Times New Roman"/>
              <w:color w:val="000000" w:themeColor="text1"/>
              <w:sz w:val="24"/>
              <w:szCs w:val="24"/>
            </w:rPr>
            <w:fldChar w:fldCharType="end"/>
          </w:r>
        </w:sdtContent>
      </w:sdt>
      <w:r w:rsidR="004C4C8A" w:rsidRPr="006A4D5E">
        <w:rPr>
          <w:rFonts w:ascii="Times New Roman" w:hAnsi="Times New Roman" w:cs="Times New Roman"/>
          <w:color w:val="000000" w:themeColor="text1"/>
          <w:sz w:val="24"/>
          <w:szCs w:val="24"/>
        </w:rPr>
        <w:t>.</w:t>
      </w:r>
    </w:p>
    <w:p w:rsidR="00AF5995" w:rsidRPr="006A4D5E" w:rsidRDefault="00AF5995" w:rsidP="00AF5995">
      <w:pPr>
        <w:autoSpaceDE w:val="0"/>
        <w:autoSpaceDN w:val="0"/>
        <w:adjustRightInd w:val="0"/>
        <w:spacing w:after="0" w:line="240" w:lineRule="auto"/>
        <w:jc w:val="both"/>
        <w:rPr>
          <w:rFonts w:ascii="Times New Roman" w:hAnsi="Times New Roman" w:cs="Times New Roman"/>
          <w:color w:val="000000" w:themeColor="text1"/>
          <w:sz w:val="24"/>
          <w:szCs w:val="24"/>
        </w:rPr>
      </w:pPr>
    </w:p>
    <w:p w:rsidR="00D606E4" w:rsidRPr="006A4D5E" w:rsidRDefault="00AF5995" w:rsidP="00F64AEF">
      <w:pPr>
        <w:autoSpaceDE w:val="0"/>
        <w:autoSpaceDN w:val="0"/>
        <w:adjustRightInd w:val="0"/>
        <w:spacing w:after="0" w:line="360" w:lineRule="auto"/>
        <w:ind w:firstLine="708"/>
        <w:jc w:val="both"/>
        <w:rPr>
          <w:rFonts w:ascii="Times New Roman" w:hAnsi="Times New Roman" w:cs="Times New Roman"/>
          <w:b/>
          <w:bCs/>
          <w:color w:val="000000" w:themeColor="text1"/>
          <w:sz w:val="24"/>
          <w:szCs w:val="24"/>
        </w:rPr>
      </w:pPr>
      <w:r w:rsidRPr="006A4D5E">
        <w:rPr>
          <w:rFonts w:ascii="Times New Roman" w:hAnsi="Times New Roman" w:cs="Times New Roman"/>
          <w:color w:val="000000" w:themeColor="text1"/>
          <w:sz w:val="24"/>
          <w:szCs w:val="24"/>
        </w:rPr>
        <w:t>En la a</w:t>
      </w:r>
      <w:r w:rsidR="00B146FB" w:rsidRPr="006A4D5E">
        <w:rPr>
          <w:rFonts w:ascii="Times New Roman" w:hAnsi="Times New Roman" w:cs="Times New Roman"/>
          <w:color w:val="000000" w:themeColor="text1"/>
          <w:sz w:val="24"/>
          <w:szCs w:val="24"/>
        </w:rPr>
        <w:t>ctua</w:t>
      </w:r>
      <w:r w:rsidRPr="006A4D5E">
        <w:rPr>
          <w:rFonts w:ascii="Times New Roman" w:hAnsi="Times New Roman" w:cs="Times New Roman"/>
          <w:color w:val="000000" w:themeColor="text1"/>
          <w:sz w:val="24"/>
          <w:szCs w:val="24"/>
        </w:rPr>
        <w:t>lidad</w:t>
      </w:r>
      <w:r w:rsidR="00B146FB" w:rsidRPr="006A4D5E">
        <w:rPr>
          <w:rFonts w:ascii="Times New Roman" w:hAnsi="Times New Roman" w:cs="Times New Roman"/>
          <w:color w:val="000000" w:themeColor="text1"/>
          <w:sz w:val="24"/>
          <w:szCs w:val="24"/>
        </w:rPr>
        <w:t xml:space="preserve">, los consumidores están más interesados en el origen de los productos, de cómo fueron cultivados o si son seguros para </w:t>
      </w:r>
      <w:r w:rsidRPr="006A4D5E">
        <w:rPr>
          <w:rFonts w:ascii="Times New Roman" w:hAnsi="Times New Roman" w:cs="Times New Roman"/>
          <w:color w:val="000000" w:themeColor="text1"/>
          <w:sz w:val="24"/>
          <w:szCs w:val="24"/>
        </w:rPr>
        <w:t>el consumo</w:t>
      </w:r>
      <w:r w:rsidR="00B146FB" w:rsidRPr="006A4D5E">
        <w:rPr>
          <w:rFonts w:ascii="Times New Roman" w:hAnsi="Times New Roman" w:cs="Times New Roman"/>
          <w:color w:val="000000" w:themeColor="text1"/>
          <w:sz w:val="24"/>
          <w:szCs w:val="24"/>
        </w:rPr>
        <w:t>, así como del contenido nutricional enfatizando su preocupación por la posible contaminación con agroquímicos, especialmente por los de consumo en fresco</w:t>
      </w:r>
      <w:r w:rsidRPr="006A4D5E">
        <w:rPr>
          <w:rFonts w:ascii="Times New Roman" w:hAnsi="Times New Roman" w:cs="Times New Roman"/>
          <w:color w:val="000000" w:themeColor="text1"/>
          <w:sz w:val="24"/>
          <w:szCs w:val="24"/>
        </w:rPr>
        <w:t xml:space="preserve"> como la sandía</w:t>
      </w:r>
      <w:r w:rsidR="00612C13" w:rsidRPr="006A4D5E">
        <w:rPr>
          <w:rFonts w:ascii="Times New Roman" w:hAnsi="Times New Roman" w:cs="Times New Roman"/>
          <w:color w:val="000000" w:themeColor="text1"/>
          <w:sz w:val="24"/>
          <w:szCs w:val="24"/>
        </w:rPr>
        <w:t>, por lo que se hace necesario buscar alternativas en cuanto al uso y manejo de abonos orgánicos en la fertilización de los cultivos, en procura de asegurar la sostenibilidad del suelo y a la vez una producción acorde a las necesidades del agricultor y principalmente del consumidor</w:t>
      </w:r>
      <w:r w:rsidR="00F64AEF" w:rsidRPr="006A4D5E">
        <w:rPr>
          <w:rFonts w:ascii="Times New Roman" w:hAnsi="Times New Roman" w:cs="Times New Roman"/>
          <w:color w:val="000000" w:themeColor="text1"/>
          <w:sz w:val="24"/>
          <w:szCs w:val="24"/>
        </w:rPr>
        <w:t xml:space="preserve"> </w:t>
      </w:r>
      <w:r w:rsidR="00B146FB" w:rsidRPr="006A4D5E">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596626025"/>
          <w:citation/>
        </w:sdtPr>
        <w:sdtContent>
          <w:r w:rsidRPr="006A4D5E">
            <w:rPr>
              <w:rFonts w:ascii="Times New Roman" w:hAnsi="Times New Roman" w:cs="Times New Roman"/>
              <w:color w:val="000000" w:themeColor="text1"/>
              <w:sz w:val="24"/>
              <w:szCs w:val="24"/>
            </w:rPr>
            <w:fldChar w:fldCharType="begin"/>
          </w:r>
          <w:r w:rsidR="004C4C8A" w:rsidRPr="006A4D5E">
            <w:rPr>
              <w:rFonts w:ascii="Times New Roman" w:hAnsi="Times New Roman" w:cs="Times New Roman"/>
              <w:color w:val="000000" w:themeColor="text1"/>
              <w:sz w:val="24"/>
              <w:szCs w:val="24"/>
            </w:rPr>
            <w:instrText xml:space="preserve">CITATION FAO01 \l 3082 </w:instrText>
          </w:r>
          <w:r w:rsidRPr="006A4D5E">
            <w:rPr>
              <w:rFonts w:ascii="Times New Roman" w:hAnsi="Times New Roman" w:cs="Times New Roman"/>
              <w:color w:val="000000" w:themeColor="text1"/>
              <w:sz w:val="24"/>
              <w:szCs w:val="24"/>
            </w:rPr>
            <w:fldChar w:fldCharType="separate"/>
          </w:r>
          <w:r w:rsidR="00565CBD" w:rsidRPr="00565CBD">
            <w:rPr>
              <w:rFonts w:ascii="Times New Roman" w:hAnsi="Times New Roman" w:cs="Times New Roman"/>
              <w:noProof/>
              <w:color w:val="000000" w:themeColor="text1"/>
              <w:sz w:val="24"/>
              <w:szCs w:val="24"/>
            </w:rPr>
            <w:t>(FAO, 2001)</w:t>
          </w:r>
          <w:r w:rsidRPr="006A4D5E">
            <w:rPr>
              <w:rFonts w:ascii="Times New Roman" w:hAnsi="Times New Roman" w:cs="Times New Roman"/>
              <w:color w:val="000000" w:themeColor="text1"/>
              <w:sz w:val="24"/>
              <w:szCs w:val="24"/>
            </w:rPr>
            <w:fldChar w:fldCharType="end"/>
          </w:r>
        </w:sdtContent>
      </w:sdt>
      <w:r w:rsidR="00612C13" w:rsidRPr="006A4D5E">
        <w:rPr>
          <w:rFonts w:ascii="Times New Roman" w:hAnsi="Times New Roman" w:cs="Times New Roman"/>
          <w:color w:val="000000" w:themeColor="text1"/>
          <w:sz w:val="24"/>
          <w:szCs w:val="24"/>
        </w:rPr>
        <w:t>.</w:t>
      </w:r>
      <w:r w:rsidR="00B146FB" w:rsidRPr="006A4D5E">
        <w:rPr>
          <w:rFonts w:ascii="Times New Roman" w:hAnsi="Times New Roman" w:cs="Times New Roman"/>
          <w:b/>
          <w:bCs/>
          <w:color w:val="000000" w:themeColor="text1"/>
          <w:sz w:val="24"/>
          <w:szCs w:val="24"/>
        </w:rPr>
        <w:t xml:space="preserve"> </w:t>
      </w:r>
    </w:p>
    <w:p w:rsidR="00215F9E" w:rsidRPr="006A4D5E" w:rsidRDefault="00215F9E" w:rsidP="00F64AEF">
      <w:pPr>
        <w:autoSpaceDE w:val="0"/>
        <w:autoSpaceDN w:val="0"/>
        <w:adjustRightInd w:val="0"/>
        <w:spacing w:after="0" w:line="360" w:lineRule="auto"/>
        <w:ind w:firstLine="708"/>
        <w:jc w:val="both"/>
        <w:rPr>
          <w:rFonts w:ascii="Times New Roman" w:hAnsi="Times New Roman" w:cs="Times New Roman"/>
          <w:b/>
          <w:bCs/>
          <w:sz w:val="24"/>
          <w:szCs w:val="24"/>
        </w:rPr>
      </w:pPr>
    </w:p>
    <w:p w:rsidR="00127872" w:rsidRPr="006A4D5E" w:rsidRDefault="00127872" w:rsidP="00127872">
      <w:pPr>
        <w:autoSpaceDE w:val="0"/>
        <w:autoSpaceDN w:val="0"/>
        <w:adjustRightInd w:val="0"/>
        <w:spacing w:after="0" w:line="360" w:lineRule="auto"/>
        <w:ind w:firstLine="708"/>
        <w:jc w:val="both"/>
        <w:rPr>
          <w:rFonts w:ascii="Times New Roman" w:hAnsi="Times New Roman" w:cs="Times New Roman"/>
          <w:sz w:val="24"/>
          <w:szCs w:val="23"/>
        </w:rPr>
      </w:pPr>
      <w:r w:rsidRPr="006A4D5E">
        <w:rPr>
          <w:rFonts w:ascii="Times New Roman" w:hAnsi="Times New Roman" w:cs="Times New Roman"/>
          <w:sz w:val="24"/>
          <w:szCs w:val="23"/>
        </w:rPr>
        <w:t xml:space="preserve">La agricultura orgánica es una alternativa para la producción sostenida de alimentos limpios y sanos a bajo costo, puesto que es un sistema de producción en el cual no se utilizan insumos contaminantes nocivos para las plantas, para el ser humano, el agua, el suelo y el medio ambiente.  El uso de abonos orgánicos ha cobrado gran importancia por diversas razones, teniendo como respuesta la mejora en las prácticas agrícolas. Dentro de los abonos orgánicos sobresalen el compost, </w:t>
      </w:r>
      <w:proofErr w:type="spellStart"/>
      <w:r w:rsidRPr="006A4D5E">
        <w:rPr>
          <w:rFonts w:ascii="Times New Roman" w:hAnsi="Times New Roman" w:cs="Times New Roman"/>
          <w:sz w:val="24"/>
          <w:szCs w:val="23"/>
        </w:rPr>
        <w:t>vermicompost</w:t>
      </w:r>
      <w:proofErr w:type="spellEnd"/>
      <w:r w:rsidRPr="006A4D5E">
        <w:rPr>
          <w:rFonts w:ascii="Times New Roman" w:hAnsi="Times New Roman" w:cs="Times New Roman"/>
          <w:sz w:val="24"/>
          <w:szCs w:val="23"/>
        </w:rPr>
        <w:t xml:space="preserve">,  biocompost y la descomposición anaerobia </w:t>
      </w:r>
      <w:sdt>
        <w:sdtPr>
          <w:rPr>
            <w:rFonts w:ascii="Times New Roman" w:hAnsi="Times New Roman" w:cs="Times New Roman"/>
            <w:sz w:val="24"/>
            <w:szCs w:val="23"/>
          </w:rPr>
          <w:id w:val="-911457737"/>
          <w:citation/>
        </w:sdtPr>
        <w:sdtContent>
          <w:r w:rsidRPr="006A4D5E">
            <w:rPr>
              <w:rFonts w:ascii="Times New Roman" w:hAnsi="Times New Roman" w:cs="Times New Roman"/>
              <w:sz w:val="24"/>
              <w:szCs w:val="23"/>
            </w:rPr>
            <w:fldChar w:fldCharType="begin"/>
          </w:r>
          <w:r w:rsidRPr="006A4D5E">
            <w:rPr>
              <w:rFonts w:ascii="Times New Roman" w:hAnsi="Times New Roman" w:cs="Times New Roman"/>
              <w:sz w:val="24"/>
              <w:szCs w:val="23"/>
            </w:rPr>
            <w:instrText xml:space="preserve">CITATION Suq06 \t  \l 3082 </w:instrText>
          </w:r>
          <w:r w:rsidRPr="006A4D5E">
            <w:rPr>
              <w:rFonts w:ascii="Times New Roman" w:hAnsi="Times New Roman" w:cs="Times New Roman"/>
              <w:sz w:val="24"/>
              <w:szCs w:val="23"/>
            </w:rPr>
            <w:fldChar w:fldCharType="separate"/>
          </w:r>
          <w:r w:rsidR="00565CBD" w:rsidRPr="00565CBD">
            <w:rPr>
              <w:rFonts w:ascii="Times New Roman" w:hAnsi="Times New Roman" w:cs="Times New Roman"/>
              <w:noProof/>
              <w:sz w:val="24"/>
              <w:szCs w:val="23"/>
            </w:rPr>
            <w:t>(Suquilanda, 2006)</w:t>
          </w:r>
          <w:r w:rsidRPr="006A4D5E">
            <w:rPr>
              <w:rFonts w:ascii="Times New Roman" w:hAnsi="Times New Roman" w:cs="Times New Roman"/>
              <w:sz w:val="24"/>
              <w:szCs w:val="23"/>
            </w:rPr>
            <w:fldChar w:fldCharType="end"/>
          </w:r>
        </w:sdtContent>
      </w:sdt>
      <w:r w:rsidRPr="006A4D5E">
        <w:rPr>
          <w:rFonts w:ascii="Times New Roman" w:hAnsi="Times New Roman" w:cs="Times New Roman"/>
          <w:sz w:val="24"/>
          <w:szCs w:val="23"/>
        </w:rPr>
        <w:t>.</w:t>
      </w:r>
    </w:p>
    <w:p w:rsidR="0029592E" w:rsidRPr="006A4D5E" w:rsidRDefault="0029592E" w:rsidP="00127872">
      <w:pPr>
        <w:autoSpaceDE w:val="0"/>
        <w:autoSpaceDN w:val="0"/>
        <w:adjustRightInd w:val="0"/>
        <w:spacing w:after="0" w:line="360" w:lineRule="auto"/>
        <w:ind w:firstLine="708"/>
        <w:jc w:val="both"/>
        <w:rPr>
          <w:rFonts w:ascii="Times New Roman" w:hAnsi="Times New Roman" w:cs="Times New Roman"/>
          <w:sz w:val="24"/>
          <w:szCs w:val="23"/>
        </w:rPr>
      </w:pPr>
    </w:p>
    <w:p w:rsidR="0039198A" w:rsidRPr="006A4D5E" w:rsidRDefault="00F20513" w:rsidP="00FE1003">
      <w:pPr>
        <w:pStyle w:val="Cuerpodeltexto0"/>
        <w:numPr>
          <w:ilvl w:val="1"/>
          <w:numId w:val="10"/>
        </w:numPr>
        <w:shd w:val="clear" w:color="auto" w:fill="auto"/>
        <w:spacing w:before="0" w:after="0" w:line="360" w:lineRule="auto"/>
        <w:ind w:right="20"/>
        <w:rPr>
          <w:b/>
          <w:color w:val="000000" w:themeColor="text1"/>
          <w:sz w:val="24"/>
          <w:szCs w:val="24"/>
        </w:rPr>
      </w:pPr>
      <w:r w:rsidRPr="006A4D5E">
        <w:rPr>
          <w:b/>
          <w:color w:val="000000" w:themeColor="text1"/>
          <w:sz w:val="24"/>
          <w:szCs w:val="24"/>
        </w:rPr>
        <w:t>Situación problematizadora</w:t>
      </w:r>
    </w:p>
    <w:p w:rsidR="003B4BDD" w:rsidRPr="006A4D5E" w:rsidRDefault="003B4BDD" w:rsidP="003B4BDD">
      <w:pPr>
        <w:pStyle w:val="Cuerpodeltexto0"/>
        <w:shd w:val="clear" w:color="auto" w:fill="auto"/>
        <w:spacing w:before="0" w:after="0" w:line="360" w:lineRule="auto"/>
        <w:ind w:left="360" w:right="20" w:firstLine="0"/>
        <w:rPr>
          <w:b/>
          <w:color w:val="000000" w:themeColor="text1"/>
          <w:sz w:val="24"/>
          <w:szCs w:val="24"/>
        </w:rPr>
      </w:pPr>
      <w:r w:rsidRPr="006A4D5E">
        <w:rPr>
          <w:b/>
          <w:color w:val="000000" w:themeColor="text1"/>
          <w:sz w:val="24"/>
          <w:szCs w:val="24"/>
        </w:rPr>
        <w:t>1.3.1 Descripción del problema.</w:t>
      </w:r>
    </w:p>
    <w:p w:rsidR="00F64AEF" w:rsidRPr="006A4D5E" w:rsidRDefault="00632622" w:rsidP="00C93B18">
      <w:pPr>
        <w:autoSpaceDE w:val="0"/>
        <w:autoSpaceDN w:val="0"/>
        <w:adjustRightInd w:val="0"/>
        <w:spacing w:after="0" w:line="360" w:lineRule="auto"/>
        <w:jc w:val="both"/>
        <w:rPr>
          <w:rFonts w:ascii="Times New Roman" w:hAnsi="Times New Roman" w:cs="Times New Roman"/>
          <w:color w:val="000000" w:themeColor="text1"/>
          <w:sz w:val="24"/>
          <w:szCs w:val="23"/>
        </w:rPr>
      </w:pPr>
      <w:r w:rsidRPr="006A4D5E">
        <w:rPr>
          <w:rFonts w:ascii="Times New Roman" w:hAnsi="Times New Roman" w:cs="Times New Roman"/>
          <w:color w:val="000000" w:themeColor="text1"/>
          <w:sz w:val="24"/>
          <w:szCs w:val="23"/>
        </w:rPr>
        <w:lastRenderedPageBreak/>
        <w:t xml:space="preserve">La necesidad de producir más para suplir la demanda de alimentos en el mundo ha hecho que el agricultor aplique </w:t>
      </w:r>
      <w:r w:rsidR="00C93B18" w:rsidRPr="006A4D5E">
        <w:rPr>
          <w:rFonts w:ascii="Times New Roman" w:hAnsi="Times New Roman" w:cs="Times New Roman"/>
          <w:color w:val="000000" w:themeColor="text1"/>
          <w:sz w:val="24"/>
          <w:szCs w:val="23"/>
        </w:rPr>
        <w:t xml:space="preserve">agroquímicos y fertilizantes de síntesis </w:t>
      </w:r>
      <w:r w:rsidRPr="006A4D5E">
        <w:rPr>
          <w:rFonts w:ascii="Times New Roman" w:hAnsi="Times New Roman" w:cs="Times New Roman"/>
          <w:color w:val="000000" w:themeColor="text1"/>
          <w:sz w:val="24"/>
          <w:szCs w:val="23"/>
        </w:rPr>
        <w:t xml:space="preserve">de una manera indiscriminada, lo cual </w:t>
      </w:r>
      <w:r w:rsidR="00C93B18" w:rsidRPr="006A4D5E">
        <w:rPr>
          <w:rFonts w:ascii="Times New Roman" w:hAnsi="Times New Roman" w:cs="Times New Roman"/>
          <w:color w:val="000000" w:themeColor="text1"/>
          <w:sz w:val="24"/>
          <w:szCs w:val="23"/>
        </w:rPr>
        <w:t xml:space="preserve">ha </w:t>
      </w:r>
      <w:r w:rsidRPr="006A4D5E">
        <w:rPr>
          <w:rFonts w:ascii="Times New Roman" w:hAnsi="Times New Roman" w:cs="Times New Roman"/>
          <w:color w:val="000000" w:themeColor="text1"/>
          <w:sz w:val="24"/>
          <w:szCs w:val="23"/>
        </w:rPr>
        <w:t>traído</w:t>
      </w:r>
      <w:r w:rsidR="00C93B18" w:rsidRPr="006A4D5E">
        <w:rPr>
          <w:rFonts w:ascii="Times New Roman" w:hAnsi="Times New Roman" w:cs="Times New Roman"/>
          <w:color w:val="000000" w:themeColor="text1"/>
          <w:sz w:val="24"/>
          <w:szCs w:val="23"/>
        </w:rPr>
        <w:t xml:space="preserve"> diversos problemas </w:t>
      </w:r>
      <w:r w:rsidR="00F64AEF" w:rsidRPr="006A4D5E">
        <w:rPr>
          <w:rFonts w:ascii="Times New Roman" w:hAnsi="Times New Roman" w:cs="Times New Roman"/>
          <w:color w:val="000000" w:themeColor="text1"/>
          <w:sz w:val="24"/>
          <w:szCs w:val="23"/>
        </w:rPr>
        <w:t xml:space="preserve">al </w:t>
      </w:r>
      <w:r w:rsidRPr="006A4D5E">
        <w:rPr>
          <w:rFonts w:ascii="Times New Roman" w:hAnsi="Times New Roman" w:cs="Times New Roman"/>
          <w:color w:val="000000" w:themeColor="text1"/>
          <w:sz w:val="24"/>
          <w:szCs w:val="23"/>
        </w:rPr>
        <w:t xml:space="preserve">suelo y </w:t>
      </w:r>
      <w:r w:rsidR="00C93B18" w:rsidRPr="006A4D5E">
        <w:rPr>
          <w:rFonts w:ascii="Times New Roman" w:hAnsi="Times New Roman" w:cs="Times New Roman"/>
          <w:color w:val="000000" w:themeColor="text1"/>
          <w:sz w:val="24"/>
          <w:szCs w:val="23"/>
        </w:rPr>
        <w:t xml:space="preserve">ambiental, </w:t>
      </w:r>
      <w:r w:rsidRPr="006A4D5E">
        <w:rPr>
          <w:rFonts w:ascii="Times New Roman" w:hAnsi="Times New Roman" w:cs="Times New Roman"/>
          <w:color w:val="000000" w:themeColor="text1"/>
          <w:sz w:val="24"/>
          <w:szCs w:val="23"/>
        </w:rPr>
        <w:t xml:space="preserve">provocando </w:t>
      </w:r>
      <w:r w:rsidR="00C93B18" w:rsidRPr="006A4D5E">
        <w:rPr>
          <w:rFonts w:ascii="Times New Roman" w:hAnsi="Times New Roman" w:cs="Times New Roman"/>
          <w:color w:val="000000" w:themeColor="text1"/>
          <w:sz w:val="24"/>
          <w:szCs w:val="23"/>
        </w:rPr>
        <w:t>desequilibrios biológicos y reducción de la diversidad</w:t>
      </w:r>
      <w:r w:rsidR="009D515B" w:rsidRPr="006A4D5E">
        <w:rPr>
          <w:rFonts w:ascii="Times New Roman" w:hAnsi="Times New Roman" w:cs="Times New Roman"/>
          <w:color w:val="000000" w:themeColor="text1"/>
          <w:sz w:val="24"/>
          <w:szCs w:val="23"/>
        </w:rPr>
        <w:t xml:space="preserve"> </w:t>
      </w:r>
      <w:sdt>
        <w:sdtPr>
          <w:rPr>
            <w:rFonts w:ascii="Times New Roman" w:hAnsi="Times New Roman" w:cs="Times New Roman"/>
            <w:color w:val="000000" w:themeColor="text1"/>
            <w:sz w:val="24"/>
            <w:szCs w:val="23"/>
          </w:rPr>
          <w:id w:val="-824041694"/>
          <w:citation/>
        </w:sdtPr>
        <w:sdtContent>
          <w:r w:rsidR="00F64AEF" w:rsidRPr="006A4D5E">
            <w:rPr>
              <w:rFonts w:ascii="Times New Roman" w:hAnsi="Times New Roman" w:cs="Times New Roman"/>
              <w:color w:val="000000" w:themeColor="text1"/>
              <w:sz w:val="24"/>
              <w:szCs w:val="23"/>
            </w:rPr>
            <w:fldChar w:fldCharType="begin"/>
          </w:r>
          <w:r w:rsidR="002F4BB6" w:rsidRPr="006A4D5E">
            <w:rPr>
              <w:rFonts w:ascii="Times New Roman" w:hAnsi="Times New Roman" w:cs="Times New Roman"/>
              <w:color w:val="000000" w:themeColor="text1"/>
              <w:sz w:val="24"/>
              <w:szCs w:val="23"/>
            </w:rPr>
            <w:instrText xml:space="preserve">CITATION Alv05 \t  \l 3082 </w:instrText>
          </w:r>
          <w:r w:rsidR="00F64AEF" w:rsidRPr="006A4D5E">
            <w:rPr>
              <w:rFonts w:ascii="Times New Roman" w:hAnsi="Times New Roman" w:cs="Times New Roman"/>
              <w:color w:val="000000" w:themeColor="text1"/>
              <w:sz w:val="24"/>
              <w:szCs w:val="23"/>
            </w:rPr>
            <w:fldChar w:fldCharType="separate"/>
          </w:r>
          <w:r w:rsidR="00565CBD" w:rsidRPr="00565CBD">
            <w:rPr>
              <w:rFonts w:ascii="Times New Roman" w:hAnsi="Times New Roman" w:cs="Times New Roman"/>
              <w:noProof/>
              <w:color w:val="000000" w:themeColor="text1"/>
              <w:sz w:val="24"/>
              <w:szCs w:val="23"/>
            </w:rPr>
            <w:t>(Alvarez, Díaz, &amp; López, 2005)</w:t>
          </w:r>
          <w:r w:rsidR="00F64AEF" w:rsidRPr="006A4D5E">
            <w:rPr>
              <w:rFonts w:ascii="Times New Roman" w:hAnsi="Times New Roman" w:cs="Times New Roman"/>
              <w:color w:val="000000" w:themeColor="text1"/>
              <w:sz w:val="24"/>
              <w:szCs w:val="23"/>
            </w:rPr>
            <w:fldChar w:fldCharType="end"/>
          </w:r>
        </w:sdtContent>
      </w:sdt>
    </w:p>
    <w:p w:rsidR="00632622" w:rsidRPr="006A4D5E" w:rsidRDefault="00632622" w:rsidP="00C93B18">
      <w:pPr>
        <w:autoSpaceDE w:val="0"/>
        <w:autoSpaceDN w:val="0"/>
        <w:adjustRightInd w:val="0"/>
        <w:spacing w:after="0" w:line="360" w:lineRule="auto"/>
        <w:jc w:val="both"/>
        <w:rPr>
          <w:rFonts w:ascii="Times New Roman" w:hAnsi="Times New Roman" w:cs="Times New Roman"/>
          <w:color w:val="000000" w:themeColor="text1"/>
          <w:sz w:val="24"/>
          <w:szCs w:val="23"/>
        </w:rPr>
      </w:pPr>
    </w:p>
    <w:p w:rsidR="00C93B18" w:rsidRPr="006A4D5E" w:rsidRDefault="00C93B18" w:rsidP="00F64AEF">
      <w:pPr>
        <w:autoSpaceDE w:val="0"/>
        <w:autoSpaceDN w:val="0"/>
        <w:adjustRightInd w:val="0"/>
        <w:spacing w:after="0" w:line="360" w:lineRule="auto"/>
        <w:ind w:firstLine="708"/>
        <w:jc w:val="both"/>
        <w:rPr>
          <w:rFonts w:ascii="Times New Roman" w:hAnsi="Times New Roman" w:cs="Times New Roman"/>
          <w:color w:val="000000" w:themeColor="text1"/>
          <w:sz w:val="24"/>
          <w:szCs w:val="23"/>
        </w:rPr>
      </w:pPr>
      <w:r w:rsidRPr="006A4D5E">
        <w:rPr>
          <w:rFonts w:ascii="Times New Roman" w:hAnsi="Times New Roman" w:cs="Times New Roman"/>
          <w:color w:val="000000" w:themeColor="text1"/>
          <w:sz w:val="24"/>
          <w:szCs w:val="23"/>
        </w:rPr>
        <w:t xml:space="preserve">La contaminación por fertilizantes se produce cuando éstos se utilizan en mayor cantidad de la que pueden absorber los cultivos, o cuando se eliminan por acción del agua o del viento de la superficie del suelo antes de que puedan ser absorbidos </w:t>
      </w:r>
      <w:r w:rsidR="000977F3" w:rsidRPr="006A4D5E">
        <w:rPr>
          <w:rFonts w:ascii="Times New Roman" w:hAnsi="Times New Roman" w:cs="Times New Roman"/>
          <w:noProof/>
          <w:color w:val="000000" w:themeColor="text1"/>
          <w:sz w:val="24"/>
          <w:szCs w:val="23"/>
        </w:rPr>
        <w:t>(Gonzáles et al., 2012)</w:t>
      </w:r>
      <w:r w:rsidRPr="006A4D5E">
        <w:rPr>
          <w:rFonts w:ascii="Times New Roman" w:hAnsi="Times New Roman" w:cs="Times New Roman"/>
          <w:color w:val="000000" w:themeColor="text1"/>
          <w:sz w:val="24"/>
          <w:szCs w:val="23"/>
        </w:rPr>
        <w:t xml:space="preserve">. </w:t>
      </w:r>
    </w:p>
    <w:p w:rsidR="00632622" w:rsidRPr="006A4D5E" w:rsidRDefault="00632622" w:rsidP="00632622">
      <w:pPr>
        <w:autoSpaceDE w:val="0"/>
        <w:autoSpaceDN w:val="0"/>
        <w:adjustRightInd w:val="0"/>
        <w:spacing w:after="0" w:line="360" w:lineRule="auto"/>
        <w:ind w:firstLine="426"/>
        <w:jc w:val="both"/>
        <w:rPr>
          <w:rFonts w:ascii="Times New Roman" w:hAnsi="Times New Roman" w:cs="Times New Roman"/>
          <w:color w:val="000000" w:themeColor="text1"/>
          <w:sz w:val="24"/>
          <w:szCs w:val="23"/>
        </w:rPr>
      </w:pPr>
    </w:p>
    <w:p w:rsidR="00632622" w:rsidRPr="006A4D5E" w:rsidRDefault="00F64AEF" w:rsidP="00F64AEF">
      <w:pPr>
        <w:pStyle w:val="Prrafodelista"/>
        <w:autoSpaceDE w:val="0"/>
        <w:autoSpaceDN w:val="0"/>
        <w:adjustRightInd w:val="0"/>
        <w:spacing w:after="0" w:line="360" w:lineRule="auto"/>
        <w:ind w:left="0" w:firstLine="708"/>
        <w:jc w:val="both"/>
        <w:rPr>
          <w:rFonts w:ascii="Times New Roman" w:hAnsi="Times New Roman" w:cs="Times New Roman"/>
          <w:color w:val="000000" w:themeColor="text1"/>
          <w:sz w:val="24"/>
        </w:rPr>
      </w:pPr>
      <w:r w:rsidRPr="006A4D5E">
        <w:rPr>
          <w:rFonts w:ascii="Times New Roman" w:hAnsi="Times New Roman" w:cs="Times New Roman"/>
          <w:color w:val="000000" w:themeColor="text1"/>
          <w:sz w:val="24"/>
        </w:rPr>
        <w:t>Por  otro lado, la disminución de l</w:t>
      </w:r>
      <w:r w:rsidR="00632622" w:rsidRPr="006A4D5E">
        <w:rPr>
          <w:rFonts w:ascii="Times New Roman" w:hAnsi="Times New Roman" w:cs="Times New Roman"/>
          <w:color w:val="000000" w:themeColor="text1"/>
          <w:sz w:val="24"/>
        </w:rPr>
        <w:t xml:space="preserve">a materia orgánica </w:t>
      </w:r>
      <w:r w:rsidRPr="006A4D5E">
        <w:rPr>
          <w:rFonts w:ascii="Times New Roman" w:hAnsi="Times New Roman" w:cs="Times New Roman"/>
          <w:color w:val="000000" w:themeColor="text1"/>
          <w:sz w:val="24"/>
        </w:rPr>
        <w:t xml:space="preserve">del suelo, </w:t>
      </w:r>
      <w:r w:rsidR="006E3357" w:rsidRPr="006A4D5E">
        <w:rPr>
          <w:rFonts w:ascii="Times New Roman" w:hAnsi="Times New Roman" w:cs="Times New Roman"/>
          <w:color w:val="000000" w:themeColor="text1"/>
          <w:sz w:val="24"/>
        </w:rPr>
        <w:t xml:space="preserve">reduce </w:t>
      </w:r>
      <w:r w:rsidRPr="006A4D5E">
        <w:rPr>
          <w:rFonts w:ascii="Times New Roman" w:hAnsi="Times New Roman" w:cs="Times New Roman"/>
          <w:color w:val="000000" w:themeColor="text1"/>
          <w:sz w:val="24"/>
        </w:rPr>
        <w:t xml:space="preserve">el potencial productivo de ellos, al ser </w:t>
      </w:r>
      <w:r w:rsidR="00632622" w:rsidRPr="006A4D5E">
        <w:rPr>
          <w:rFonts w:ascii="Times New Roman" w:hAnsi="Times New Roman" w:cs="Times New Roman"/>
          <w:color w:val="000000" w:themeColor="text1"/>
          <w:sz w:val="24"/>
        </w:rPr>
        <w:t xml:space="preserve">incorporada es la responsable de los cambios físicos que se dan, particularmente en la estructura, aumento de la porosidad y permeabilidad </w:t>
      </w:r>
      <w:r w:rsidRPr="006A4D5E">
        <w:rPr>
          <w:rFonts w:ascii="Times New Roman" w:hAnsi="Times New Roman" w:cs="Times New Roman"/>
          <w:color w:val="000000" w:themeColor="text1"/>
          <w:sz w:val="24"/>
        </w:rPr>
        <w:t xml:space="preserve"> </w:t>
      </w:r>
      <w:r w:rsidR="00632622" w:rsidRPr="006A4D5E">
        <w:rPr>
          <w:rFonts w:ascii="Times New Roman" w:hAnsi="Times New Roman" w:cs="Times New Roman"/>
          <w:color w:val="000000" w:themeColor="text1"/>
          <w:sz w:val="24"/>
        </w:rPr>
        <w:t>y por  e</w:t>
      </w:r>
      <w:r w:rsidRPr="006A4D5E">
        <w:rPr>
          <w:rFonts w:ascii="Times New Roman" w:hAnsi="Times New Roman" w:cs="Times New Roman"/>
          <w:color w:val="000000" w:themeColor="text1"/>
          <w:sz w:val="24"/>
        </w:rPr>
        <w:t xml:space="preserve">nde de la retención de agua </w:t>
      </w:r>
      <w:sdt>
        <w:sdtPr>
          <w:rPr>
            <w:rFonts w:ascii="Times New Roman" w:hAnsi="Times New Roman" w:cs="Times New Roman"/>
            <w:color w:val="000000" w:themeColor="text1"/>
            <w:sz w:val="24"/>
          </w:rPr>
          <w:id w:val="1868483148"/>
          <w:citation/>
        </w:sdtPr>
        <w:sdtContent>
          <w:r w:rsidR="009D515B" w:rsidRPr="006A4D5E">
            <w:rPr>
              <w:rFonts w:ascii="Times New Roman" w:hAnsi="Times New Roman" w:cs="Times New Roman"/>
              <w:color w:val="000000" w:themeColor="text1"/>
              <w:sz w:val="24"/>
            </w:rPr>
            <w:fldChar w:fldCharType="begin"/>
          </w:r>
          <w:r w:rsidR="00D47368" w:rsidRPr="006A4D5E">
            <w:rPr>
              <w:rFonts w:ascii="Times New Roman" w:hAnsi="Times New Roman" w:cs="Times New Roman"/>
              <w:color w:val="000000" w:themeColor="text1"/>
              <w:sz w:val="24"/>
            </w:rPr>
            <w:instrText xml:space="preserve">CITATION Cas09 \l 3082 </w:instrText>
          </w:r>
          <w:r w:rsidR="009D515B" w:rsidRPr="006A4D5E">
            <w:rPr>
              <w:rFonts w:ascii="Times New Roman" w:hAnsi="Times New Roman" w:cs="Times New Roman"/>
              <w:color w:val="000000" w:themeColor="text1"/>
              <w:sz w:val="24"/>
            </w:rPr>
            <w:fldChar w:fldCharType="separate"/>
          </w:r>
          <w:r w:rsidR="00565CBD" w:rsidRPr="00565CBD">
            <w:rPr>
              <w:rFonts w:ascii="Times New Roman" w:hAnsi="Times New Roman" w:cs="Times New Roman"/>
              <w:noProof/>
              <w:color w:val="000000" w:themeColor="text1"/>
              <w:sz w:val="24"/>
            </w:rPr>
            <w:t>(Castro, HenrÍquez, &amp; Bertsch, 2009)</w:t>
          </w:r>
          <w:r w:rsidR="009D515B" w:rsidRPr="006A4D5E">
            <w:rPr>
              <w:rFonts w:ascii="Times New Roman" w:hAnsi="Times New Roman" w:cs="Times New Roman"/>
              <w:color w:val="000000" w:themeColor="text1"/>
              <w:sz w:val="24"/>
            </w:rPr>
            <w:fldChar w:fldCharType="end"/>
          </w:r>
        </w:sdtContent>
      </w:sdt>
      <w:r w:rsidRPr="006A4D5E">
        <w:rPr>
          <w:rFonts w:ascii="Times New Roman" w:hAnsi="Times New Roman" w:cs="Times New Roman"/>
          <w:color w:val="000000" w:themeColor="text1"/>
          <w:sz w:val="24"/>
        </w:rPr>
        <w:t>.</w:t>
      </w:r>
      <w:r w:rsidR="009D515B" w:rsidRPr="006A4D5E">
        <w:rPr>
          <w:rFonts w:ascii="Times New Roman" w:hAnsi="Times New Roman" w:cs="Times New Roman"/>
          <w:color w:val="000000" w:themeColor="text1"/>
          <w:sz w:val="24"/>
        </w:rPr>
        <w:t xml:space="preserve"> </w:t>
      </w:r>
    </w:p>
    <w:p w:rsidR="009D515B" w:rsidRPr="006A4D5E" w:rsidRDefault="009D515B" w:rsidP="00632622">
      <w:pPr>
        <w:pStyle w:val="Prrafodelista"/>
        <w:autoSpaceDE w:val="0"/>
        <w:autoSpaceDN w:val="0"/>
        <w:adjustRightInd w:val="0"/>
        <w:spacing w:after="0" w:line="360" w:lineRule="auto"/>
        <w:ind w:left="0" w:firstLine="426"/>
        <w:jc w:val="both"/>
        <w:rPr>
          <w:rFonts w:ascii="Times New Roman" w:hAnsi="Times New Roman" w:cs="Times New Roman"/>
          <w:color w:val="000000" w:themeColor="text1"/>
          <w:sz w:val="24"/>
        </w:rPr>
      </w:pPr>
    </w:p>
    <w:p w:rsidR="0071279A" w:rsidRPr="006A4D5E" w:rsidRDefault="0071279A" w:rsidP="0071279A">
      <w:pPr>
        <w:pStyle w:val="Cuerpodeltexto0"/>
        <w:shd w:val="clear" w:color="auto" w:fill="auto"/>
        <w:spacing w:before="0" w:after="0" w:line="360" w:lineRule="auto"/>
        <w:ind w:left="426" w:right="20" w:firstLine="0"/>
        <w:rPr>
          <w:b/>
          <w:color w:val="000000" w:themeColor="text1"/>
          <w:sz w:val="24"/>
          <w:szCs w:val="24"/>
        </w:rPr>
      </w:pPr>
      <w:r w:rsidRPr="006A4D5E">
        <w:rPr>
          <w:b/>
          <w:color w:val="000000" w:themeColor="text1"/>
          <w:sz w:val="24"/>
          <w:szCs w:val="24"/>
        </w:rPr>
        <w:t>1.3.2 Problema.</w:t>
      </w:r>
    </w:p>
    <w:p w:rsidR="0071279A" w:rsidRPr="006A4D5E" w:rsidRDefault="0071279A" w:rsidP="0071279A">
      <w:pPr>
        <w:autoSpaceDE w:val="0"/>
        <w:autoSpaceDN w:val="0"/>
        <w:adjustRightInd w:val="0"/>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Los suelos agrícolas que son explotados continuamente y a los cuales se aplica grandes cantidades de los fertilizantes de síntesis pierden su capacidad  productiva por  problemas como el deterioro de su estructura, modificación de pH, cambio de la microflora entre otros, al disminuir los porcentajes de materia orgánica en ellos.</w:t>
      </w:r>
    </w:p>
    <w:p w:rsidR="00612C13" w:rsidRPr="006A4D5E" w:rsidRDefault="00612C13" w:rsidP="00612C13">
      <w:pPr>
        <w:autoSpaceDE w:val="0"/>
        <w:autoSpaceDN w:val="0"/>
        <w:adjustRightInd w:val="0"/>
        <w:spacing w:after="0" w:line="360" w:lineRule="auto"/>
        <w:jc w:val="both"/>
        <w:rPr>
          <w:rFonts w:ascii="Times New Roman" w:hAnsi="Times New Roman" w:cs="Times New Roman"/>
          <w:b/>
          <w:color w:val="000000" w:themeColor="text1"/>
          <w:sz w:val="24"/>
          <w:szCs w:val="24"/>
        </w:rPr>
      </w:pPr>
    </w:p>
    <w:p w:rsidR="008E439E" w:rsidRPr="006A4D5E" w:rsidRDefault="00C6391A" w:rsidP="00017063">
      <w:pPr>
        <w:pStyle w:val="Ttulo11"/>
        <w:keepNext/>
        <w:keepLines/>
        <w:shd w:val="clear" w:color="auto" w:fill="auto"/>
        <w:spacing w:after="0" w:line="360" w:lineRule="auto"/>
        <w:ind w:left="426"/>
        <w:rPr>
          <w:b/>
          <w:color w:val="000000" w:themeColor="text1"/>
          <w:sz w:val="24"/>
          <w:szCs w:val="24"/>
        </w:rPr>
      </w:pPr>
      <w:r w:rsidRPr="006A4D5E">
        <w:rPr>
          <w:b/>
          <w:color w:val="000000" w:themeColor="text1"/>
          <w:sz w:val="24"/>
          <w:szCs w:val="24"/>
        </w:rPr>
        <w:t>1.</w:t>
      </w:r>
      <w:r w:rsidR="00CF2A85" w:rsidRPr="006A4D5E">
        <w:rPr>
          <w:b/>
          <w:color w:val="000000" w:themeColor="text1"/>
          <w:sz w:val="24"/>
          <w:szCs w:val="24"/>
        </w:rPr>
        <w:t>3</w:t>
      </w:r>
      <w:r w:rsidRPr="006A4D5E">
        <w:rPr>
          <w:b/>
          <w:color w:val="000000" w:themeColor="text1"/>
          <w:sz w:val="24"/>
          <w:szCs w:val="24"/>
        </w:rPr>
        <w:t xml:space="preserve">.3 </w:t>
      </w:r>
      <w:r w:rsidR="00F20513" w:rsidRPr="006A4D5E">
        <w:rPr>
          <w:b/>
          <w:color w:val="000000" w:themeColor="text1"/>
          <w:sz w:val="24"/>
          <w:szCs w:val="24"/>
        </w:rPr>
        <w:t>P</w:t>
      </w:r>
      <w:r w:rsidR="00E95DD1" w:rsidRPr="006A4D5E">
        <w:rPr>
          <w:b/>
          <w:color w:val="000000" w:themeColor="text1"/>
          <w:sz w:val="24"/>
          <w:szCs w:val="24"/>
        </w:rPr>
        <w:t>reguntas de</w:t>
      </w:r>
      <w:r w:rsidR="00F20513" w:rsidRPr="006A4D5E">
        <w:rPr>
          <w:b/>
          <w:color w:val="000000" w:themeColor="text1"/>
          <w:sz w:val="24"/>
          <w:szCs w:val="24"/>
        </w:rPr>
        <w:t xml:space="preserve"> investigación</w:t>
      </w:r>
      <w:r w:rsidR="00945EF8" w:rsidRPr="006A4D5E">
        <w:rPr>
          <w:b/>
          <w:color w:val="000000" w:themeColor="text1"/>
          <w:sz w:val="24"/>
          <w:szCs w:val="24"/>
        </w:rPr>
        <w:t>.</w:t>
      </w:r>
    </w:p>
    <w:p w:rsidR="00E72EC1" w:rsidRPr="006A4D5E" w:rsidRDefault="00E72EC1" w:rsidP="008E439E">
      <w:pPr>
        <w:pStyle w:val="Ttulo11"/>
        <w:keepNext/>
        <w:keepLines/>
        <w:shd w:val="clear" w:color="auto" w:fill="auto"/>
        <w:spacing w:after="0" w:line="360" w:lineRule="auto"/>
        <w:rPr>
          <w:color w:val="000000" w:themeColor="text1"/>
          <w:sz w:val="24"/>
          <w:szCs w:val="24"/>
        </w:rPr>
      </w:pPr>
      <w:r w:rsidRPr="006A4D5E">
        <w:rPr>
          <w:color w:val="000000" w:themeColor="text1"/>
          <w:sz w:val="24"/>
          <w:szCs w:val="24"/>
        </w:rPr>
        <w:t xml:space="preserve">Al presente trabajo de investigación se </w:t>
      </w:r>
      <w:r w:rsidR="00117611">
        <w:rPr>
          <w:color w:val="000000" w:themeColor="text1"/>
          <w:sz w:val="24"/>
          <w:szCs w:val="24"/>
        </w:rPr>
        <w:t>planteó</w:t>
      </w:r>
      <w:r w:rsidRPr="006A4D5E">
        <w:rPr>
          <w:color w:val="000000" w:themeColor="text1"/>
          <w:sz w:val="24"/>
          <w:szCs w:val="24"/>
        </w:rPr>
        <w:t xml:space="preserve"> las siguientes preguntas.</w:t>
      </w:r>
    </w:p>
    <w:p w:rsidR="00945EF8" w:rsidRPr="006A4D5E" w:rsidRDefault="00945EF8" w:rsidP="008E439E">
      <w:pPr>
        <w:pStyle w:val="Ttulo11"/>
        <w:keepNext/>
        <w:keepLines/>
        <w:shd w:val="clear" w:color="auto" w:fill="auto"/>
        <w:spacing w:after="0" w:line="360" w:lineRule="auto"/>
        <w:rPr>
          <w:color w:val="000000" w:themeColor="text1"/>
          <w:sz w:val="24"/>
          <w:szCs w:val="24"/>
        </w:rPr>
      </w:pPr>
    </w:p>
    <w:p w:rsidR="00945EF8" w:rsidRPr="006A4D5E" w:rsidRDefault="00945EF8" w:rsidP="00FE1003">
      <w:pPr>
        <w:pStyle w:val="Ttulo11"/>
        <w:keepNext/>
        <w:keepLines/>
        <w:numPr>
          <w:ilvl w:val="0"/>
          <w:numId w:val="4"/>
        </w:numPr>
        <w:shd w:val="clear" w:color="auto" w:fill="auto"/>
        <w:spacing w:after="0" w:line="360" w:lineRule="auto"/>
        <w:ind w:left="284" w:hanging="284"/>
        <w:rPr>
          <w:color w:val="000000" w:themeColor="text1"/>
          <w:sz w:val="24"/>
          <w:szCs w:val="24"/>
        </w:rPr>
      </w:pPr>
      <w:r w:rsidRPr="006A4D5E">
        <w:rPr>
          <w:color w:val="000000" w:themeColor="text1"/>
          <w:sz w:val="24"/>
        </w:rPr>
        <w:t xml:space="preserve">Cuál </w:t>
      </w:r>
      <w:r w:rsidR="0035091E">
        <w:rPr>
          <w:color w:val="000000" w:themeColor="text1"/>
          <w:sz w:val="24"/>
        </w:rPr>
        <w:t>fue</w:t>
      </w:r>
      <w:r w:rsidRPr="006A4D5E">
        <w:rPr>
          <w:color w:val="000000" w:themeColor="text1"/>
          <w:sz w:val="24"/>
        </w:rPr>
        <w:t xml:space="preserve"> el comportamiento agronómico del cultivo de variedad</w:t>
      </w:r>
      <w:r w:rsidR="00B92A0D" w:rsidRPr="006A4D5E">
        <w:rPr>
          <w:color w:val="000000" w:themeColor="text1"/>
          <w:sz w:val="24"/>
        </w:rPr>
        <w:t xml:space="preserve"> Royal</w:t>
      </w:r>
      <w:r w:rsidRPr="006A4D5E">
        <w:rPr>
          <w:color w:val="000000" w:themeColor="text1"/>
          <w:sz w:val="24"/>
        </w:rPr>
        <w:t xml:space="preserve"> </w:t>
      </w:r>
      <w:r w:rsidRPr="006A4D5E">
        <w:rPr>
          <w:bCs/>
          <w:color w:val="000000" w:themeColor="text1"/>
          <w:sz w:val="24"/>
          <w:szCs w:val="24"/>
        </w:rPr>
        <w:t xml:space="preserve">Charleston </w:t>
      </w:r>
      <w:r w:rsidR="00B92A0D" w:rsidRPr="006A4D5E">
        <w:rPr>
          <w:color w:val="000000" w:themeColor="text1"/>
          <w:sz w:val="24"/>
        </w:rPr>
        <w:t>a la aplicación de biocompost</w:t>
      </w:r>
      <w:r w:rsidRPr="006A4D5E">
        <w:rPr>
          <w:color w:val="000000" w:themeColor="text1"/>
          <w:sz w:val="24"/>
        </w:rPr>
        <w:t>?</w:t>
      </w:r>
    </w:p>
    <w:p w:rsidR="00F70036" w:rsidRPr="006A4D5E" w:rsidRDefault="00F70036" w:rsidP="00F70036">
      <w:pPr>
        <w:pStyle w:val="Prrafodelista"/>
        <w:spacing w:after="160" w:line="360" w:lineRule="auto"/>
        <w:ind w:left="426"/>
        <w:jc w:val="both"/>
        <w:rPr>
          <w:rFonts w:ascii="Times New Roman" w:hAnsi="Times New Roman" w:cs="Times New Roman"/>
          <w:color w:val="000000" w:themeColor="text1"/>
          <w:sz w:val="20"/>
        </w:rPr>
      </w:pPr>
    </w:p>
    <w:p w:rsidR="008E439E" w:rsidRPr="006A4D5E" w:rsidRDefault="00F70036" w:rsidP="00FE1003">
      <w:pPr>
        <w:pStyle w:val="Prrafodelista"/>
        <w:numPr>
          <w:ilvl w:val="0"/>
          <w:numId w:val="1"/>
        </w:numPr>
        <w:spacing w:after="160" w:line="360" w:lineRule="auto"/>
        <w:ind w:left="426"/>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Como </w:t>
      </w:r>
      <w:r w:rsidR="0035091E">
        <w:rPr>
          <w:rFonts w:ascii="Times New Roman" w:hAnsi="Times New Roman" w:cs="Times New Roman"/>
          <w:color w:val="000000" w:themeColor="text1"/>
          <w:sz w:val="24"/>
          <w:szCs w:val="24"/>
        </w:rPr>
        <w:t>cambió</w:t>
      </w:r>
      <w:r w:rsidRPr="006A4D5E">
        <w:rPr>
          <w:rFonts w:ascii="Times New Roman" w:hAnsi="Times New Roman" w:cs="Times New Roman"/>
          <w:color w:val="000000" w:themeColor="text1"/>
          <w:sz w:val="24"/>
          <w:szCs w:val="24"/>
        </w:rPr>
        <w:t xml:space="preserve"> la concentración de nutrientes en el suelo co</w:t>
      </w:r>
      <w:r w:rsidR="00B92A0D" w:rsidRPr="006A4D5E">
        <w:rPr>
          <w:rFonts w:ascii="Times New Roman" w:hAnsi="Times New Roman" w:cs="Times New Roman"/>
          <w:color w:val="000000" w:themeColor="text1"/>
          <w:sz w:val="24"/>
          <w:szCs w:val="24"/>
        </w:rPr>
        <w:t>n la aplicación de biocompost</w:t>
      </w:r>
      <w:r w:rsidRPr="006A4D5E">
        <w:rPr>
          <w:rFonts w:ascii="Times New Roman" w:hAnsi="Times New Roman" w:cs="Times New Roman"/>
          <w:color w:val="000000" w:themeColor="text1"/>
          <w:sz w:val="24"/>
          <w:szCs w:val="24"/>
        </w:rPr>
        <w:t xml:space="preserve">? </w:t>
      </w:r>
    </w:p>
    <w:p w:rsidR="00945EF8" w:rsidRPr="006A4D5E" w:rsidRDefault="00945EF8" w:rsidP="00945EF8">
      <w:pPr>
        <w:pStyle w:val="Prrafodelista"/>
        <w:spacing w:after="160" w:line="360" w:lineRule="auto"/>
        <w:ind w:left="426"/>
        <w:jc w:val="both"/>
        <w:rPr>
          <w:rFonts w:ascii="Times New Roman" w:hAnsi="Times New Roman" w:cs="Times New Roman"/>
          <w:color w:val="000000" w:themeColor="text1"/>
          <w:sz w:val="24"/>
          <w:szCs w:val="24"/>
        </w:rPr>
      </w:pPr>
    </w:p>
    <w:p w:rsidR="008E439E" w:rsidRPr="006A4D5E" w:rsidRDefault="003614DF" w:rsidP="004C4C8A">
      <w:pPr>
        <w:spacing w:after="160" w:line="259" w:lineRule="auto"/>
        <w:ind w:left="426"/>
        <w:jc w:val="both"/>
        <w:rPr>
          <w:rFonts w:ascii="Times New Roman" w:hAnsi="Times New Roman" w:cs="Times New Roman"/>
          <w:b/>
          <w:color w:val="000000" w:themeColor="text1"/>
          <w:sz w:val="24"/>
          <w:szCs w:val="24"/>
        </w:rPr>
      </w:pPr>
      <w:r w:rsidRPr="006A4D5E">
        <w:rPr>
          <w:rFonts w:ascii="Times New Roman" w:hAnsi="Times New Roman" w:cs="Times New Roman"/>
          <w:b/>
          <w:color w:val="000000" w:themeColor="text1"/>
          <w:sz w:val="24"/>
          <w:szCs w:val="24"/>
        </w:rPr>
        <w:t>1.</w:t>
      </w:r>
      <w:r w:rsidR="00CF2A85" w:rsidRPr="006A4D5E">
        <w:rPr>
          <w:rFonts w:ascii="Times New Roman" w:hAnsi="Times New Roman" w:cs="Times New Roman"/>
          <w:b/>
          <w:color w:val="000000" w:themeColor="text1"/>
          <w:sz w:val="24"/>
          <w:szCs w:val="24"/>
        </w:rPr>
        <w:t>3</w:t>
      </w:r>
      <w:r w:rsidRPr="006A4D5E">
        <w:rPr>
          <w:rFonts w:ascii="Times New Roman" w:hAnsi="Times New Roman" w:cs="Times New Roman"/>
          <w:b/>
          <w:color w:val="000000" w:themeColor="text1"/>
          <w:sz w:val="24"/>
          <w:szCs w:val="24"/>
        </w:rPr>
        <w:t xml:space="preserve">.4 </w:t>
      </w:r>
      <w:r w:rsidR="00F20513" w:rsidRPr="006A4D5E">
        <w:rPr>
          <w:rFonts w:ascii="Times New Roman" w:hAnsi="Times New Roman" w:cs="Times New Roman"/>
          <w:b/>
          <w:color w:val="000000" w:themeColor="text1"/>
          <w:sz w:val="24"/>
          <w:szCs w:val="24"/>
        </w:rPr>
        <w:t>Delimitación del problema</w:t>
      </w:r>
      <w:r w:rsidR="00945EF8" w:rsidRPr="006A4D5E">
        <w:rPr>
          <w:rFonts w:ascii="Times New Roman" w:hAnsi="Times New Roman" w:cs="Times New Roman"/>
          <w:b/>
          <w:color w:val="000000" w:themeColor="text1"/>
          <w:sz w:val="24"/>
          <w:szCs w:val="24"/>
        </w:rPr>
        <w:t>.</w:t>
      </w:r>
    </w:p>
    <w:p w:rsidR="008E439E" w:rsidRPr="006A4D5E" w:rsidRDefault="003614DF" w:rsidP="00017063">
      <w:pPr>
        <w:spacing w:after="160" w:line="259" w:lineRule="auto"/>
        <w:ind w:left="993"/>
        <w:jc w:val="both"/>
        <w:rPr>
          <w:rFonts w:ascii="Times New Roman" w:hAnsi="Times New Roman" w:cs="Times New Roman"/>
          <w:b/>
          <w:i/>
          <w:color w:val="000000" w:themeColor="text1"/>
          <w:sz w:val="24"/>
          <w:szCs w:val="24"/>
        </w:rPr>
      </w:pPr>
      <w:r w:rsidRPr="006A4D5E">
        <w:rPr>
          <w:rFonts w:ascii="Times New Roman" w:hAnsi="Times New Roman" w:cs="Times New Roman"/>
          <w:b/>
          <w:i/>
          <w:color w:val="000000" w:themeColor="text1"/>
          <w:sz w:val="24"/>
          <w:szCs w:val="24"/>
        </w:rPr>
        <w:t>1.</w:t>
      </w:r>
      <w:r w:rsidR="00CF2A85" w:rsidRPr="006A4D5E">
        <w:rPr>
          <w:rFonts w:ascii="Times New Roman" w:hAnsi="Times New Roman" w:cs="Times New Roman"/>
          <w:b/>
          <w:i/>
          <w:color w:val="000000" w:themeColor="text1"/>
          <w:sz w:val="24"/>
          <w:szCs w:val="24"/>
        </w:rPr>
        <w:t>3</w:t>
      </w:r>
      <w:r w:rsidRPr="006A4D5E">
        <w:rPr>
          <w:rFonts w:ascii="Times New Roman" w:hAnsi="Times New Roman" w:cs="Times New Roman"/>
          <w:b/>
          <w:i/>
          <w:color w:val="000000" w:themeColor="text1"/>
          <w:sz w:val="24"/>
          <w:szCs w:val="24"/>
        </w:rPr>
        <w:t xml:space="preserve">.4.1 </w:t>
      </w:r>
      <w:r w:rsidR="00C725A8" w:rsidRPr="006A4D5E">
        <w:rPr>
          <w:rFonts w:ascii="Times New Roman" w:hAnsi="Times New Roman" w:cs="Times New Roman"/>
          <w:b/>
          <w:i/>
          <w:color w:val="000000" w:themeColor="text1"/>
          <w:sz w:val="24"/>
          <w:szCs w:val="24"/>
        </w:rPr>
        <w:t>Temporales</w:t>
      </w:r>
      <w:r w:rsidR="00945EF8" w:rsidRPr="006A4D5E">
        <w:rPr>
          <w:rFonts w:ascii="Times New Roman" w:hAnsi="Times New Roman" w:cs="Times New Roman"/>
          <w:b/>
          <w:i/>
          <w:color w:val="000000" w:themeColor="text1"/>
          <w:sz w:val="24"/>
          <w:szCs w:val="24"/>
        </w:rPr>
        <w:t>.</w:t>
      </w:r>
      <w:r w:rsidR="00C725A8" w:rsidRPr="006A4D5E">
        <w:rPr>
          <w:rFonts w:ascii="Times New Roman" w:hAnsi="Times New Roman" w:cs="Times New Roman"/>
          <w:b/>
          <w:i/>
          <w:color w:val="000000" w:themeColor="text1"/>
          <w:sz w:val="24"/>
          <w:szCs w:val="24"/>
        </w:rPr>
        <w:t xml:space="preserve"> </w:t>
      </w:r>
    </w:p>
    <w:p w:rsidR="00017063" w:rsidRPr="006A4D5E" w:rsidRDefault="00BE6359" w:rsidP="008E439E">
      <w:pPr>
        <w:spacing w:after="16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Desde la época de los años se</w:t>
      </w:r>
      <w:r w:rsidR="009B21B5" w:rsidRPr="006A4D5E">
        <w:rPr>
          <w:rFonts w:ascii="Times New Roman" w:hAnsi="Times New Roman" w:cs="Times New Roman"/>
          <w:color w:val="000000" w:themeColor="text1"/>
          <w:sz w:val="24"/>
          <w:szCs w:val="24"/>
        </w:rPr>
        <w:t>s</w:t>
      </w:r>
      <w:r w:rsidRPr="006A4D5E">
        <w:rPr>
          <w:rFonts w:ascii="Times New Roman" w:hAnsi="Times New Roman" w:cs="Times New Roman"/>
          <w:color w:val="000000" w:themeColor="text1"/>
          <w:sz w:val="24"/>
          <w:szCs w:val="24"/>
        </w:rPr>
        <w:t xml:space="preserve">enta, al inicio de la revolución verde hasta la </w:t>
      </w:r>
      <w:r w:rsidR="009B21B5" w:rsidRPr="006A4D5E">
        <w:rPr>
          <w:rFonts w:ascii="Times New Roman" w:hAnsi="Times New Roman" w:cs="Times New Roman"/>
          <w:color w:val="000000" w:themeColor="text1"/>
          <w:sz w:val="24"/>
          <w:szCs w:val="24"/>
        </w:rPr>
        <w:t>actualidad</w:t>
      </w:r>
      <w:r w:rsidRPr="006A4D5E">
        <w:rPr>
          <w:rFonts w:ascii="Times New Roman" w:hAnsi="Times New Roman" w:cs="Times New Roman"/>
          <w:color w:val="000000" w:themeColor="text1"/>
          <w:sz w:val="24"/>
          <w:szCs w:val="24"/>
        </w:rPr>
        <w:t>.</w:t>
      </w:r>
    </w:p>
    <w:p w:rsidR="00A862AC" w:rsidRPr="006A4D5E" w:rsidRDefault="00A862AC" w:rsidP="004C4C8A">
      <w:pPr>
        <w:spacing w:after="0" w:line="360" w:lineRule="auto"/>
        <w:ind w:left="993"/>
        <w:jc w:val="both"/>
        <w:rPr>
          <w:rFonts w:ascii="Times New Roman" w:hAnsi="Times New Roman" w:cs="Times New Roman"/>
          <w:b/>
          <w:i/>
          <w:color w:val="000000" w:themeColor="text1"/>
          <w:sz w:val="24"/>
          <w:szCs w:val="24"/>
        </w:rPr>
      </w:pPr>
    </w:p>
    <w:p w:rsidR="008E439E" w:rsidRPr="006A4D5E" w:rsidRDefault="00C725A8" w:rsidP="004C4C8A">
      <w:pPr>
        <w:spacing w:after="0" w:line="360" w:lineRule="auto"/>
        <w:ind w:left="993"/>
        <w:jc w:val="both"/>
        <w:rPr>
          <w:rFonts w:ascii="Times New Roman" w:hAnsi="Times New Roman" w:cs="Times New Roman"/>
          <w:b/>
          <w:i/>
          <w:color w:val="000000" w:themeColor="text1"/>
          <w:sz w:val="24"/>
          <w:szCs w:val="24"/>
        </w:rPr>
      </w:pPr>
      <w:r w:rsidRPr="006A4D5E">
        <w:rPr>
          <w:rFonts w:ascii="Times New Roman" w:hAnsi="Times New Roman" w:cs="Times New Roman"/>
          <w:b/>
          <w:i/>
          <w:color w:val="000000" w:themeColor="text1"/>
          <w:sz w:val="24"/>
          <w:szCs w:val="24"/>
        </w:rPr>
        <w:t>1.</w:t>
      </w:r>
      <w:r w:rsidR="00CF2A85" w:rsidRPr="006A4D5E">
        <w:rPr>
          <w:rFonts w:ascii="Times New Roman" w:hAnsi="Times New Roman" w:cs="Times New Roman"/>
          <w:b/>
          <w:i/>
          <w:color w:val="000000" w:themeColor="text1"/>
          <w:sz w:val="24"/>
          <w:szCs w:val="24"/>
        </w:rPr>
        <w:t>3</w:t>
      </w:r>
      <w:r w:rsidRPr="006A4D5E">
        <w:rPr>
          <w:rFonts w:ascii="Times New Roman" w:hAnsi="Times New Roman" w:cs="Times New Roman"/>
          <w:b/>
          <w:i/>
          <w:color w:val="000000" w:themeColor="text1"/>
          <w:sz w:val="24"/>
          <w:szCs w:val="24"/>
        </w:rPr>
        <w:t>.4.2 Espacial</w:t>
      </w:r>
      <w:r w:rsidR="00945EF8" w:rsidRPr="006A4D5E">
        <w:rPr>
          <w:rFonts w:ascii="Times New Roman" w:hAnsi="Times New Roman" w:cs="Times New Roman"/>
          <w:b/>
          <w:i/>
          <w:color w:val="000000" w:themeColor="text1"/>
          <w:sz w:val="24"/>
          <w:szCs w:val="24"/>
        </w:rPr>
        <w:t>.</w:t>
      </w:r>
      <w:r w:rsidRPr="006A4D5E">
        <w:rPr>
          <w:rFonts w:ascii="Times New Roman" w:hAnsi="Times New Roman" w:cs="Times New Roman"/>
          <w:b/>
          <w:i/>
          <w:color w:val="000000" w:themeColor="text1"/>
          <w:sz w:val="24"/>
          <w:szCs w:val="24"/>
        </w:rPr>
        <w:t xml:space="preserve"> </w:t>
      </w:r>
    </w:p>
    <w:p w:rsidR="00B54395" w:rsidRPr="006A4D5E" w:rsidRDefault="0071279A" w:rsidP="004C4C8A">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Se lo realizo e</w:t>
      </w:r>
      <w:r w:rsidR="00BE6359" w:rsidRPr="006A4D5E">
        <w:rPr>
          <w:rFonts w:ascii="Times New Roman" w:hAnsi="Times New Roman" w:cs="Times New Roman"/>
          <w:color w:val="000000" w:themeColor="text1"/>
          <w:sz w:val="24"/>
          <w:szCs w:val="24"/>
        </w:rPr>
        <w:t xml:space="preserve">n los suelos del cantón Vinces, </w:t>
      </w:r>
      <w:r w:rsidR="00B54395" w:rsidRPr="006A4D5E">
        <w:rPr>
          <w:rFonts w:ascii="Times New Roman" w:hAnsi="Times New Roman" w:cs="Times New Roman"/>
          <w:color w:val="000000" w:themeColor="text1"/>
          <w:sz w:val="24"/>
          <w:szCs w:val="24"/>
        </w:rPr>
        <w:t xml:space="preserve">en </w:t>
      </w:r>
      <w:r w:rsidR="006E3DF0" w:rsidRPr="006A4D5E">
        <w:rPr>
          <w:rFonts w:ascii="Times New Roman" w:hAnsi="Times New Roman" w:cs="Times New Roman"/>
          <w:color w:val="000000" w:themeColor="text1"/>
          <w:sz w:val="24"/>
          <w:szCs w:val="24"/>
        </w:rPr>
        <w:t>la</w:t>
      </w:r>
      <w:r w:rsidR="00B54395" w:rsidRPr="006A4D5E">
        <w:rPr>
          <w:rFonts w:ascii="Times New Roman" w:hAnsi="Times New Roman" w:cs="Times New Roman"/>
          <w:color w:val="000000" w:themeColor="text1"/>
          <w:sz w:val="24"/>
          <w:szCs w:val="24"/>
        </w:rPr>
        <w:t xml:space="preserve"> </w:t>
      </w:r>
      <w:r w:rsidR="00BE6359" w:rsidRPr="006A4D5E">
        <w:rPr>
          <w:rFonts w:ascii="Times New Roman" w:hAnsi="Times New Roman" w:cs="Times New Roman"/>
          <w:color w:val="000000" w:themeColor="text1"/>
          <w:sz w:val="24"/>
          <w:szCs w:val="24"/>
        </w:rPr>
        <w:t>hacienda</w:t>
      </w:r>
      <w:r w:rsidR="00B16D01" w:rsidRPr="006A4D5E">
        <w:rPr>
          <w:rFonts w:ascii="Times New Roman" w:hAnsi="Times New Roman" w:cs="Times New Roman"/>
          <w:color w:val="000000" w:themeColor="text1"/>
          <w:sz w:val="24"/>
          <w:szCs w:val="24"/>
        </w:rPr>
        <w:t xml:space="preserve"> </w:t>
      </w:r>
      <w:proofErr w:type="spellStart"/>
      <w:r w:rsidR="00B16D01" w:rsidRPr="006A4D5E">
        <w:rPr>
          <w:rFonts w:ascii="Times New Roman" w:hAnsi="Times New Roman" w:cs="Times New Roman"/>
          <w:color w:val="000000" w:themeColor="text1"/>
          <w:sz w:val="24"/>
          <w:szCs w:val="24"/>
        </w:rPr>
        <w:t>Solanda</w:t>
      </w:r>
      <w:proofErr w:type="spellEnd"/>
      <w:r w:rsidR="00B54395" w:rsidRPr="006A4D5E">
        <w:rPr>
          <w:rFonts w:ascii="Times New Roman" w:hAnsi="Times New Roman" w:cs="Times New Roman"/>
          <w:color w:val="000000" w:themeColor="text1"/>
          <w:sz w:val="24"/>
          <w:szCs w:val="24"/>
        </w:rPr>
        <w:t>,</w:t>
      </w:r>
      <w:r w:rsidR="00B16D01" w:rsidRPr="006A4D5E">
        <w:rPr>
          <w:rFonts w:ascii="Times New Roman" w:hAnsi="Times New Roman" w:cs="Times New Roman"/>
          <w:color w:val="000000" w:themeColor="text1"/>
          <w:sz w:val="24"/>
          <w:szCs w:val="24"/>
        </w:rPr>
        <w:t xml:space="preserve"> ubicada a </w:t>
      </w:r>
      <w:r w:rsidR="00CF1AE7" w:rsidRPr="006A4D5E">
        <w:rPr>
          <w:rFonts w:ascii="Times New Roman" w:hAnsi="Times New Roman" w:cs="Times New Roman"/>
          <w:color w:val="000000" w:themeColor="text1"/>
          <w:sz w:val="24"/>
          <w:szCs w:val="24"/>
        </w:rPr>
        <w:t>10</w:t>
      </w:r>
      <w:r w:rsidR="00B16D01" w:rsidRPr="006A4D5E">
        <w:rPr>
          <w:rFonts w:ascii="Times New Roman" w:hAnsi="Times New Roman" w:cs="Times New Roman"/>
          <w:color w:val="000000" w:themeColor="text1"/>
          <w:sz w:val="24"/>
          <w:szCs w:val="24"/>
        </w:rPr>
        <w:t xml:space="preserve"> km en la vía Vinces-Antonio Sotomayor,  </w:t>
      </w:r>
      <w:r w:rsidR="003C37C1" w:rsidRPr="006A4D5E">
        <w:rPr>
          <w:rFonts w:ascii="Times New Roman" w:hAnsi="Times New Roman" w:cs="Times New Roman"/>
          <w:color w:val="000000" w:themeColor="text1"/>
          <w:sz w:val="24"/>
          <w:szCs w:val="24"/>
        </w:rPr>
        <w:t>en</w:t>
      </w:r>
      <w:r w:rsidR="00B54395" w:rsidRPr="006A4D5E">
        <w:rPr>
          <w:rFonts w:ascii="Times New Roman" w:hAnsi="Times New Roman" w:cs="Times New Roman"/>
          <w:color w:val="000000" w:themeColor="text1"/>
          <w:sz w:val="24"/>
          <w:szCs w:val="24"/>
        </w:rPr>
        <w:t xml:space="preserve"> </w:t>
      </w:r>
      <w:r w:rsidR="00BE6359" w:rsidRPr="006A4D5E">
        <w:rPr>
          <w:rFonts w:ascii="Times New Roman" w:hAnsi="Times New Roman" w:cs="Times New Roman"/>
          <w:color w:val="000000" w:themeColor="text1"/>
          <w:sz w:val="24"/>
          <w:szCs w:val="24"/>
        </w:rPr>
        <w:t xml:space="preserve">la </w:t>
      </w:r>
      <w:r w:rsidR="00B54395" w:rsidRPr="006A4D5E">
        <w:rPr>
          <w:rFonts w:ascii="Times New Roman" w:hAnsi="Times New Roman" w:cs="Times New Roman"/>
          <w:color w:val="000000" w:themeColor="text1"/>
          <w:sz w:val="24"/>
          <w:szCs w:val="24"/>
        </w:rPr>
        <w:t>provincia de Los Ríos.</w:t>
      </w:r>
    </w:p>
    <w:p w:rsidR="00612C13" w:rsidRPr="006A4D5E" w:rsidRDefault="00612C13" w:rsidP="008E439E">
      <w:pPr>
        <w:spacing w:after="160" w:line="360" w:lineRule="auto"/>
        <w:jc w:val="both"/>
        <w:rPr>
          <w:rFonts w:ascii="Times New Roman" w:hAnsi="Times New Roman" w:cs="Times New Roman"/>
          <w:color w:val="000000" w:themeColor="text1"/>
          <w:sz w:val="24"/>
          <w:szCs w:val="24"/>
        </w:rPr>
      </w:pPr>
    </w:p>
    <w:p w:rsidR="00C725A8" w:rsidRPr="006A4D5E" w:rsidRDefault="00C725A8" w:rsidP="004C4C8A">
      <w:pPr>
        <w:pStyle w:val="Ttulo11"/>
        <w:keepNext/>
        <w:keepLines/>
        <w:shd w:val="clear" w:color="auto" w:fill="auto"/>
        <w:spacing w:after="0" w:line="360" w:lineRule="auto"/>
        <w:rPr>
          <w:b/>
          <w:color w:val="000000" w:themeColor="text1"/>
          <w:sz w:val="24"/>
          <w:szCs w:val="24"/>
        </w:rPr>
      </w:pPr>
      <w:r w:rsidRPr="006A4D5E">
        <w:rPr>
          <w:b/>
          <w:color w:val="000000" w:themeColor="text1"/>
          <w:sz w:val="24"/>
          <w:szCs w:val="24"/>
        </w:rPr>
        <w:t>1.</w:t>
      </w:r>
      <w:r w:rsidR="00CF2A85" w:rsidRPr="006A4D5E">
        <w:rPr>
          <w:b/>
          <w:color w:val="000000" w:themeColor="text1"/>
          <w:sz w:val="24"/>
          <w:szCs w:val="24"/>
        </w:rPr>
        <w:t>4</w:t>
      </w:r>
      <w:r w:rsidRPr="006A4D5E">
        <w:rPr>
          <w:b/>
          <w:color w:val="000000" w:themeColor="text1"/>
          <w:sz w:val="24"/>
          <w:szCs w:val="24"/>
        </w:rPr>
        <w:t xml:space="preserve"> </w:t>
      </w:r>
      <w:r w:rsidR="00F20513" w:rsidRPr="006A4D5E">
        <w:rPr>
          <w:b/>
          <w:color w:val="000000" w:themeColor="text1"/>
          <w:sz w:val="24"/>
          <w:szCs w:val="24"/>
        </w:rPr>
        <w:t>Objetivos</w:t>
      </w:r>
    </w:p>
    <w:p w:rsidR="00C725A8" w:rsidRPr="006A4D5E" w:rsidRDefault="00F20513" w:rsidP="004C4C8A">
      <w:pPr>
        <w:pStyle w:val="Ttulo11"/>
        <w:keepNext/>
        <w:keepLines/>
        <w:shd w:val="clear" w:color="auto" w:fill="auto"/>
        <w:spacing w:after="0" w:line="360" w:lineRule="auto"/>
        <w:ind w:left="426"/>
        <w:rPr>
          <w:b/>
          <w:color w:val="000000" w:themeColor="text1"/>
          <w:sz w:val="24"/>
          <w:szCs w:val="24"/>
        </w:rPr>
      </w:pPr>
      <w:r w:rsidRPr="006A4D5E">
        <w:rPr>
          <w:b/>
          <w:color w:val="000000" w:themeColor="text1"/>
          <w:sz w:val="24"/>
          <w:szCs w:val="24"/>
        </w:rPr>
        <w:t>1.</w:t>
      </w:r>
      <w:r w:rsidR="00CF2A85" w:rsidRPr="006A4D5E">
        <w:rPr>
          <w:b/>
          <w:color w:val="000000" w:themeColor="text1"/>
          <w:sz w:val="24"/>
          <w:szCs w:val="24"/>
        </w:rPr>
        <w:t>4</w:t>
      </w:r>
      <w:r w:rsidRPr="006A4D5E">
        <w:rPr>
          <w:b/>
          <w:color w:val="000000" w:themeColor="text1"/>
          <w:sz w:val="24"/>
          <w:szCs w:val="24"/>
        </w:rPr>
        <w:t>.1 General</w:t>
      </w:r>
      <w:r w:rsidR="003563A0" w:rsidRPr="006A4D5E">
        <w:rPr>
          <w:b/>
          <w:color w:val="000000" w:themeColor="text1"/>
          <w:sz w:val="24"/>
          <w:szCs w:val="24"/>
        </w:rPr>
        <w:t>.</w:t>
      </w:r>
    </w:p>
    <w:p w:rsidR="003D3A64" w:rsidRPr="006A4D5E" w:rsidRDefault="00511323" w:rsidP="00017063">
      <w:pPr>
        <w:spacing w:after="0" w:line="360" w:lineRule="auto"/>
        <w:ind w:left="426"/>
        <w:jc w:val="both"/>
        <w:rPr>
          <w:rFonts w:ascii="Times New Roman" w:hAnsi="Times New Roman" w:cs="Times New Roman"/>
          <w:color w:val="000000" w:themeColor="text1"/>
          <w:sz w:val="24"/>
        </w:rPr>
      </w:pPr>
      <w:r w:rsidRPr="006A4D5E">
        <w:rPr>
          <w:rFonts w:ascii="Times New Roman" w:eastAsia="Arial" w:hAnsi="Times New Roman" w:cs="Times New Roman"/>
          <w:color w:val="000000" w:themeColor="text1"/>
          <w:sz w:val="24"/>
          <w:szCs w:val="24"/>
        </w:rPr>
        <w:t>Evaluar el cultivo de sandía (</w:t>
      </w:r>
      <w:r w:rsidRPr="006A4D5E">
        <w:rPr>
          <w:rFonts w:ascii="Times New Roman" w:eastAsia="Arial" w:hAnsi="Times New Roman" w:cs="Times New Roman"/>
          <w:i/>
          <w:color w:val="000000" w:themeColor="text1"/>
          <w:sz w:val="24"/>
          <w:szCs w:val="24"/>
        </w:rPr>
        <w:t>Citrullus lanatus</w:t>
      </w:r>
      <w:r w:rsidRPr="006A4D5E">
        <w:rPr>
          <w:rFonts w:ascii="Times New Roman" w:eastAsia="Arial" w:hAnsi="Times New Roman" w:cs="Times New Roman"/>
          <w:color w:val="000000" w:themeColor="text1"/>
          <w:sz w:val="24"/>
          <w:szCs w:val="24"/>
        </w:rPr>
        <w:t>) con dosis de biocompost como complemento de la fertilización, en la zona de Vinces</w:t>
      </w:r>
      <w:r w:rsidR="00017063" w:rsidRPr="006A4D5E">
        <w:rPr>
          <w:rFonts w:ascii="Times New Roman" w:hAnsi="Times New Roman" w:cs="Times New Roman"/>
          <w:color w:val="000000" w:themeColor="text1"/>
          <w:sz w:val="24"/>
        </w:rPr>
        <w:t>.</w:t>
      </w:r>
    </w:p>
    <w:p w:rsidR="00017063" w:rsidRPr="006A4D5E" w:rsidRDefault="00017063" w:rsidP="00017063">
      <w:pPr>
        <w:spacing w:after="0" w:line="360" w:lineRule="auto"/>
        <w:ind w:left="426"/>
        <w:jc w:val="both"/>
        <w:rPr>
          <w:rFonts w:ascii="Times New Roman" w:hAnsi="Times New Roman" w:cs="Times New Roman"/>
          <w:color w:val="000000" w:themeColor="text1"/>
          <w:sz w:val="24"/>
        </w:rPr>
      </w:pPr>
    </w:p>
    <w:p w:rsidR="000B14D7" w:rsidRDefault="00CF2A85" w:rsidP="00CF2A85">
      <w:pPr>
        <w:pStyle w:val="Ttulo11"/>
        <w:keepNext/>
        <w:keepLines/>
        <w:shd w:val="clear" w:color="auto" w:fill="auto"/>
        <w:spacing w:after="0" w:line="360" w:lineRule="auto"/>
        <w:ind w:left="426"/>
        <w:rPr>
          <w:b/>
          <w:color w:val="000000" w:themeColor="text1"/>
          <w:sz w:val="24"/>
          <w:szCs w:val="24"/>
        </w:rPr>
      </w:pPr>
      <w:r w:rsidRPr="006A4D5E">
        <w:rPr>
          <w:b/>
          <w:color w:val="000000" w:themeColor="text1"/>
          <w:sz w:val="24"/>
          <w:szCs w:val="24"/>
        </w:rPr>
        <w:t xml:space="preserve">1.4.2 </w:t>
      </w:r>
      <w:r w:rsidR="00F20513" w:rsidRPr="006A4D5E">
        <w:rPr>
          <w:b/>
          <w:color w:val="000000" w:themeColor="text1"/>
          <w:sz w:val="24"/>
          <w:szCs w:val="24"/>
        </w:rPr>
        <w:t>Específicos</w:t>
      </w:r>
      <w:r w:rsidR="003563A0" w:rsidRPr="006A4D5E">
        <w:rPr>
          <w:b/>
          <w:color w:val="000000" w:themeColor="text1"/>
          <w:sz w:val="24"/>
          <w:szCs w:val="24"/>
        </w:rPr>
        <w:t>.</w:t>
      </w:r>
      <w:r w:rsidR="00F20513" w:rsidRPr="006A4D5E">
        <w:rPr>
          <w:b/>
          <w:color w:val="000000" w:themeColor="text1"/>
          <w:sz w:val="24"/>
          <w:szCs w:val="24"/>
        </w:rPr>
        <w:t xml:space="preserve"> </w:t>
      </w:r>
    </w:p>
    <w:p w:rsidR="00932106" w:rsidRPr="006A4D5E" w:rsidRDefault="00932106" w:rsidP="00FE1003">
      <w:pPr>
        <w:pStyle w:val="Ttulo11"/>
        <w:keepNext/>
        <w:keepLines/>
        <w:numPr>
          <w:ilvl w:val="0"/>
          <w:numId w:val="2"/>
        </w:numPr>
        <w:shd w:val="clear" w:color="auto" w:fill="auto"/>
        <w:spacing w:after="231" w:line="360" w:lineRule="auto"/>
        <w:ind w:left="1134" w:hanging="425"/>
        <w:rPr>
          <w:color w:val="000000" w:themeColor="text1"/>
          <w:sz w:val="24"/>
          <w:szCs w:val="24"/>
        </w:rPr>
      </w:pPr>
      <w:r w:rsidRPr="006A4D5E">
        <w:rPr>
          <w:color w:val="000000" w:themeColor="text1"/>
          <w:sz w:val="24"/>
          <w:szCs w:val="24"/>
        </w:rPr>
        <w:t xml:space="preserve">Establecer mediante análisis físico y químico las variaciones en el suelo con las aplicaciones de biocompost. </w:t>
      </w:r>
    </w:p>
    <w:p w:rsidR="003D3A64" w:rsidRPr="006A4D5E" w:rsidRDefault="003D3A64" w:rsidP="00FE1003">
      <w:pPr>
        <w:pStyle w:val="Prrafodelista"/>
        <w:numPr>
          <w:ilvl w:val="0"/>
          <w:numId w:val="3"/>
        </w:numPr>
        <w:spacing w:after="160" w:line="360" w:lineRule="auto"/>
        <w:ind w:left="1134" w:hanging="425"/>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Determinar el comportamiento agronómico del cultivo de </w:t>
      </w:r>
      <w:r w:rsidR="0027455A" w:rsidRPr="006A4D5E">
        <w:rPr>
          <w:rFonts w:ascii="Times New Roman" w:hAnsi="Times New Roman" w:cs="Times New Roman"/>
          <w:color w:val="000000" w:themeColor="text1"/>
          <w:sz w:val="24"/>
          <w:szCs w:val="24"/>
        </w:rPr>
        <w:t>sandía con tres dosis de biocompost</w:t>
      </w:r>
      <w:r w:rsidR="00017063" w:rsidRPr="006A4D5E">
        <w:rPr>
          <w:rFonts w:ascii="Times New Roman" w:hAnsi="Times New Roman" w:cs="Times New Roman"/>
          <w:color w:val="000000" w:themeColor="text1"/>
          <w:sz w:val="24"/>
          <w:szCs w:val="24"/>
        </w:rPr>
        <w:t>.</w:t>
      </w:r>
    </w:p>
    <w:p w:rsidR="003E50BE" w:rsidRPr="006A4D5E" w:rsidRDefault="003E50BE" w:rsidP="00731B1D">
      <w:pPr>
        <w:pStyle w:val="Ttulo11"/>
        <w:keepNext/>
        <w:keepLines/>
        <w:shd w:val="clear" w:color="auto" w:fill="auto"/>
        <w:spacing w:after="231" w:line="360" w:lineRule="auto"/>
        <w:ind w:left="851" w:hanging="425"/>
        <w:rPr>
          <w:color w:val="000000" w:themeColor="text1"/>
          <w:sz w:val="24"/>
          <w:szCs w:val="24"/>
        </w:rPr>
      </w:pPr>
    </w:p>
    <w:p w:rsidR="006E3DF0" w:rsidRPr="006A4D5E" w:rsidRDefault="006E3DF0" w:rsidP="00BF7009">
      <w:pPr>
        <w:pStyle w:val="Ttulo11"/>
        <w:keepNext/>
        <w:keepLines/>
        <w:shd w:val="clear" w:color="auto" w:fill="auto"/>
        <w:spacing w:after="231" w:line="360" w:lineRule="auto"/>
        <w:rPr>
          <w:b/>
          <w:color w:val="000000" w:themeColor="text1"/>
          <w:sz w:val="24"/>
          <w:szCs w:val="24"/>
        </w:rPr>
      </w:pPr>
      <w:r w:rsidRPr="006A4D5E">
        <w:rPr>
          <w:b/>
          <w:color w:val="000000" w:themeColor="text1"/>
          <w:sz w:val="24"/>
          <w:szCs w:val="24"/>
        </w:rPr>
        <w:br w:type="page"/>
      </w:r>
    </w:p>
    <w:p w:rsidR="000B14D7" w:rsidRPr="006A4D5E" w:rsidRDefault="008E439E" w:rsidP="008E439E">
      <w:pPr>
        <w:pStyle w:val="Ttulo11"/>
        <w:keepNext/>
        <w:keepLines/>
        <w:shd w:val="clear" w:color="auto" w:fill="auto"/>
        <w:spacing w:after="231" w:line="360" w:lineRule="auto"/>
        <w:jc w:val="center"/>
        <w:rPr>
          <w:b/>
          <w:color w:val="000000" w:themeColor="text1"/>
          <w:sz w:val="24"/>
          <w:szCs w:val="24"/>
        </w:rPr>
      </w:pPr>
      <w:r w:rsidRPr="006A4D5E">
        <w:rPr>
          <w:b/>
          <w:color w:val="000000" w:themeColor="text1"/>
          <w:sz w:val="24"/>
          <w:szCs w:val="24"/>
        </w:rPr>
        <w:lastRenderedPageBreak/>
        <w:t>II</w:t>
      </w:r>
      <w:r w:rsidR="00E1734D" w:rsidRPr="006A4D5E">
        <w:rPr>
          <w:b/>
          <w:color w:val="000000" w:themeColor="text1"/>
          <w:sz w:val="24"/>
          <w:szCs w:val="24"/>
        </w:rPr>
        <w:t>. MARCO TEÓRICO</w:t>
      </w:r>
    </w:p>
    <w:p w:rsidR="000A5C08" w:rsidRPr="006A4D5E" w:rsidRDefault="000A5C08" w:rsidP="003563A0">
      <w:pPr>
        <w:spacing w:after="0" w:line="360" w:lineRule="auto"/>
        <w:ind w:left="426"/>
        <w:jc w:val="both"/>
        <w:rPr>
          <w:rFonts w:ascii="Times New Roman" w:hAnsi="Times New Roman" w:cs="Times New Roman"/>
          <w:b/>
          <w:color w:val="000000" w:themeColor="text1"/>
          <w:sz w:val="24"/>
          <w:szCs w:val="24"/>
        </w:rPr>
      </w:pPr>
      <w:r w:rsidRPr="006A4D5E">
        <w:rPr>
          <w:rFonts w:ascii="Times New Roman" w:hAnsi="Times New Roman" w:cs="Times New Roman"/>
          <w:b/>
          <w:color w:val="000000" w:themeColor="text1"/>
          <w:sz w:val="24"/>
          <w:szCs w:val="24"/>
        </w:rPr>
        <w:t xml:space="preserve">2. </w:t>
      </w:r>
      <w:r w:rsidR="00C750A1" w:rsidRPr="006A4D5E">
        <w:rPr>
          <w:rFonts w:ascii="Times New Roman" w:hAnsi="Times New Roman" w:cs="Times New Roman"/>
          <w:b/>
          <w:color w:val="000000" w:themeColor="text1"/>
          <w:sz w:val="24"/>
          <w:szCs w:val="24"/>
        </w:rPr>
        <w:t>1 El cultivo de sandia</w:t>
      </w:r>
    </w:p>
    <w:p w:rsidR="000A5C08" w:rsidRPr="006A4D5E" w:rsidRDefault="000A5C08" w:rsidP="003563A0">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Las plantas de sandías son originarias de África y en estado salvaje se encuentran en abundancia en sus llanuras pero, fue sólo en el siglo diecinueve cuando exploradores descubrieron por primera vez sandías salvajes que cubrían zonas enteras en el centro de África, así en 1898 el explorador Niels </w:t>
      </w:r>
      <w:proofErr w:type="spellStart"/>
      <w:r w:rsidRPr="006A4D5E">
        <w:rPr>
          <w:rFonts w:ascii="Times New Roman" w:hAnsi="Times New Roman" w:cs="Times New Roman"/>
          <w:color w:val="000000" w:themeColor="text1"/>
          <w:sz w:val="24"/>
          <w:szCs w:val="24"/>
        </w:rPr>
        <w:t>Ebbesen</w:t>
      </w:r>
      <w:proofErr w:type="spellEnd"/>
      <w:r w:rsidRPr="006A4D5E">
        <w:rPr>
          <w:rFonts w:ascii="Times New Roman" w:hAnsi="Times New Roman" w:cs="Times New Roman"/>
          <w:color w:val="000000" w:themeColor="text1"/>
          <w:sz w:val="24"/>
          <w:szCs w:val="24"/>
        </w:rPr>
        <w:t xml:space="preserve"> </w:t>
      </w:r>
      <w:proofErr w:type="spellStart"/>
      <w:r w:rsidRPr="006A4D5E">
        <w:rPr>
          <w:rFonts w:ascii="Times New Roman" w:hAnsi="Times New Roman" w:cs="Times New Roman"/>
          <w:color w:val="000000" w:themeColor="text1"/>
          <w:sz w:val="24"/>
          <w:szCs w:val="24"/>
        </w:rPr>
        <w:t>Hanse</w:t>
      </w:r>
      <w:proofErr w:type="spellEnd"/>
      <w:r w:rsidRPr="006A4D5E">
        <w:rPr>
          <w:rFonts w:ascii="Times New Roman" w:hAnsi="Times New Roman" w:cs="Times New Roman"/>
          <w:color w:val="000000" w:themeColor="text1"/>
          <w:sz w:val="24"/>
          <w:szCs w:val="24"/>
        </w:rPr>
        <w:t xml:space="preserve"> fue el primero en traer las semillas de 287 variedades de sandías y de melones almizclados </w:t>
      </w:r>
      <w:sdt>
        <w:sdtPr>
          <w:rPr>
            <w:rFonts w:ascii="Times New Roman" w:hAnsi="Times New Roman" w:cs="Times New Roman"/>
            <w:color w:val="000000" w:themeColor="text1"/>
            <w:sz w:val="24"/>
            <w:szCs w:val="24"/>
          </w:rPr>
          <w:id w:val="115108721"/>
          <w:citation/>
        </w:sdtPr>
        <w:sdtContent>
          <w:r w:rsidR="002A483E" w:rsidRPr="006A4D5E">
            <w:rPr>
              <w:rFonts w:ascii="Times New Roman" w:hAnsi="Times New Roman" w:cs="Times New Roman"/>
              <w:color w:val="000000" w:themeColor="text1"/>
              <w:sz w:val="24"/>
              <w:szCs w:val="24"/>
            </w:rPr>
            <w:fldChar w:fldCharType="begin"/>
          </w:r>
          <w:r w:rsidR="00BB6279" w:rsidRPr="006A4D5E">
            <w:rPr>
              <w:rFonts w:ascii="Times New Roman" w:hAnsi="Times New Roman" w:cs="Times New Roman"/>
              <w:color w:val="000000" w:themeColor="text1"/>
              <w:sz w:val="24"/>
              <w:szCs w:val="24"/>
            </w:rPr>
            <w:instrText xml:space="preserve">CITATION Inf02 \l 3082 </w:instrText>
          </w:r>
          <w:r w:rsidR="002A483E" w:rsidRPr="006A4D5E">
            <w:rPr>
              <w:rFonts w:ascii="Times New Roman" w:hAnsi="Times New Roman" w:cs="Times New Roman"/>
              <w:color w:val="000000" w:themeColor="text1"/>
              <w:sz w:val="24"/>
              <w:szCs w:val="24"/>
            </w:rPr>
            <w:fldChar w:fldCharType="separate"/>
          </w:r>
          <w:r w:rsidR="00565CBD" w:rsidRPr="00565CBD">
            <w:rPr>
              <w:rFonts w:ascii="Times New Roman" w:hAnsi="Times New Roman" w:cs="Times New Roman"/>
              <w:noProof/>
              <w:color w:val="000000" w:themeColor="text1"/>
              <w:sz w:val="24"/>
              <w:szCs w:val="24"/>
            </w:rPr>
            <w:t>(Infoagro, 2002)</w:t>
          </w:r>
          <w:r w:rsidR="002A483E" w:rsidRPr="006A4D5E">
            <w:rPr>
              <w:rFonts w:ascii="Times New Roman" w:hAnsi="Times New Roman" w:cs="Times New Roman"/>
              <w:color w:val="000000" w:themeColor="text1"/>
              <w:sz w:val="24"/>
              <w:szCs w:val="24"/>
            </w:rPr>
            <w:fldChar w:fldCharType="end"/>
          </w:r>
        </w:sdtContent>
      </w:sdt>
    </w:p>
    <w:p w:rsidR="00C750A1" w:rsidRPr="006A4D5E" w:rsidRDefault="00C750A1" w:rsidP="000A5C08">
      <w:pPr>
        <w:spacing w:after="0" w:line="360" w:lineRule="auto"/>
        <w:jc w:val="both"/>
        <w:rPr>
          <w:rFonts w:ascii="Times New Roman" w:hAnsi="Times New Roman" w:cs="Times New Roman"/>
          <w:color w:val="000000" w:themeColor="text1"/>
          <w:sz w:val="24"/>
          <w:szCs w:val="24"/>
        </w:rPr>
      </w:pPr>
    </w:p>
    <w:p w:rsidR="000A5C08" w:rsidRPr="006A4D5E" w:rsidRDefault="000A5C08" w:rsidP="000A5C08">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Clasificación Taxonómica de la </w:t>
      </w:r>
      <w:r w:rsidR="00CF2A85" w:rsidRPr="006A4D5E">
        <w:rPr>
          <w:rFonts w:ascii="Times New Roman" w:hAnsi="Times New Roman" w:cs="Times New Roman"/>
          <w:color w:val="000000" w:themeColor="text1"/>
          <w:sz w:val="24"/>
          <w:szCs w:val="24"/>
        </w:rPr>
        <w:t>s</w:t>
      </w:r>
      <w:r w:rsidRPr="006A4D5E">
        <w:rPr>
          <w:rFonts w:ascii="Times New Roman" w:hAnsi="Times New Roman" w:cs="Times New Roman"/>
          <w:color w:val="000000" w:themeColor="text1"/>
          <w:sz w:val="24"/>
          <w:szCs w:val="24"/>
        </w:rPr>
        <w:t>andía</w:t>
      </w:r>
    </w:p>
    <w:p w:rsidR="000A5C08" w:rsidRPr="006A4D5E" w:rsidRDefault="000A5C08" w:rsidP="000A5C08">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Familia: </w:t>
      </w:r>
      <w:proofErr w:type="spellStart"/>
      <w:r w:rsidRPr="006A4D5E">
        <w:rPr>
          <w:rFonts w:ascii="Times New Roman" w:hAnsi="Times New Roman" w:cs="Times New Roman"/>
          <w:color w:val="000000" w:themeColor="text1"/>
          <w:sz w:val="24"/>
          <w:szCs w:val="24"/>
        </w:rPr>
        <w:t>Cucurbitaceae</w:t>
      </w:r>
      <w:proofErr w:type="spellEnd"/>
      <w:r w:rsidRPr="006A4D5E">
        <w:rPr>
          <w:rFonts w:ascii="Times New Roman" w:hAnsi="Times New Roman" w:cs="Times New Roman"/>
          <w:color w:val="000000" w:themeColor="text1"/>
          <w:sz w:val="24"/>
          <w:szCs w:val="24"/>
        </w:rPr>
        <w:t xml:space="preserve"> </w:t>
      </w:r>
    </w:p>
    <w:p w:rsidR="000A5C08" w:rsidRPr="006A4D5E" w:rsidRDefault="000A5C08" w:rsidP="000A5C08">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Nombre Científico: </w:t>
      </w:r>
      <w:r w:rsidRPr="006A4D5E">
        <w:rPr>
          <w:rFonts w:ascii="Times New Roman" w:hAnsi="Times New Roman" w:cs="Times New Roman"/>
          <w:i/>
          <w:color w:val="000000" w:themeColor="text1"/>
          <w:sz w:val="24"/>
          <w:szCs w:val="24"/>
        </w:rPr>
        <w:t xml:space="preserve">Citrullus </w:t>
      </w:r>
      <w:proofErr w:type="spellStart"/>
      <w:r w:rsidRPr="006A4D5E">
        <w:rPr>
          <w:rFonts w:ascii="Times New Roman" w:hAnsi="Times New Roman" w:cs="Times New Roman"/>
          <w:i/>
          <w:color w:val="000000" w:themeColor="text1"/>
          <w:sz w:val="24"/>
          <w:szCs w:val="24"/>
        </w:rPr>
        <w:t>vulgaris</w:t>
      </w:r>
      <w:proofErr w:type="spellEnd"/>
      <w:r w:rsidRPr="006A4D5E">
        <w:rPr>
          <w:rFonts w:ascii="Times New Roman" w:hAnsi="Times New Roman" w:cs="Times New Roman"/>
          <w:color w:val="000000" w:themeColor="text1"/>
          <w:sz w:val="24"/>
          <w:szCs w:val="24"/>
        </w:rPr>
        <w:t xml:space="preserve">  </w:t>
      </w:r>
    </w:p>
    <w:p w:rsidR="000A5C08" w:rsidRPr="006A4D5E" w:rsidRDefault="000A5C08" w:rsidP="000A5C08">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Origen: África </w:t>
      </w:r>
    </w:p>
    <w:p w:rsidR="00C750A1" w:rsidRPr="006A4D5E" w:rsidRDefault="00C750A1" w:rsidP="000A5C08">
      <w:pPr>
        <w:spacing w:after="0" w:line="360" w:lineRule="auto"/>
        <w:jc w:val="both"/>
        <w:rPr>
          <w:rFonts w:ascii="Times New Roman" w:hAnsi="Times New Roman" w:cs="Times New Roman"/>
          <w:color w:val="000000" w:themeColor="text1"/>
          <w:sz w:val="24"/>
          <w:szCs w:val="24"/>
        </w:rPr>
      </w:pPr>
    </w:p>
    <w:p w:rsidR="000A5C08" w:rsidRPr="006A4D5E" w:rsidRDefault="000A5C08" w:rsidP="000A5C08">
      <w:pPr>
        <w:spacing w:after="0" w:line="360" w:lineRule="auto"/>
        <w:ind w:left="340"/>
        <w:jc w:val="both"/>
        <w:rPr>
          <w:rFonts w:ascii="Times New Roman" w:hAnsi="Times New Roman" w:cs="Times New Roman"/>
          <w:color w:val="000000" w:themeColor="text1"/>
          <w:sz w:val="24"/>
          <w:szCs w:val="24"/>
        </w:rPr>
      </w:pPr>
      <w:r w:rsidRPr="006A4D5E">
        <w:rPr>
          <w:rFonts w:ascii="Times New Roman" w:hAnsi="Times New Roman" w:cs="Times New Roman"/>
          <w:b/>
          <w:color w:val="000000" w:themeColor="text1"/>
          <w:sz w:val="24"/>
          <w:szCs w:val="24"/>
        </w:rPr>
        <w:t xml:space="preserve">2.2 Morfología y </w:t>
      </w:r>
      <w:r w:rsidR="00117611" w:rsidRPr="006A4D5E">
        <w:rPr>
          <w:rFonts w:ascii="Times New Roman" w:hAnsi="Times New Roman" w:cs="Times New Roman"/>
          <w:b/>
          <w:color w:val="000000" w:themeColor="text1"/>
          <w:sz w:val="24"/>
          <w:szCs w:val="24"/>
        </w:rPr>
        <w:t>botánica</w:t>
      </w:r>
      <w:r w:rsidRPr="006A4D5E">
        <w:rPr>
          <w:rFonts w:ascii="Times New Roman" w:hAnsi="Times New Roman" w:cs="Times New Roman"/>
          <w:color w:val="000000" w:themeColor="text1"/>
          <w:sz w:val="24"/>
          <w:szCs w:val="24"/>
        </w:rPr>
        <w:t>.</w:t>
      </w:r>
    </w:p>
    <w:p w:rsidR="00564F8C" w:rsidRPr="006A4D5E" w:rsidRDefault="00564F8C" w:rsidP="00564F8C">
      <w:pPr>
        <w:spacing w:after="0" w:line="360" w:lineRule="auto"/>
        <w:ind w:left="426"/>
        <w:jc w:val="both"/>
        <w:rPr>
          <w:rFonts w:ascii="Times New Roman" w:hAnsi="Times New Roman" w:cs="Times New Roman"/>
          <w:color w:val="000000" w:themeColor="text1"/>
          <w:sz w:val="24"/>
          <w:szCs w:val="24"/>
        </w:rPr>
      </w:pPr>
      <w:r w:rsidRPr="006A4D5E">
        <w:rPr>
          <w:rFonts w:ascii="Times New Roman" w:hAnsi="Times New Roman" w:cs="Times New Roman"/>
          <w:b/>
          <w:color w:val="000000" w:themeColor="text1"/>
          <w:sz w:val="24"/>
          <w:szCs w:val="24"/>
        </w:rPr>
        <w:t>2.2.1 Planta.</w:t>
      </w:r>
    </w:p>
    <w:p w:rsidR="00564F8C" w:rsidRPr="006A4D5E" w:rsidRDefault="00564F8C" w:rsidP="00564F8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Es una planta </w:t>
      </w:r>
      <w:r w:rsidRPr="006A4D5E">
        <w:rPr>
          <w:rFonts w:ascii="Times New Roman" w:hAnsi="Times New Roman" w:cs="Times New Roman"/>
          <w:color w:val="000000" w:themeColor="text1"/>
          <w:sz w:val="24"/>
          <w:szCs w:val="24"/>
        </w:rPr>
        <w:t xml:space="preserve">anual </w:t>
      </w:r>
      <w:r>
        <w:rPr>
          <w:rFonts w:ascii="Times New Roman" w:hAnsi="Times New Roman" w:cs="Times New Roman"/>
          <w:color w:val="000000" w:themeColor="text1"/>
          <w:sz w:val="24"/>
          <w:szCs w:val="24"/>
        </w:rPr>
        <w:t>herbácea, con cualidades de tipo</w:t>
      </w:r>
      <w:r w:rsidRPr="006A4D5E">
        <w:rPr>
          <w:rFonts w:ascii="Times New Roman" w:hAnsi="Times New Roman" w:cs="Times New Roman"/>
          <w:color w:val="000000" w:themeColor="text1"/>
          <w:sz w:val="24"/>
          <w:szCs w:val="24"/>
        </w:rPr>
        <w:t xml:space="preserve"> rastrero </w:t>
      </w:r>
      <w:r w:rsidRPr="00EE0EC8">
        <w:rPr>
          <w:rFonts w:ascii="Times New Roman" w:hAnsi="Times New Roman" w:cs="Times New Roman"/>
          <w:color w:val="000000" w:themeColor="text1"/>
          <w:sz w:val="24"/>
          <w:szCs w:val="24"/>
        </w:rPr>
        <w:t>o trepador</w:t>
      </w:r>
      <w:r>
        <w:rPr>
          <w:rFonts w:ascii="Times New Roman" w:hAnsi="Times New Roman" w:cs="Times New Roman"/>
          <w:color w:val="000000" w:themeColor="text1"/>
          <w:sz w:val="24"/>
          <w:szCs w:val="24"/>
        </w:rPr>
        <w:t xml:space="preserve"> por lo que </w:t>
      </w:r>
      <w:r w:rsidRPr="006A4D5E">
        <w:rPr>
          <w:rFonts w:ascii="Times New Roman" w:hAnsi="Times New Roman" w:cs="Times New Roman"/>
          <w:color w:val="000000" w:themeColor="text1"/>
          <w:sz w:val="24"/>
          <w:szCs w:val="24"/>
        </w:rPr>
        <w:t xml:space="preserve">la planta llega a </w:t>
      </w:r>
      <w:r>
        <w:rPr>
          <w:rFonts w:ascii="Times New Roman" w:hAnsi="Times New Roman" w:cs="Times New Roman"/>
          <w:color w:val="000000" w:themeColor="text1"/>
          <w:sz w:val="24"/>
          <w:szCs w:val="24"/>
        </w:rPr>
        <w:t>un perímetro de cinco metros cuadrados,</w:t>
      </w:r>
      <w:r>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rPr>
        <w:t>de acuerdo a las características de la variedad</w:t>
      </w:r>
      <w:r w:rsidRPr="00EE0EC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Teniendo</w:t>
      </w:r>
      <w:r w:rsidRPr="00EE0EC8">
        <w:rPr>
          <w:rFonts w:ascii="Times New Roman" w:hAnsi="Times New Roman" w:cs="Times New Roman"/>
          <w:color w:val="000000" w:themeColor="text1"/>
          <w:sz w:val="24"/>
          <w:szCs w:val="24"/>
        </w:rPr>
        <w:t xml:space="preserve"> un sistema radicular</w:t>
      </w:r>
      <w:r>
        <w:rPr>
          <w:rFonts w:ascii="Times New Roman" w:hAnsi="Times New Roman" w:cs="Times New Roman"/>
          <w:color w:val="000000" w:themeColor="text1"/>
          <w:sz w:val="24"/>
          <w:szCs w:val="24"/>
        </w:rPr>
        <w:t xml:space="preserve"> m</w:t>
      </w:r>
      <w:r w:rsidRPr="006A4D5E">
        <w:rPr>
          <w:rFonts w:ascii="Times New Roman" w:hAnsi="Times New Roman" w:cs="Times New Roman"/>
          <w:color w:val="000000" w:themeColor="text1"/>
          <w:sz w:val="24"/>
          <w:szCs w:val="24"/>
        </w:rPr>
        <w:t>u</w:t>
      </w:r>
      <w:r>
        <w:rPr>
          <w:rFonts w:ascii="Times New Roman" w:hAnsi="Times New Roman" w:cs="Times New Roman"/>
          <w:color w:val="000000" w:themeColor="text1"/>
          <w:sz w:val="24"/>
          <w:szCs w:val="24"/>
        </w:rPr>
        <w:t>y ramificado de vital ayuda para la absorción de los micro y macro nutrientes necesarios para su desarrollo, en el que se caracteriza por tener una r</w:t>
      </w:r>
      <w:r w:rsidRPr="003F0C24">
        <w:rPr>
          <w:rFonts w:ascii="Times New Roman" w:hAnsi="Times New Roman" w:cs="Times New Roman"/>
          <w:color w:val="000000" w:themeColor="text1"/>
          <w:sz w:val="24"/>
          <w:szCs w:val="24"/>
        </w:rPr>
        <w:t xml:space="preserve">aíz principal profunda </w:t>
      </w:r>
      <w:r>
        <w:rPr>
          <w:rFonts w:ascii="Times New Roman" w:hAnsi="Times New Roman" w:cs="Times New Roman"/>
          <w:color w:val="000000" w:themeColor="text1"/>
          <w:sz w:val="24"/>
          <w:szCs w:val="24"/>
        </w:rPr>
        <w:t xml:space="preserve">pivotante </w:t>
      </w:r>
      <w:r w:rsidRPr="003F0C24">
        <w:rPr>
          <w:rFonts w:ascii="Times New Roman" w:hAnsi="Times New Roman" w:cs="Times New Roman"/>
          <w:color w:val="000000" w:themeColor="text1"/>
          <w:sz w:val="24"/>
          <w:szCs w:val="24"/>
        </w:rPr>
        <w:t xml:space="preserve">y raíces </w:t>
      </w:r>
      <w:r>
        <w:rPr>
          <w:rFonts w:ascii="Times New Roman" w:hAnsi="Times New Roman" w:cs="Times New Roman"/>
          <w:color w:val="000000" w:themeColor="text1"/>
          <w:sz w:val="24"/>
          <w:szCs w:val="24"/>
        </w:rPr>
        <w:t xml:space="preserve">laterales o </w:t>
      </w:r>
      <w:r w:rsidRPr="003F0C24">
        <w:rPr>
          <w:rFonts w:ascii="Times New Roman" w:hAnsi="Times New Roman" w:cs="Times New Roman"/>
          <w:color w:val="000000" w:themeColor="text1"/>
          <w:sz w:val="24"/>
          <w:szCs w:val="24"/>
        </w:rPr>
        <w:t>secundarias</w:t>
      </w:r>
      <w:r>
        <w:rPr>
          <w:rFonts w:ascii="Times New Roman" w:hAnsi="Times New Roman" w:cs="Times New Roman"/>
          <w:color w:val="000000" w:themeColor="text1"/>
          <w:sz w:val="24"/>
          <w:szCs w:val="24"/>
        </w:rPr>
        <w:t xml:space="preserve"> distribuidas superficialmente</w:t>
      </w:r>
      <w:r w:rsidRPr="006A4D5E">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845519176"/>
          <w:citation/>
        </w:sdtPr>
        <w:sdtContent>
          <w:r w:rsidRPr="006A4D5E">
            <w:rPr>
              <w:rFonts w:ascii="Times New Roman" w:hAnsi="Times New Roman" w:cs="Times New Roman"/>
              <w:color w:val="000000" w:themeColor="text1"/>
              <w:sz w:val="24"/>
              <w:szCs w:val="24"/>
            </w:rPr>
            <w:fldChar w:fldCharType="begin"/>
          </w:r>
          <w:r w:rsidRPr="006A4D5E">
            <w:rPr>
              <w:rFonts w:ascii="Times New Roman" w:hAnsi="Times New Roman" w:cs="Times New Roman"/>
              <w:color w:val="000000" w:themeColor="text1"/>
              <w:sz w:val="24"/>
              <w:szCs w:val="24"/>
            </w:rPr>
            <w:instrText xml:space="preserve">CITATION Inf02 \l 3082 </w:instrText>
          </w:r>
          <w:r w:rsidRPr="006A4D5E">
            <w:rPr>
              <w:rFonts w:ascii="Times New Roman" w:hAnsi="Times New Roman" w:cs="Times New Roman"/>
              <w:color w:val="000000" w:themeColor="text1"/>
              <w:sz w:val="24"/>
              <w:szCs w:val="24"/>
            </w:rPr>
            <w:fldChar w:fldCharType="separate"/>
          </w:r>
          <w:r w:rsidRPr="00565CBD">
            <w:rPr>
              <w:rFonts w:ascii="Times New Roman" w:hAnsi="Times New Roman" w:cs="Times New Roman"/>
              <w:noProof/>
              <w:color w:val="000000" w:themeColor="text1"/>
              <w:sz w:val="24"/>
              <w:szCs w:val="24"/>
            </w:rPr>
            <w:t>(Infoagro, 2002)</w:t>
          </w:r>
          <w:r w:rsidRPr="006A4D5E">
            <w:rPr>
              <w:rFonts w:ascii="Times New Roman" w:hAnsi="Times New Roman" w:cs="Times New Roman"/>
              <w:color w:val="000000" w:themeColor="text1"/>
              <w:sz w:val="24"/>
              <w:szCs w:val="24"/>
            </w:rPr>
            <w:fldChar w:fldCharType="end"/>
          </w:r>
        </w:sdtContent>
      </w:sdt>
      <w:r>
        <w:rPr>
          <w:rFonts w:ascii="Times New Roman" w:hAnsi="Times New Roman" w:cs="Times New Roman"/>
          <w:color w:val="000000" w:themeColor="text1"/>
          <w:sz w:val="24"/>
          <w:szCs w:val="24"/>
        </w:rPr>
        <w:t>.</w:t>
      </w:r>
    </w:p>
    <w:p w:rsidR="000A5C08" w:rsidRPr="00A57B8B" w:rsidRDefault="000A5C08" w:rsidP="005C1435">
      <w:pPr>
        <w:spacing w:after="0" w:line="360" w:lineRule="auto"/>
        <w:jc w:val="both"/>
        <w:rPr>
          <w:rFonts w:ascii="Times New Roman" w:hAnsi="Times New Roman" w:cs="Times New Roman"/>
          <w:color w:val="000000" w:themeColor="text1"/>
          <w:sz w:val="24"/>
          <w:szCs w:val="24"/>
        </w:rPr>
      </w:pPr>
      <w:r w:rsidRPr="00A57B8B">
        <w:rPr>
          <w:rFonts w:ascii="Times New Roman" w:hAnsi="Times New Roman" w:cs="Times New Roman"/>
          <w:color w:val="000000" w:themeColor="text1"/>
          <w:sz w:val="24"/>
          <w:szCs w:val="24"/>
        </w:rPr>
        <w:t xml:space="preserve"> </w:t>
      </w:r>
    </w:p>
    <w:p w:rsidR="005C1435" w:rsidRPr="006A4D5E" w:rsidRDefault="00DA055E" w:rsidP="005C1435">
      <w:pPr>
        <w:spacing w:after="0" w:line="360" w:lineRule="auto"/>
        <w:ind w:firstLine="426"/>
        <w:jc w:val="both"/>
        <w:rPr>
          <w:rFonts w:ascii="Times New Roman" w:hAnsi="Times New Roman" w:cs="Times New Roman"/>
          <w:color w:val="000000" w:themeColor="text1"/>
          <w:sz w:val="24"/>
          <w:szCs w:val="24"/>
        </w:rPr>
      </w:pPr>
      <w:r w:rsidRPr="006A4D5E">
        <w:rPr>
          <w:rFonts w:ascii="Times New Roman" w:hAnsi="Times New Roman" w:cs="Times New Roman"/>
          <w:b/>
          <w:color w:val="000000" w:themeColor="text1"/>
          <w:sz w:val="24"/>
          <w:szCs w:val="24"/>
        </w:rPr>
        <w:t>2.2</w:t>
      </w:r>
      <w:r w:rsidR="00564F8C">
        <w:rPr>
          <w:rFonts w:ascii="Times New Roman" w:hAnsi="Times New Roman" w:cs="Times New Roman"/>
          <w:b/>
          <w:color w:val="000000" w:themeColor="text1"/>
          <w:sz w:val="24"/>
          <w:szCs w:val="24"/>
        </w:rPr>
        <w:t>.2</w:t>
      </w:r>
      <w:r w:rsidR="005C1435" w:rsidRPr="006A4D5E">
        <w:rPr>
          <w:rFonts w:ascii="Times New Roman" w:hAnsi="Times New Roman" w:cs="Times New Roman"/>
          <w:b/>
          <w:color w:val="000000" w:themeColor="text1"/>
          <w:sz w:val="24"/>
          <w:szCs w:val="24"/>
        </w:rPr>
        <w:t xml:space="preserve"> </w:t>
      </w:r>
      <w:r w:rsidR="000A5C08" w:rsidRPr="006A4D5E">
        <w:rPr>
          <w:rFonts w:ascii="Times New Roman" w:hAnsi="Times New Roman" w:cs="Times New Roman"/>
          <w:b/>
          <w:color w:val="000000" w:themeColor="text1"/>
          <w:sz w:val="24"/>
          <w:szCs w:val="24"/>
        </w:rPr>
        <w:t>Tallos</w:t>
      </w:r>
      <w:r w:rsidR="003563A0" w:rsidRPr="006A4D5E">
        <w:rPr>
          <w:rFonts w:ascii="Times New Roman" w:hAnsi="Times New Roman" w:cs="Times New Roman"/>
          <w:b/>
          <w:color w:val="000000" w:themeColor="text1"/>
          <w:sz w:val="24"/>
          <w:szCs w:val="24"/>
        </w:rPr>
        <w:t>.</w:t>
      </w:r>
    </w:p>
    <w:p w:rsidR="000A5C08" w:rsidRPr="006A4D5E" w:rsidRDefault="000A5C08" w:rsidP="005C1435">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En estado de 5-8 hojas bien desarrolladas el tallo principal emite las </w:t>
      </w:r>
      <w:proofErr w:type="spellStart"/>
      <w:r w:rsidRPr="006A4D5E">
        <w:rPr>
          <w:rFonts w:ascii="Times New Roman" w:hAnsi="Times New Roman" w:cs="Times New Roman"/>
          <w:color w:val="000000" w:themeColor="text1"/>
          <w:sz w:val="24"/>
          <w:szCs w:val="24"/>
        </w:rPr>
        <w:t>brotaciones</w:t>
      </w:r>
      <w:proofErr w:type="spellEnd"/>
      <w:r w:rsidRPr="006A4D5E">
        <w:rPr>
          <w:rFonts w:ascii="Times New Roman" w:hAnsi="Times New Roman" w:cs="Times New Roman"/>
          <w:color w:val="000000" w:themeColor="text1"/>
          <w:sz w:val="24"/>
          <w:szCs w:val="24"/>
        </w:rPr>
        <w:t xml:space="preserve"> de segundo orden a partir de las axilas de las hojas.</w:t>
      </w:r>
      <w:r w:rsidR="005C5D28" w:rsidRPr="006A4D5E">
        <w:rPr>
          <w:rFonts w:ascii="Times New Roman" w:hAnsi="Times New Roman" w:cs="Times New Roman"/>
          <w:color w:val="000000" w:themeColor="text1"/>
          <w:sz w:val="24"/>
          <w:szCs w:val="24"/>
        </w:rPr>
        <w:t xml:space="preserve"> </w:t>
      </w:r>
      <w:r w:rsidRPr="006A4D5E">
        <w:rPr>
          <w:rFonts w:ascii="Times New Roman" w:hAnsi="Times New Roman" w:cs="Times New Roman"/>
          <w:color w:val="000000" w:themeColor="text1"/>
          <w:sz w:val="24"/>
          <w:szCs w:val="24"/>
        </w:rPr>
        <w:t xml:space="preserve"> En las secundarias se inician </w:t>
      </w:r>
      <w:proofErr w:type="gramStart"/>
      <w:r w:rsidRPr="006A4D5E">
        <w:rPr>
          <w:rFonts w:ascii="Times New Roman" w:hAnsi="Times New Roman" w:cs="Times New Roman"/>
          <w:color w:val="000000" w:themeColor="text1"/>
          <w:sz w:val="24"/>
          <w:szCs w:val="24"/>
        </w:rPr>
        <w:t>las terciarias</w:t>
      </w:r>
      <w:proofErr w:type="gramEnd"/>
      <w:r w:rsidRPr="006A4D5E">
        <w:rPr>
          <w:rFonts w:ascii="Times New Roman" w:hAnsi="Times New Roman" w:cs="Times New Roman"/>
          <w:color w:val="000000" w:themeColor="text1"/>
          <w:sz w:val="24"/>
          <w:szCs w:val="24"/>
        </w:rPr>
        <w:t xml:space="preserve"> y así sucesivamente, de forma que la planta lle</w:t>
      </w:r>
      <w:r w:rsidR="003563A0" w:rsidRPr="006A4D5E">
        <w:rPr>
          <w:rFonts w:ascii="Times New Roman" w:hAnsi="Times New Roman" w:cs="Times New Roman"/>
          <w:color w:val="000000" w:themeColor="text1"/>
          <w:sz w:val="24"/>
          <w:szCs w:val="24"/>
        </w:rPr>
        <w:t>ga a cubrir 4-5 m</w:t>
      </w:r>
      <w:r w:rsidR="003563A0" w:rsidRPr="006A4D5E">
        <w:rPr>
          <w:rFonts w:ascii="Times New Roman" w:hAnsi="Times New Roman" w:cs="Times New Roman"/>
          <w:color w:val="000000" w:themeColor="text1"/>
          <w:sz w:val="24"/>
          <w:szCs w:val="24"/>
          <w:vertAlign w:val="superscript"/>
        </w:rPr>
        <w:t>2</w:t>
      </w:r>
      <w:r w:rsidRPr="006A4D5E">
        <w:rPr>
          <w:rFonts w:ascii="Times New Roman" w:hAnsi="Times New Roman" w:cs="Times New Roman"/>
          <w:color w:val="000000" w:themeColor="text1"/>
          <w:sz w:val="24"/>
          <w:szCs w:val="24"/>
        </w:rPr>
        <w:t xml:space="preserve">. Se trata de tallos herbáceos de color verde, recubiertos de pilosidad pudiendo trepar debido a la presencia de zarcillos bífidos o trífidos, y alcanzando una longitud de hasta 4-6 metros </w:t>
      </w:r>
      <w:r w:rsidR="002A483E" w:rsidRPr="006A4D5E">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2136596747"/>
          <w:citation/>
        </w:sdtPr>
        <w:sdtContent>
          <w:r w:rsidR="002A483E" w:rsidRPr="006A4D5E">
            <w:rPr>
              <w:rFonts w:ascii="Times New Roman" w:hAnsi="Times New Roman" w:cs="Times New Roman"/>
              <w:color w:val="000000" w:themeColor="text1"/>
              <w:sz w:val="24"/>
              <w:szCs w:val="24"/>
            </w:rPr>
            <w:fldChar w:fldCharType="begin"/>
          </w:r>
          <w:r w:rsidR="000C3307" w:rsidRPr="006A4D5E">
            <w:rPr>
              <w:rFonts w:ascii="Times New Roman" w:hAnsi="Times New Roman" w:cs="Times New Roman"/>
              <w:color w:val="000000" w:themeColor="text1"/>
              <w:sz w:val="24"/>
              <w:szCs w:val="24"/>
            </w:rPr>
            <w:instrText xml:space="preserve">CITATION Qui05 \l 3082 </w:instrText>
          </w:r>
          <w:r w:rsidR="002A483E" w:rsidRPr="006A4D5E">
            <w:rPr>
              <w:rFonts w:ascii="Times New Roman" w:hAnsi="Times New Roman" w:cs="Times New Roman"/>
              <w:color w:val="000000" w:themeColor="text1"/>
              <w:sz w:val="24"/>
              <w:szCs w:val="24"/>
            </w:rPr>
            <w:fldChar w:fldCharType="separate"/>
          </w:r>
          <w:r w:rsidR="00565CBD" w:rsidRPr="00565CBD">
            <w:rPr>
              <w:rFonts w:ascii="Times New Roman" w:hAnsi="Times New Roman" w:cs="Times New Roman"/>
              <w:noProof/>
              <w:color w:val="000000" w:themeColor="text1"/>
              <w:sz w:val="24"/>
              <w:szCs w:val="24"/>
            </w:rPr>
            <w:t>(Quilambaqui, Ayala, Morante, &amp; Bajaña, 2005)</w:t>
          </w:r>
          <w:r w:rsidR="002A483E" w:rsidRPr="006A4D5E">
            <w:rPr>
              <w:rFonts w:ascii="Times New Roman" w:hAnsi="Times New Roman" w:cs="Times New Roman"/>
              <w:color w:val="000000" w:themeColor="text1"/>
              <w:sz w:val="24"/>
              <w:szCs w:val="24"/>
            </w:rPr>
            <w:fldChar w:fldCharType="end"/>
          </w:r>
        </w:sdtContent>
      </w:sdt>
    </w:p>
    <w:p w:rsidR="001E3E2D" w:rsidRDefault="001E3E2D" w:rsidP="005C1435">
      <w:pPr>
        <w:spacing w:after="0" w:line="480" w:lineRule="auto"/>
        <w:ind w:firstLine="426"/>
        <w:jc w:val="both"/>
        <w:rPr>
          <w:rFonts w:ascii="Times New Roman" w:hAnsi="Times New Roman" w:cs="Times New Roman"/>
          <w:caps/>
          <w:color w:val="000000" w:themeColor="text1"/>
        </w:rPr>
      </w:pPr>
    </w:p>
    <w:p w:rsidR="00564F8C" w:rsidRDefault="00564F8C" w:rsidP="005C1435">
      <w:pPr>
        <w:spacing w:after="0" w:line="480" w:lineRule="auto"/>
        <w:ind w:firstLine="426"/>
        <w:jc w:val="both"/>
        <w:rPr>
          <w:rFonts w:ascii="Times New Roman" w:hAnsi="Times New Roman" w:cs="Times New Roman"/>
          <w:caps/>
          <w:color w:val="000000" w:themeColor="text1"/>
        </w:rPr>
      </w:pPr>
    </w:p>
    <w:p w:rsidR="00564F8C" w:rsidRPr="006A4D5E" w:rsidRDefault="00564F8C" w:rsidP="005C1435">
      <w:pPr>
        <w:spacing w:after="0" w:line="480" w:lineRule="auto"/>
        <w:ind w:firstLine="426"/>
        <w:jc w:val="both"/>
        <w:rPr>
          <w:rFonts w:ascii="Times New Roman" w:hAnsi="Times New Roman" w:cs="Times New Roman"/>
          <w:caps/>
          <w:color w:val="000000" w:themeColor="text1"/>
        </w:rPr>
      </w:pPr>
    </w:p>
    <w:p w:rsidR="005C1435" w:rsidRPr="006A4D5E" w:rsidRDefault="00564F8C" w:rsidP="005C1435">
      <w:pPr>
        <w:spacing w:after="0" w:line="360" w:lineRule="auto"/>
        <w:ind w:firstLine="42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2.2.3</w:t>
      </w:r>
      <w:r w:rsidR="005C5D28" w:rsidRPr="006A4D5E">
        <w:rPr>
          <w:rFonts w:ascii="Times New Roman" w:hAnsi="Times New Roman" w:cs="Times New Roman"/>
          <w:b/>
          <w:color w:val="000000" w:themeColor="text1"/>
          <w:sz w:val="24"/>
          <w:szCs w:val="24"/>
        </w:rPr>
        <w:t xml:space="preserve"> </w:t>
      </w:r>
      <w:r w:rsidR="000A5C08" w:rsidRPr="006A4D5E">
        <w:rPr>
          <w:rFonts w:ascii="Times New Roman" w:hAnsi="Times New Roman" w:cs="Times New Roman"/>
          <w:b/>
          <w:color w:val="000000" w:themeColor="text1"/>
          <w:sz w:val="24"/>
          <w:szCs w:val="24"/>
        </w:rPr>
        <w:t>Hoja</w:t>
      </w:r>
      <w:r w:rsidR="003563A0" w:rsidRPr="006A4D5E">
        <w:rPr>
          <w:rFonts w:ascii="Times New Roman" w:hAnsi="Times New Roman" w:cs="Times New Roman"/>
          <w:b/>
          <w:color w:val="000000" w:themeColor="text1"/>
          <w:sz w:val="24"/>
          <w:szCs w:val="24"/>
        </w:rPr>
        <w:t>.</w:t>
      </w:r>
    </w:p>
    <w:p w:rsidR="000A5C08" w:rsidRPr="006A4D5E" w:rsidRDefault="005C5D28" w:rsidP="005C1435">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P</w:t>
      </w:r>
      <w:r w:rsidR="000A5C08" w:rsidRPr="006A4D5E">
        <w:rPr>
          <w:rFonts w:ascii="Times New Roman" w:hAnsi="Times New Roman" w:cs="Times New Roman"/>
          <w:color w:val="000000" w:themeColor="text1"/>
          <w:sz w:val="24"/>
          <w:szCs w:val="24"/>
        </w:rPr>
        <w:t>eciolada, pinnado-partida, dividida en 3-5 lóbulos que a su vez se dividen en segmentos redondeados, presentando profundas entalladuras que no llegan al nervio principal.</w:t>
      </w:r>
      <w:r w:rsidRPr="006A4D5E">
        <w:rPr>
          <w:rFonts w:ascii="Times New Roman" w:hAnsi="Times New Roman" w:cs="Times New Roman"/>
          <w:color w:val="000000" w:themeColor="text1"/>
          <w:sz w:val="24"/>
          <w:szCs w:val="24"/>
        </w:rPr>
        <w:t xml:space="preserve"> </w:t>
      </w:r>
      <w:r w:rsidR="000A5C08" w:rsidRPr="006A4D5E">
        <w:rPr>
          <w:rFonts w:ascii="Times New Roman" w:hAnsi="Times New Roman" w:cs="Times New Roman"/>
          <w:color w:val="000000" w:themeColor="text1"/>
          <w:sz w:val="24"/>
          <w:szCs w:val="24"/>
        </w:rPr>
        <w:t xml:space="preserve"> El haz es suave al tacto y el envés muy áspero y con </w:t>
      </w:r>
      <w:proofErr w:type="spellStart"/>
      <w:r w:rsidR="000A5C08" w:rsidRPr="006A4D5E">
        <w:rPr>
          <w:rFonts w:ascii="Times New Roman" w:hAnsi="Times New Roman" w:cs="Times New Roman"/>
          <w:color w:val="000000" w:themeColor="text1"/>
          <w:sz w:val="24"/>
          <w:szCs w:val="24"/>
        </w:rPr>
        <w:t>nervaciones</w:t>
      </w:r>
      <w:proofErr w:type="spellEnd"/>
      <w:r w:rsidR="000A5C08" w:rsidRPr="006A4D5E">
        <w:rPr>
          <w:rFonts w:ascii="Times New Roman" w:hAnsi="Times New Roman" w:cs="Times New Roman"/>
          <w:color w:val="000000" w:themeColor="text1"/>
          <w:sz w:val="24"/>
          <w:szCs w:val="24"/>
        </w:rPr>
        <w:t xml:space="preserve"> muy pronunciadas. </w:t>
      </w:r>
      <w:r w:rsidR="003563A0" w:rsidRPr="006A4D5E">
        <w:rPr>
          <w:rFonts w:ascii="Times New Roman" w:hAnsi="Times New Roman" w:cs="Times New Roman"/>
          <w:color w:val="000000" w:themeColor="text1"/>
          <w:sz w:val="24"/>
          <w:szCs w:val="24"/>
        </w:rPr>
        <w:t xml:space="preserve"> </w:t>
      </w:r>
      <w:r w:rsidR="000A5C08" w:rsidRPr="006A4D5E">
        <w:rPr>
          <w:rFonts w:ascii="Times New Roman" w:hAnsi="Times New Roman" w:cs="Times New Roman"/>
          <w:color w:val="000000" w:themeColor="text1"/>
          <w:sz w:val="24"/>
          <w:szCs w:val="24"/>
        </w:rPr>
        <w:t xml:space="preserve">El nervio principal se ramifica en secundarios que se subdividen para dirigirse a los últimos segmentos de la hoja, imitando la palma de la mano </w:t>
      </w:r>
      <w:sdt>
        <w:sdtPr>
          <w:rPr>
            <w:rFonts w:ascii="Times New Roman" w:hAnsi="Times New Roman" w:cs="Times New Roman"/>
            <w:color w:val="000000" w:themeColor="text1"/>
            <w:sz w:val="24"/>
            <w:szCs w:val="24"/>
          </w:rPr>
          <w:id w:val="-1380626187"/>
          <w:citation/>
        </w:sdtPr>
        <w:sdtContent>
          <w:r w:rsidR="00AE1341" w:rsidRPr="006A4D5E">
            <w:rPr>
              <w:rFonts w:ascii="Times New Roman" w:hAnsi="Times New Roman" w:cs="Times New Roman"/>
              <w:color w:val="000000" w:themeColor="text1"/>
              <w:sz w:val="24"/>
              <w:szCs w:val="24"/>
            </w:rPr>
            <w:fldChar w:fldCharType="begin"/>
          </w:r>
          <w:r w:rsidR="00BB6279" w:rsidRPr="006A4D5E">
            <w:rPr>
              <w:rFonts w:ascii="Times New Roman" w:hAnsi="Times New Roman" w:cs="Times New Roman"/>
              <w:color w:val="000000" w:themeColor="text1"/>
              <w:sz w:val="24"/>
              <w:szCs w:val="24"/>
            </w:rPr>
            <w:instrText xml:space="preserve">CITATION Inf02 \l 3082 </w:instrText>
          </w:r>
          <w:r w:rsidR="00AE1341" w:rsidRPr="006A4D5E">
            <w:rPr>
              <w:rFonts w:ascii="Times New Roman" w:hAnsi="Times New Roman" w:cs="Times New Roman"/>
              <w:color w:val="000000" w:themeColor="text1"/>
              <w:sz w:val="24"/>
              <w:szCs w:val="24"/>
            </w:rPr>
            <w:fldChar w:fldCharType="separate"/>
          </w:r>
          <w:r w:rsidR="00565CBD" w:rsidRPr="00565CBD">
            <w:rPr>
              <w:rFonts w:ascii="Times New Roman" w:hAnsi="Times New Roman" w:cs="Times New Roman"/>
              <w:noProof/>
              <w:color w:val="000000" w:themeColor="text1"/>
              <w:sz w:val="24"/>
              <w:szCs w:val="24"/>
            </w:rPr>
            <w:t>(Infoagro, 2002)</w:t>
          </w:r>
          <w:r w:rsidR="00AE1341" w:rsidRPr="006A4D5E">
            <w:rPr>
              <w:rFonts w:ascii="Times New Roman" w:hAnsi="Times New Roman" w:cs="Times New Roman"/>
              <w:color w:val="000000" w:themeColor="text1"/>
              <w:sz w:val="24"/>
              <w:szCs w:val="24"/>
            </w:rPr>
            <w:fldChar w:fldCharType="end"/>
          </w:r>
        </w:sdtContent>
      </w:sdt>
      <w:r w:rsidR="00AE1341" w:rsidRPr="006A4D5E">
        <w:rPr>
          <w:rFonts w:ascii="Times New Roman" w:hAnsi="Times New Roman" w:cs="Times New Roman"/>
          <w:color w:val="000000" w:themeColor="text1"/>
          <w:sz w:val="24"/>
          <w:szCs w:val="24"/>
        </w:rPr>
        <w:t>.</w:t>
      </w:r>
    </w:p>
    <w:p w:rsidR="001E3E2D" w:rsidRPr="006A4D5E" w:rsidRDefault="001E3E2D" w:rsidP="000A5C08">
      <w:pPr>
        <w:spacing w:after="0" w:line="360" w:lineRule="auto"/>
        <w:jc w:val="both"/>
        <w:rPr>
          <w:rFonts w:ascii="Times New Roman" w:hAnsi="Times New Roman" w:cs="Times New Roman"/>
          <w:color w:val="000000" w:themeColor="text1"/>
          <w:sz w:val="24"/>
          <w:szCs w:val="24"/>
        </w:rPr>
      </w:pPr>
    </w:p>
    <w:p w:rsidR="005C5D28" w:rsidRPr="006A4D5E" w:rsidRDefault="00564F8C" w:rsidP="005C5D28">
      <w:pPr>
        <w:spacing w:after="0" w:line="360" w:lineRule="auto"/>
        <w:ind w:firstLine="426"/>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2.2.4</w:t>
      </w:r>
      <w:r w:rsidR="005C5D28" w:rsidRPr="006A4D5E">
        <w:rPr>
          <w:rFonts w:ascii="Times New Roman" w:hAnsi="Times New Roman" w:cs="Times New Roman"/>
          <w:b/>
          <w:color w:val="000000" w:themeColor="text1"/>
          <w:sz w:val="24"/>
          <w:szCs w:val="24"/>
        </w:rPr>
        <w:t xml:space="preserve"> </w:t>
      </w:r>
      <w:r w:rsidR="000A5C08" w:rsidRPr="006A4D5E">
        <w:rPr>
          <w:rFonts w:ascii="Times New Roman" w:hAnsi="Times New Roman" w:cs="Times New Roman"/>
          <w:b/>
          <w:color w:val="000000" w:themeColor="text1"/>
          <w:sz w:val="24"/>
          <w:szCs w:val="24"/>
        </w:rPr>
        <w:t>Flores</w:t>
      </w:r>
      <w:r w:rsidR="003563A0" w:rsidRPr="006A4D5E">
        <w:rPr>
          <w:rFonts w:ascii="Times New Roman" w:hAnsi="Times New Roman" w:cs="Times New Roman"/>
          <w:b/>
          <w:color w:val="000000" w:themeColor="text1"/>
          <w:sz w:val="24"/>
          <w:szCs w:val="24"/>
        </w:rPr>
        <w:t>.</w:t>
      </w:r>
    </w:p>
    <w:p w:rsidR="000A5C08" w:rsidRPr="006A4D5E" w:rsidRDefault="005C5D28" w:rsidP="000A5C08">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D</w:t>
      </w:r>
      <w:r w:rsidR="000A5C08" w:rsidRPr="006A4D5E">
        <w:rPr>
          <w:rFonts w:ascii="Times New Roman" w:hAnsi="Times New Roman" w:cs="Times New Roman"/>
          <w:color w:val="000000" w:themeColor="text1"/>
          <w:sz w:val="24"/>
          <w:szCs w:val="24"/>
        </w:rPr>
        <w:t>e colores amarillos, solitarios, pedunculados y axilares, atrayendo a los insectos por su color, aroma y néctar, de forma que la polinización es entomófila. La corola, de simetría regular o actinomorfa, está fo</w:t>
      </w:r>
      <w:r w:rsidR="003563A0" w:rsidRPr="006A4D5E">
        <w:rPr>
          <w:rFonts w:ascii="Times New Roman" w:hAnsi="Times New Roman" w:cs="Times New Roman"/>
          <w:color w:val="000000" w:themeColor="text1"/>
          <w:sz w:val="24"/>
          <w:szCs w:val="24"/>
        </w:rPr>
        <w:t>rmada por cinco</w:t>
      </w:r>
      <w:r w:rsidR="000A5C08" w:rsidRPr="006A4D5E">
        <w:rPr>
          <w:rFonts w:ascii="Times New Roman" w:hAnsi="Times New Roman" w:cs="Times New Roman"/>
          <w:color w:val="000000" w:themeColor="text1"/>
          <w:sz w:val="24"/>
          <w:szCs w:val="24"/>
        </w:rPr>
        <w:t xml:space="preserve"> pétalos unidos en su base.</w:t>
      </w:r>
      <w:r w:rsidRPr="006A4D5E">
        <w:rPr>
          <w:rFonts w:ascii="Times New Roman" w:hAnsi="Times New Roman" w:cs="Times New Roman"/>
          <w:color w:val="000000" w:themeColor="text1"/>
          <w:sz w:val="24"/>
          <w:szCs w:val="24"/>
        </w:rPr>
        <w:t xml:space="preserve"> </w:t>
      </w:r>
      <w:r w:rsidR="000A5C08" w:rsidRPr="006A4D5E">
        <w:rPr>
          <w:rFonts w:ascii="Times New Roman" w:hAnsi="Times New Roman" w:cs="Times New Roman"/>
          <w:color w:val="000000" w:themeColor="text1"/>
          <w:sz w:val="24"/>
          <w:szCs w:val="24"/>
        </w:rPr>
        <w:t xml:space="preserve"> El cáliz está constituido por sépalos libres de color verde.</w:t>
      </w:r>
      <w:r w:rsidRPr="006A4D5E">
        <w:rPr>
          <w:rFonts w:ascii="Times New Roman" w:hAnsi="Times New Roman" w:cs="Times New Roman"/>
          <w:color w:val="000000" w:themeColor="text1"/>
          <w:sz w:val="24"/>
          <w:szCs w:val="24"/>
        </w:rPr>
        <w:t xml:space="preserve"> </w:t>
      </w:r>
      <w:r w:rsidR="000A5C08" w:rsidRPr="006A4D5E">
        <w:rPr>
          <w:rFonts w:ascii="Times New Roman" w:hAnsi="Times New Roman" w:cs="Times New Roman"/>
          <w:color w:val="000000" w:themeColor="text1"/>
          <w:sz w:val="24"/>
          <w:szCs w:val="24"/>
        </w:rPr>
        <w:t xml:space="preserve"> Existen dos tipos de flores: masculinas o </w:t>
      </w:r>
      <w:proofErr w:type="spellStart"/>
      <w:r w:rsidR="000A5C08" w:rsidRPr="006A4D5E">
        <w:rPr>
          <w:rFonts w:ascii="Times New Roman" w:hAnsi="Times New Roman" w:cs="Times New Roman"/>
          <w:color w:val="000000" w:themeColor="text1"/>
          <w:sz w:val="24"/>
          <w:szCs w:val="24"/>
        </w:rPr>
        <w:t>estaminadas</w:t>
      </w:r>
      <w:proofErr w:type="spellEnd"/>
      <w:r w:rsidR="000A5C08" w:rsidRPr="006A4D5E">
        <w:rPr>
          <w:rFonts w:ascii="Times New Roman" w:hAnsi="Times New Roman" w:cs="Times New Roman"/>
          <w:color w:val="000000" w:themeColor="text1"/>
          <w:sz w:val="24"/>
          <w:szCs w:val="24"/>
        </w:rPr>
        <w:t xml:space="preserve"> y femeninas o </w:t>
      </w:r>
      <w:proofErr w:type="spellStart"/>
      <w:r w:rsidR="000A5C08" w:rsidRPr="006A4D5E">
        <w:rPr>
          <w:rFonts w:ascii="Times New Roman" w:hAnsi="Times New Roman" w:cs="Times New Roman"/>
          <w:color w:val="000000" w:themeColor="text1"/>
          <w:sz w:val="24"/>
          <w:szCs w:val="24"/>
        </w:rPr>
        <w:t>pistiladas</w:t>
      </w:r>
      <w:proofErr w:type="spellEnd"/>
      <w:r w:rsidR="000A5C08" w:rsidRPr="006A4D5E">
        <w:rPr>
          <w:rFonts w:ascii="Times New Roman" w:hAnsi="Times New Roman" w:cs="Times New Roman"/>
          <w:color w:val="000000" w:themeColor="text1"/>
          <w:sz w:val="24"/>
          <w:szCs w:val="24"/>
        </w:rPr>
        <w:t>, coexistiendo los dos sexos en una misma planta, pero en flores distintas (flores unisexuales).</w:t>
      </w:r>
      <w:r w:rsidRPr="006A4D5E">
        <w:rPr>
          <w:rFonts w:ascii="Times New Roman" w:hAnsi="Times New Roman" w:cs="Times New Roman"/>
          <w:color w:val="000000" w:themeColor="text1"/>
          <w:sz w:val="24"/>
          <w:szCs w:val="24"/>
        </w:rPr>
        <w:t xml:space="preserve"> </w:t>
      </w:r>
      <w:r w:rsidR="000A5C08" w:rsidRPr="006A4D5E">
        <w:rPr>
          <w:rFonts w:ascii="Times New Roman" w:hAnsi="Times New Roman" w:cs="Times New Roman"/>
          <w:color w:val="000000" w:themeColor="text1"/>
          <w:sz w:val="24"/>
          <w:szCs w:val="24"/>
        </w:rPr>
        <w:t xml:space="preserve"> Estas últimas aparecen tanto en el brote principal como en los secundarios y terciarios, con la primera flor en la axila de la séptima a la décimo primera hoja del brote principal.</w:t>
      </w:r>
      <w:r w:rsidRPr="006A4D5E">
        <w:rPr>
          <w:rFonts w:ascii="Times New Roman" w:hAnsi="Times New Roman" w:cs="Times New Roman"/>
          <w:color w:val="000000" w:themeColor="text1"/>
          <w:sz w:val="24"/>
          <w:szCs w:val="24"/>
        </w:rPr>
        <w:t xml:space="preserve"> </w:t>
      </w:r>
      <w:r w:rsidR="000A5C08" w:rsidRPr="006A4D5E">
        <w:rPr>
          <w:rFonts w:ascii="Times New Roman" w:hAnsi="Times New Roman" w:cs="Times New Roman"/>
          <w:color w:val="000000" w:themeColor="text1"/>
          <w:sz w:val="24"/>
          <w:szCs w:val="24"/>
        </w:rPr>
        <w:t xml:space="preserve"> Existe una correlación entre el número de tubos polínicos germinados y el tamaño del fruto</w:t>
      </w:r>
      <w:r w:rsidR="00AE1341" w:rsidRPr="006A4D5E">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668486948"/>
          <w:citation/>
        </w:sdtPr>
        <w:sdtContent>
          <w:r w:rsidR="00AE1341" w:rsidRPr="006A4D5E">
            <w:rPr>
              <w:rFonts w:ascii="Times New Roman" w:hAnsi="Times New Roman" w:cs="Times New Roman"/>
              <w:color w:val="000000" w:themeColor="text1"/>
              <w:sz w:val="24"/>
              <w:szCs w:val="24"/>
            </w:rPr>
            <w:fldChar w:fldCharType="begin"/>
          </w:r>
          <w:r w:rsidR="00AE1341" w:rsidRPr="006A4D5E">
            <w:rPr>
              <w:rFonts w:ascii="Times New Roman" w:hAnsi="Times New Roman" w:cs="Times New Roman"/>
              <w:color w:val="000000" w:themeColor="text1"/>
              <w:sz w:val="24"/>
              <w:szCs w:val="24"/>
            </w:rPr>
            <w:instrText xml:space="preserve"> CITATION Rec88 \l 3082 </w:instrText>
          </w:r>
          <w:r w:rsidR="00AE1341" w:rsidRPr="006A4D5E">
            <w:rPr>
              <w:rFonts w:ascii="Times New Roman" w:hAnsi="Times New Roman" w:cs="Times New Roman"/>
              <w:color w:val="000000" w:themeColor="text1"/>
              <w:sz w:val="24"/>
              <w:szCs w:val="24"/>
            </w:rPr>
            <w:fldChar w:fldCharType="separate"/>
          </w:r>
          <w:r w:rsidR="00565CBD" w:rsidRPr="00565CBD">
            <w:rPr>
              <w:rFonts w:ascii="Times New Roman" w:hAnsi="Times New Roman" w:cs="Times New Roman"/>
              <w:noProof/>
              <w:color w:val="000000" w:themeColor="text1"/>
              <w:sz w:val="24"/>
              <w:szCs w:val="24"/>
            </w:rPr>
            <w:t>(Reche, 1988)</w:t>
          </w:r>
          <w:r w:rsidR="00AE1341" w:rsidRPr="006A4D5E">
            <w:rPr>
              <w:rFonts w:ascii="Times New Roman" w:hAnsi="Times New Roman" w:cs="Times New Roman"/>
              <w:color w:val="000000" w:themeColor="text1"/>
              <w:sz w:val="24"/>
              <w:szCs w:val="24"/>
            </w:rPr>
            <w:fldChar w:fldCharType="end"/>
          </w:r>
        </w:sdtContent>
      </w:sdt>
      <w:r w:rsidR="000A5C08" w:rsidRPr="006A4D5E">
        <w:rPr>
          <w:rFonts w:ascii="Times New Roman" w:hAnsi="Times New Roman" w:cs="Times New Roman"/>
          <w:color w:val="000000" w:themeColor="text1"/>
          <w:sz w:val="24"/>
          <w:szCs w:val="24"/>
        </w:rPr>
        <w:t xml:space="preserve"> </w:t>
      </w:r>
    </w:p>
    <w:p w:rsidR="000A5C08" w:rsidRPr="006A4D5E" w:rsidRDefault="000A5C08" w:rsidP="000A5C08">
      <w:pPr>
        <w:spacing w:after="0" w:line="360" w:lineRule="auto"/>
        <w:ind w:left="850"/>
        <w:jc w:val="both"/>
        <w:rPr>
          <w:rFonts w:ascii="Times New Roman" w:hAnsi="Times New Roman" w:cs="Times New Roman"/>
          <w:color w:val="000000" w:themeColor="text1"/>
          <w:sz w:val="24"/>
          <w:szCs w:val="24"/>
        </w:rPr>
      </w:pPr>
    </w:p>
    <w:p w:rsidR="005C5D28" w:rsidRPr="006A4D5E" w:rsidRDefault="00564F8C" w:rsidP="005C5D28">
      <w:pPr>
        <w:spacing w:after="0" w:line="360" w:lineRule="auto"/>
        <w:ind w:left="426"/>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2.2.5</w:t>
      </w:r>
      <w:r w:rsidR="005C5D28" w:rsidRPr="006A4D5E">
        <w:rPr>
          <w:rFonts w:ascii="Times New Roman" w:hAnsi="Times New Roman" w:cs="Times New Roman"/>
          <w:b/>
          <w:color w:val="000000" w:themeColor="text1"/>
          <w:sz w:val="24"/>
          <w:szCs w:val="24"/>
        </w:rPr>
        <w:t xml:space="preserve"> Fruto</w:t>
      </w:r>
      <w:r w:rsidR="003563A0" w:rsidRPr="006A4D5E">
        <w:rPr>
          <w:rFonts w:ascii="Times New Roman" w:hAnsi="Times New Roman" w:cs="Times New Roman"/>
          <w:b/>
          <w:color w:val="000000" w:themeColor="text1"/>
          <w:sz w:val="24"/>
          <w:szCs w:val="24"/>
        </w:rPr>
        <w:t>.</w:t>
      </w:r>
    </w:p>
    <w:p w:rsidR="000A5C08" w:rsidRPr="006A4D5E" w:rsidRDefault="000A5C08" w:rsidP="000A5C08">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Baya globosa u oblonga en pepónide formada por 3 carpelos fusionados con receptáculo adherido, que dan origen al </w:t>
      </w:r>
      <w:proofErr w:type="spellStart"/>
      <w:r w:rsidRPr="006A4D5E">
        <w:rPr>
          <w:rFonts w:ascii="Times New Roman" w:hAnsi="Times New Roman" w:cs="Times New Roman"/>
          <w:color w:val="000000" w:themeColor="text1"/>
          <w:sz w:val="24"/>
          <w:szCs w:val="24"/>
        </w:rPr>
        <w:t>pericarpo</w:t>
      </w:r>
      <w:proofErr w:type="spellEnd"/>
      <w:r w:rsidRPr="006A4D5E">
        <w:rPr>
          <w:rFonts w:ascii="Times New Roman" w:hAnsi="Times New Roman" w:cs="Times New Roman"/>
          <w:color w:val="000000" w:themeColor="text1"/>
          <w:sz w:val="24"/>
          <w:szCs w:val="24"/>
        </w:rPr>
        <w:t xml:space="preserve">. </w:t>
      </w:r>
      <w:r w:rsidR="005C5D28" w:rsidRPr="006A4D5E">
        <w:rPr>
          <w:rFonts w:ascii="Times New Roman" w:hAnsi="Times New Roman" w:cs="Times New Roman"/>
          <w:color w:val="000000" w:themeColor="text1"/>
          <w:sz w:val="24"/>
          <w:szCs w:val="24"/>
        </w:rPr>
        <w:t xml:space="preserve"> </w:t>
      </w:r>
      <w:r w:rsidRPr="006A4D5E">
        <w:rPr>
          <w:rFonts w:ascii="Times New Roman" w:hAnsi="Times New Roman" w:cs="Times New Roman"/>
          <w:color w:val="000000" w:themeColor="text1"/>
          <w:sz w:val="24"/>
          <w:szCs w:val="24"/>
        </w:rPr>
        <w:t xml:space="preserve">El ovario presenta placentación central con numerosos óvulos que darán origen a las semillas. </w:t>
      </w:r>
      <w:r w:rsidR="005C5D28" w:rsidRPr="006A4D5E">
        <w:rPr>
          <w:rFonts w:ascii="Times New Roman" w:hAnsi="Times New Roman" w:cs="Times New Roman"/>
          <w:color w:val="000000" w:themeColor="text1"/>
          <w:sz w:val="24"/>
          <w:szCs w:val="24"/>
        </w:rPr>
        <w:t xml:space="preserve"> </w:t>
      </w:r>
      <w:r w:rsidRPr="006A4D5E">
        <w:rPr>
          <w:rFonts w:ascii="Times New Roman" w:hAnsi="Times New Roman" w:cs="Times New Roman"/>
          <w:color w:val="000000" w:themeColor="text1"/>
          <w:sz w:val="24"/>
          <w:szCs w:val="24"/>
        </w:rPr>
        <w:t xml:space="preserve">Su peso oscila entre los 2 y los 20 kilogramos. El color de la corteza es variable, pudiendo aparecer uniforme (verde oscuro,  claro o amarillo) o a franjas de color amarillento, grisáceo o verde claro sobre fondos de diversas tonalidades verdes. La pulpa también presenta diferentes colores (rojo, rosado o amarillo) y las semillas pueden estar ausentes (frutos </w:t>
      </w:r>
      <w:proofErr w:type="spellStart"/>
      <w:r w:rsidRPr="006A4D5E">
        <w:rPr>
          <w:rFonts w:ascii="Times New Roman" w:hAnsi="Times New Roman" w:cs="Times New Roman"/>
          <w:color w:val="000000" w:themeColor="text1"/>
          <w:sz w:val="24"/>
          <w:szCs w:val="24"/>
        </w:rPr>
        <w:t>triploides</w:t>
      </w:r>
      <w:proofErr w:type="spellEnd"/>
      <w:r w:rsidRPr="006A4D5E">
        <w:rPr>
          <w:rFonts w:ascii="Times New Roman" w:hAnsi="Times New Roman" w:cs="Times New Roman"/>
          <w:color w:val="000000" w:themeColor="text1"/>
          <w:sz w:val="24"/>
          <w:szCs w:val="24"/>
        </w:rPr>
        <w:t xml:space="preserve">) o mostrar tamaños y colores variables (negro, marrón o blanco), dependiendo del cultivar </w:t>
      </w:r>
      <w:sdt>
        <w:sdtPr>
          <w:rPr>
            <w:rFonts w:ascii="Times New Roman" w:hAnsi="Times New Roman" w:cs="Times New Roman"/>
            <w:color w:val="000000" w:themeColor="text1"/>
            <w:sz w:val="24"/>
            <w:szCs w:val="24"/>
          </w:rPr>
          <w:id w:val="286790198"/>
          <w:citation/>
        </w:sdtPr>
        <w:sdtContent>
          <w:r w:rsidR="00AE1341" w:rsidRPr="006A4D5E">
            <w:rPr>
              <w:rFonts w:ascii="Times New Roman" w:hAnsi="Times New Roman" w:cs="Times New Roman"/>
              <w:color w:val="000000" w:themeColor="text1"/>
              <w:sz w:val="24"/>
              <w:szCs w:val="24"/>
            </w:rPr>
            <w:fldChar w:fldCharType="begin"/>
          </w:r>
          <w:r w:rsidR="00BB6279" w:rsidRPr="006A4D5E">
            <w:rPr>
              <w:rFonts w:ascii="Times New Roman" w:hAnsi="Times New Roman" w:cs="Times New Roman"/>
              <w:color w:val="000000" w:themeColor="text1"/>
              <w:sz w:val="24"/>
              <w:szCs w:val="24"/>
            </w:rPr>
            <w:instrText xml:space="preserve">CITATION Inf02 \l 3082 </w:instrText>
          </w:r>
          <w:r w:rsidR="00AE1341" w:rsidRPr="006A4D5E">
            <w:rPr>
              <w:rFonts w:ascii="Times New Roman" w:hAnsi="Times New Roman" w:cs="Times New Roman"/>
              <w:color w:val="000000" w:themeColor="text1"/>
              <w:sz w:val="24"/>
              <w:szCs w:val="24"/>
            </w:rPr>
            <w:fldChar w:fldCharType="separate"/>
          </w:r>
          <w:r w:rsidR="00565CBD" w:rsidRPr="00565CBD">
            <w:rPr>
              <w:rFonts w:ascii="Times New Roman" w:hAnsi="Times New Roman" w:cs="Times New Roman"/>
              <w:noProof/>
              <w:color w:val="000000" w:themeColor="text1"/>
              <w:sz w:val="24"/>
              <w:szCs w:val="24"/>
            </w:rPr>
            <w:t>(Infoagro, 2002)</w:t>
          </w:r>
          <w:r w:rsidR="00AE1341" w:rsidRPr="006A4D5E">
            <w:rPr>
              <w:rFonts w:ascii="Times New Roman" w:hAnsi="Times New Roman" w:cs="Times New Roman"/>
              <w:color w:val="000000" w:themeColor="text1"/>
              <w:sz w:val="24"/>
              <w:szCs w:val="24"/>
            </w:rPr>
            <w:fldChar w:fldCharType="end"/>
          </w:r>
        </w:sdtContent>
      </w:sdt>
      <w:r w:rsidR="00AE1341" w:rsidRPr="006A4D5E">
        <w:rPr>
          <w:rFonts w:ascii="Times New Roman" w:hAnsi="Times New Roman" w:cs="Times New Roman"/>
          <w:color w:val="000000" w:themeColor="text1"/>
          <w:sz w:val="24"/>
          <w:szCs w:val="24"/>
        </w:rPr>
        <w:t>.</w:t>
      </w:r>
      <w:r w:rsidRPr="006A4D5E">
        <w:rPr>
          <w:rFonts w:ascii="Times New Roman" w:hAnsi="Times New Roman" w:cs="Times New Roman"/>
          <w:color w:val="000000" w:themeColor="text1"/>
          <w:sz w:val="24"/>
          <w:szCs w:val="24"/>
        </w:rPr>
        <w:t xml:space="preserve"> </w:t>
      </w:r>
    </w:p>
    <w:p w:rsidR="00A24CBA" w:rsidRPr="006A4D5E" w:rsidRDefault="00A24CBA" w:rsidP="000A5C08">
      <w:pPr>
        <w:spacing w:after="0" w:line="360" w:lineRule="auto"/>
        <w:jc w:val="both"/>
        <w:rPr>
          <w:rFonts w:ascii="Times New Roman" w:hAnsi="Times New Roman" w:cs="Times New Roman"/>
          <w:color w:val="000000" w:themeColor="text1"/>
          <w:sz w:val="24"/>
          <w:szCs w:val="24"/>
        </w:rPr>
      </w:pPr>
    </w:p>
    <w:p w:rsidR="001E3E2D" w:rsidRPr="006A4D5E" w:rsidRDefault="009F16ED" w:rsidP="001E3E2D">
      <w:pPr>
        <w:spacing w:after="0" w:line="360" w:lineRule="auto"/>
        <w:ind w:left="340"/>
        <w:jc w:val="both"/>
        <w:rPr>
          <w:rFonts w:ascii="Times New Roman" w:hAnsi="Times New Roman" w:cs="Times New Roman"/>
          <w:b/>
          <w:color w:val="000000" w:themeColor="text1"/>
          <w:sz w:val="24"/>
          <w:szCs w:val="24"/>
        </w:rPr>
      </w:pPr>
      <w:r w:rsidRPr="006A4D5E">
        <w:rPr>
          <w:rFonts w:ascii="Times New Roman" w:hAnsi="Times New Roman" w:cs="Times New Roman"/>
          <w:b/>
          <w:color w:val="000000" w:themeColor="text1"/>
          <w:sz w:val="24"/>
          <w:szCs w:val="24"/>
        </w:rPr>
        <w:t xml:space="preserve">2.3 </w:t>
      </w:r>
      <w:r w:rsidR="001E3E2D" w:rsidRPr="006A4D5E">
        <w:rPr>
          <w:rFonts w:ascii="Times New Roman" w:hAnsi="Times New Roman" w:cs="Times New Roman"/>
          <w:b/>
          <w:color w:val="000000" w:themeColor="text1"/>
          <w:sz w:val="24"/>
          <w:szCs w:val="24"/>
        </w:rPr>
        <w:t>Fertilización</w:t>
      </w:r>
      <w:r w:rsidR="00EC2A60" w:rsidRPr="006A4D5E">
        <w:rPr>
          <w:rFonts w:ascii="Times New Roman" w:hAnsi="Times New Roman" w:cs="Times New Roman"/>
          <w:b/>
          <w:color w:val="000000" w:themeColor="text1"/>
          <w:sz w:val="24"/>
          <w:szCs w:val="24"/>
        </w:rPr>
        <w:t xml:space="preserve"> del cultivo de sandía</w:t>
      </w:r>
    </w:p>
    <w:p w:rsidR="001E3E2D" w:rsidRPr="006A4D5E" w:rsidRDefault="001E3E2D" w:rsidP="001E3E2D">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Para realizar una fertilización adecuada en el lugar definitivo, es necesario primero realizar un análisis de suelo que permita conocer los elementos nutritivos deficientes. Y se recomienda aplicar todo el fósforo y potasio en la dos primeras dosis que son al momento de la siembra o en el trasplante y al inicio de la floración, y cuando se fertiliza con nitrógeno se recomienda dividir en tres dosis, una a la siembra o en el trasplante, otra </w:t>
      </w:r>
      <w:r w:rsidRPr="006A4D5E">
        <w:rPr>
          <w:rFonts w:ascii="Times New Roman" w:hAnsi="Times New Roman" w:cs="Times New Roman"/>
          <w:color w:val="000000" w:themeColor="text1"/>
          <w:sz w:val="24"/>
          <w:szCs w:val="24"/>
        </w:rPr>
        <w:lastRenderedPageBreak/>
        <w:t>antes de la floración y una última al inicio de la fructificación</w:t>
      </w:r>
      <w:sdt>
        <w:sdtPr>
          <w:rPr>
            <w:rFonts w:ascii="Times New Roman" w:hAnsi="Times New Roman" w:cs="Times New Roman"/>
            <w:color w:val="000000" w:themeColor="text1"/>
            <w:sz w:val="24"/>
            <w:szCs w:val="24"/>
          </w:rPr>
          <w:id w:val="-845398326"/>
          <w:citation/>
        </w:sdtPr>
        <w:sdtContent>
          <w:r w:rsidR="00AE1341" w:rsidRPr="006A4D5E">
            <w:rPr>
              <w:rFonts w:ascii="Times New Roman" w:hAnsi="Times New Roman" w:cs="Times New Roman"/>
              <w:color w:val="000000" w:themeColor="text1"/>
              <w:sz w:val="24"/>
              <w:szCs w:val="24"/>
            </w:rPr>
            <w:fldChar w:fldCharType="begin"/>
          </w:r>
          <w:r w:rsidR="00976AE0" w:rsidRPr="006A4D5E">
            <w:rPr>
              <w:rFonts w:ascii="Times New Roman" w:hAnsi="Times New Roman" w:cs="Times New Roman"/>
              <w:color w:val="000000" w:themeColor="text1"/>
              <w:sz w:val="24"/>
              <w:szCs w:val="24"/>
            </w:rPr>
            <w:instrText xml:space="preserve">CITATION Car97 \l 3082 </w:instrText>
          </w:r>
          <w:r w:rsidR="00AE1341" w:rsidRPr="006A4D5E">
            <w:rPr>
              <w:rFonts w:ascii="Times New Roman" w:hAnsi="Times New Roman" w:cs="Times New Roman"/>
              <w:color w:val="000000" w:themeColor="text1"/>
              <w:sz w:val="24"/>
              <w:szCs w:val="24"/>
            </w:rPr>
            <w:fldChar w:fldCharType="separate"/>
          </w:r>
          <w:r w:rsidR="00565CBD">
            <w:rPr>
              <w:rFonts w:ascii="Times New Roman" w:hAnsi="Times New Roman" w:cs="Times New Roman"/>
              <w:noProof/>
              <w:color w:val="000000" w:themeColor="text1"/>
              <w:sz w:val="24"/>
              <w:szCs w:val="24"/>
            </w:rPr>
            <w:t xml:space="preserve"> </w:t>
          </w:r>
          <w:r w:rsidR="00565CBD" w:rsidRPr="00565CBD">
            <w:rPr>
              <w:rFonts w:ascii="Times New Roman" w:hAnsi="Times New Roman" w:cs="Times New Roman"/>
              <w:noProof/>
              <w:color w:val="000000" w:themeColor="text1"/>
              <w:sz w:val="24"/>
              <w:szCs w:val="24"/>
            </w:rPr>
            <w:t>(Carvajal, Manual de Cultivos Horticolas, 1997)</w:t>
          </w:r>
          <w:r w:rsidR="00AE1341" w:rsidRPr="006A4D5E">
            <w:rPr>
              <w:rFonts w:ascii="Times New Roman" w:hAnsi="Times New Roman" w:cs="Times New Roman"/>
              <w:color w:val="000000" w:themeColor="text1"/>
              <w:sz w:val="24"/>
              <w:szCs w:val="24"/>
            </w:rPr>
            <w:fldChar w:fldCharType="end"/>
          </w:r>
        </w:sdtContent>
      </w:sdt>
      <w:r w:rsidR="00AE1341" w:rsidRPr="006A4D5E">
        <w:rPr>
          <w:rFonts w:ascii="Times New Roman" w:hAnsi="Times New Roman" w:cs="Times New Roman"/>
          <w:color w:val="000000" w:themeColor="text1"/>
          <w:sz w:val="24"/>
          <w:szCs w:val="24"/>
        </w:rPr>
        <w:t>.</w:t>
      </w:r>
    </w:p>
    <w:p w:rsidR="00D87832" w:rsidRPr="006A4D5E" w:rsidRDefault="00D87832" w:rsidP="001E3E2D">
      <w:pPr>
        <w:spacing w:after="0" w:line="360" w:lineRule="auto"/>
        <w:jc w:val="both"/>
        <w:rPr>
          <w:rFonts w:ascii="Times New Roman" w:hAnsi="Times New Roman" w:cs="Times New Roman"/>
          <w:color w:val="000000" w:themeColor="text1"/>
          <w:sz w:val="24"/>
          <w:szCs w:val="24"/>
        </w:rPr>
      </w:pPr>
    </w:p>
    <w:p w:rsidR="009F16ED" w:rsidRPr="006A4D5E" w:rsidRDefault="009A0ED2" w:rsidP="0069461C">
      <w:pPr>
        <w:spacing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En general tenemos que los r</w:t>
      </w:r>
      <w:r w:rsidR="001E3E2D" w:rsidRPr="006A4D5E">
        <w:rPr>
          <w:rFonts w:ascii="Times New Roman" w:hAnsi="Times New Roman" w:cs="Times New Roman"/>
          <w:color w:val="000000" w:themeColor="text1"/>
          <w:sz w:val="24"/>
          <w:szCs w:val="24"/>
        </w:rPr>
        <w:t xml:space="preserve">equerimientos </w:t>
      </w:r>
      <w:r w:rsidRPr="006A4D5E">
        <w:rPr>
          <w:rFonts w:ascii="Times New Roman" w:hAnsi="Times New Roman" w:cs="Times New Roman"/>
          <w:color w:val="000000" w:themeColor="text1"/>
          <w:sz w:val="24"/>
          <w:szCs w:val="24"/>
        </w:rPr>
        <w:t>n</w:t>
      </w:r>
      <w:r w:rsidR="001E3E2D" w:rsidRPr="006A4D5E">
        <w:rPr>
          <w:rFonts w:ascii="Times New Roman" w:hAnsi="Times New Roman" w:cs="Times New Roman"/>
          <w:color w:val="000000" w:themeColor="text1"/>
          <w:sz w:val="24"/>
          <w:szCs w:val="24"/>
        </w:rPr>
        <w:t xml:space="preserve">utricionales de la </w:t>
      </w:r>
      <w:r w:rsidRPr="006A4D5E">
        <w:rPr>
          <w:rFonts w:ascii="Times New Roman" w:hAnsi="Times New Roman" w:cs="Times New Roman"/>
          <w:color w:val="000000" w:themeColor="text1"/>
          <w:sz w:val="24"/>
          <w:szCs w:val="24"/>
        </w:rPr>
        <w:t>s</w:t>
      </w:r>
      <w:r w:rsidR="001E3E2D" w:rsidRPr="006A4D5E">
        <w:rPr>
          <w:rFonts w:ascii="Times New Roman" w:hAnsi="Times New Roman" w:cs="Times New Roman"/>
          <w:color w:val="000000" w:themeColor="text1"/>
          <w:sz w:val="24"/>
          <w:szCs w:val="24"/>
        </w:rPr>
        <w:t xml:space="preserve">andía son los siguientes (Ver </w:t>
      </w:r>
      <w:r w:rsidRPr="006A4D5E">
        <w:rPr>
          <w:rFonts w:ascii="Times New Roman" w:hAnsi="Times New Roman" w:cs="Times New Roman"/>
          <w:color w:val="000000" w:themeColor="text1"/>
          <w:sz w:val="24"/>
          <w:szCs w:val="24"/>
        </w:rPr>
        <w:t>t</w:t>
      </w:r>
      <w:r w:rsidR="007C50D3">
        <w:rPr>
          <w:rFonts w:ascii="Times New Roman" w:hAnsi="Times New Roman" w:cs="Times New Roman"/>
          <w:color w:val="000000" w:themeColor="text1"/>
          <w:sz w:val="24"/>
          <w:szCs w:val="24"/>
        </w:rPr>
        <w:t>abla 1</w:t>
      </w:r>
      <w:r w:rsidR="001E3E2D" w:rsidRPr="006A4D5E">
        <w:rPr>
          <w:rFonts w:ascii="Times New Roman" w:hAnsi="Times New Roman" w:cs="Times New Roman"/>
          <w:color w:val="000000" w:themeColor="text1"/>
          <w:sz w:val="24"/>
          <w:szCs w:val="24"/>
        </w:rPr>
        <w:t>).</w:t>
      </w:r>
      <w:r w:rsidR="009F16ED" w:rsidRPr="006A4D5E">
        <w:rPr>
          <w:rFonts w:ascii="Times New Roman" w:hAnsi="Times New Roman" w:cs="Times New Roman"/>
          <w:color w:val="000000" w:themeColor="text1"/>
          <w:sz w:val="24"/>
          <w:szCs w:val="24"/>
        </w:rPr>
        <w:t xml:space="preserve">                 </w:t>
      </w:r>
    </w:p>
    <w:p w:rsidR="001E3E2D" w:rsidRPr="006A4D5E" w:rsidRDefault="00180DEE" w:rsidP="00A24CBA">
      <w:pPr>
        <w:spacing w:after="0" w:line="360" w:lineRule="auto"/>
        <w:rPr>
          <w:rFonts w:ascii="Times New Roman" w:hAnsi="Times New Roman" w:cs="Times New Roman"/>
          <w:color w:val="000000" w:themeColor="text1"/>
          <w:sz w:val="24"/>
          <w:szCs w:val="24"/>
        </w:rPr>
      </w:pPr>
      <w:r w:rsidRPr="006A4D5E">
        <w:rPr>
          <w:rFonts w:ascii="Times New Roman" w:hAnsi="Times New Roman" w:cs="Times New Roman"/>
          <w:b/>
          <w:color w:val="000000" w:themeColor="text1"/>
          <w:sz w:val="24"/>
          <w:szCs w:val="24"/>
        </w:rPr>
        <w:t>Tabla 1</w:t>
      </w:r>
      <w:r w:rsidR="00A24CBA" w:rsidRPr="006A4D5E">
        <w:rPr>
          <w:rFonts w:ascii="Times New Roman" w:hAnsi="Times New Roman" w:cs="Times New Roman"/>
          <w:color w:val="000000" w:themeColor="text1"/>
          <w:sz w:val="24"/>
          <w:szCs w:val="24"/>
        </w:rPr>
        <w:t xml:space="preserve">. </w:t>
      </w:r>
      <w:r w:rsidR="009A0ED2" w:rsidRPr="006A4D5E">
        <w:rPr>
          <w:rFonts w:ascii="Times New Roman" w:hAnsi="Times New Roman" w:cs="Times New Roman"/>
          <w:color w:val="000000" w:themeColor="text1"/>
          <w:sz w:val="24"/>
          <w:szCs w:val="24"/>
        </w:rPr>
        <w:t>Requerimientos nutricionales de la sandía (kg/ha)</w:t>
      </w:r>
    </w:p>
    <w:tbl>
      <w:tblPr>
        <w:tblW w:w="0" w:type="auto"/>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0"/>
        <w:gridCol w:w="1480"/>
        <w:gridCol w:w="1481"/>
        <w:gridCol w:w="1481"/>
        <w:gridCol w:w="1481"/>
      </w:tblGrid>
      <w:tr w:rsidR="00C33147" w:rsidRPr="006A4D5E" w:rsidTr="00A24CBA">
        <w:trPr>
          <w:trHeight w:val="509"/>
        </w:trPr>
        <w:tc>
          <w:tcPr>
            <w:tcW w:w="1480" w:type="dxa"/>
            <w:tcBorders>
              <w:left w:val="nil"/>
              <w:bottom w:val="single" w:sz="4" w:space="0" w:color="auto"/>
              <w:right w:val="nil"/>
            </w:tcBorders>
            <w:vAlign w:val="center"/>
          </w:tcPr>
          <w:p w:rsidR="001E3E2D" w:rsidRPr="006A4D5E" w:rsidRDefault="001E3E2D" w:rsidP="001E3E2D">
            <w:pPr>
              <w:spacing w:line="360" w:lineRule="auto"/>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Nitrógeno</w:t>
            </w:r>
          </w:p>
        </w:tc>
        <w:tc>
          <w:tcPr>
            <w:tcW w:w="1480" w:type="dxa"/>
            <w:tcBorders>
              <w:left w:val="nil"/>
              <w:bottom w:val="single" w:sz="4" w:space="0" w:color="auto"/>
              <w:right w:val="nil"/>
            </w:tcBorders>
            <w:vAlign w:val="center"/>
          </w:tcPr>
          <w:p w:rsidR="001E3E2D" w:rsidRPr="006A4D5E" w:rsidRDefault="001E3E2D" w:rsidP="001E3E2D">
            <w:pPr>
              <w:spacing w:line="360" w:lineRule="auto"/>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Fósforo</w:t>
            </w:r>
          </w:p>
        </w:tc>
        <w:tc>
          <w:tcPr>
            <w:tcW w:w="1481" w:type="dxa"/>
            <w:tcBorders>
              <w:left w:val="nil"/>
              <w:bottom w:val="single" w:sz="4" w:space="0" w:color="auto"/>
              <w:right w:val="nil"/>
            </w:tcBorders>
            <w:vAlign w:val="center"/>
          </w:tcPr>
          <w:p w:rsidR="001E3E2D" w:rsidRPr="006A4D5E" w:rsidRDefault="001E3E2D" w:rsidP="001E3E2D">
            <w:pPr>
              <w:spacing w:line="360" w:lineRule="auto"/>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Potasio</w:t>
            </w:r>
          </w:p>
        </w:tc>
        <w:tc>
          <w:tcPr>
            <w:tcW w:w="1481" w:type="dxa"/>
            <w:tcBorders>
              <w:left w:val="nil"/>
              <w:bottom w:val="single" w:sz="4" w:space="0" w:color="auto"/>
              <w:right w:val="nil"/>
            </w:tcBorders>
            <w:vAlign w:val="center"/>
          </w:tcPr>
          <w:p w:rsidR="001E3E2D" w:rsidRPr="006A4D5E" w:rsidRDefault="001E3E2D" w:rsidP="001E3E2D">
            <w:pPr>
              <w:spacing w:line="360" w:lineRule="auto"/>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Magnesio</w:t>
            </w:r>
          </w:p>
        </w:tc>
        <w:tc>
          <w:tcPr>
            <w:tcW w:w="1481" w:type="dxa"/>
            <w:tcBorders>
              <w:left w:val="nil"/>
              <w:bottom w:val="single" w:sz="4" w:space="0" w:color="auto"/>
              <w:right w:val="nil"/>
            </w:tcBorders>
            <w:vAlign w:val="center"/>
          </w:tcPr>
          <w:p w:rsidR="001E3E2D" w:rsidRPr="006A4D5E" w:rsidRDefault="001E3E2D" w:rsidP="001E3E2D">
            <w:pPr>
              <w:spacing w:line="360" w:lineRule="auto"/>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Calcio</w:t>
            </w:r>
          </w:p>
        </w:tc>
      </w:tr>
      <w:tr w:rsidR="00C33147" w:rsidRPr="006A4D5E" w:rsidTr="00A24CBA">
        <w:trPr>
          <w:trHeight w:val="528"/>
        </w:trPr>
        <w:tc>
          <w:tcPr>
            <w:tcW w:w="1480" w:type="dxa"/>
            <w:tcBorders>
              <w:left w:val="nil"/>
              <w:right w:val="nil"/>
            </w:tcBorders>
            <w:vAlign w:val="center"/>
          </w:tcPr>
          <w:p w:rsidR="001E3E2D" w:rsidRPr="006A4D5E" w:rsidRDefault="001E3E2D" w:rsidP="001E3E2D">
            <w:pPr>
              <w:spacing w:line="360" w:lineRule="auto"/>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165</w:t>
            </w:r>
          </w:p>
        </w:tc>
        <w:tc>
          <w:tcPr>
            <w:tcW w:w="1480" w:type="dxa"/>
            <w:tcBorders>
              <w:left w:val="nil"/>
              <w:right w:val="nil"/>
            </w:tcBorders>
            <w:vAlign w:val="center"/>
          </w:tcPr>
          <w:p w:rsidR="001E3E2D" w:rsidRPr="006A4D5E" w:rsidRDefault="001E3E2D" w:rsidP="001E3E2D">
            <w:pPr>
              <w:spacing w:line="360" w:lineRule="auto"/>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105</w:t>
            </w:r>
          </w:p>
        </w:tc>
        <w:tc>
          <w:tcPr>
            <w:tcW w:w="1481" w:type="dxa"/>
            <w:tcBorders>
              <w:left w:val="nil"/>
              <w:right w:val="nil"/>
            </w:tcBorders>
            <w:vAlign w:val="center"/>
          </w:tcPr>
          <w:p w:rsidR="001E3E2D" w:rsidRPr="006A4D5E" w:rsidRDefault="001E3E2D" w:rsidP="001E3E2D">
            <w:pPr>
              <w:spacing w:line="360" w:lineRule="auto"/>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250</w:t>
            </w:r>
          </w:p>
        </w:tc>
        <w:tc>
          <w:tcPr>
            <w:tcW w:w="1481" w:type="dxa"/>
            <w:tcBorders>
              <w:left w:val="nil"/>
              <w:right w:val="nil"/>
            </w:tcBorders>
            <w:vAlign w:val="center"/>
          </w:tcPr>
          <w:p w:rsidR="001E3E2D" w:rsidRPr="006A4D5E" w:rsidRDefault="001E3E2D" w:rsidP="001E3E2D">
            <w:pPr>
              <w:spacing w:line="360" w:lineRule="auto"/>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20</w:t>
            </w:r>
          </w:p>
        </w:tc>
        <w:tc>
          <w:tcPr>
            <w:tcW w:w="1481" w:type="dxa"/>
            <w:tcBorders>
              <w:left w:val="nil"/>
              <w:right w:val="nil"/>
            </w:tcBorders>
            <w:vAlign w:val="center"/>
          </w:tcPr>
          <w:p w:rsidR="001E3E2D" w:rsidRPr="006A4D5E" w:rsidRDefault="001E3E2D" w:rsidP="001E3E2D">
            <w:pPr>
              <w:spacing w:line="360" w:lineRule="auto"/>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50</w:t>
            </w:r>
          </w:p>
        </w:tc>
      </w:tr>
    </w:tbl>
    <w:p w:rsidR="001E3E2D" w:rsidRPr="006A4D5E" w:rsidRDefault="001E3E2D" w:rsidP="00A24CBA">
      <w:pPr>
        <w:spacing w:line="360" w:lineRule="auto"/>
        <w:ind w:left="850"/>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Fuente.</w:t>
      </w:r>
      <w:r w:rsidR="002E7497" w:rsidRPr="006A4D5E">
        <w:rPr>
          <w:rFonts w:ascii="Times New Roman" w:hAnsi="Times New Roman" w:cs="Times New Roman"/>
          <w:color w:val="000000" w:themeColor="text1"/>
          <w:sz w:val="24"/>
          <w:szCs w:val="24"/>
        </w:rPr>
        <w:t xml:space="preserve">- CEDEGE Proyecto AQ-CV-003 </w:t>
      </w:r>
    </w:p>
    <w:p w:rsidR="000D1E15" w:rsidRPr="006A4D5E" w:rsidRDefault="000D1E15" w:rsidP="000D1E15">
      <w:pPr>
        <w:pStyle w:val="Prrafodelista"/>
        <w:autoSpaceDE w:val="0"/>
        <w:autoSpaceDN w:val="0"/>
        <w:adjustRightInd w:val="0"/>
        <w:spacing w:after="0" w:line="360" w:lineRule="auto"/>
        <w:ind w:left="0"/>
        <w:jc w:val="both"/>
        <w:rPr>
          <w:rFonts w:ascii="Times New Roman" w:hAnsi="Times New Roman" w:cs="Times New Roman"/>
          <w:b/>
          <w:bCs/>
          <w:color w:val="000000" w:themeColor="text1"/>
          <w:sz w:val="24"/>
          <w:szCs w:val="23"/>
        </w:rPr>
      </w:pPr>
      <w:r w:rsidRPr="006A4D5E">
        <w:rPr>
          <w:rFonts w:ascii="Times New Roman" w:hAnsi="Times New Roman" w:cs="Times New Roman"/>
          <w:color w:val="000000" w:themeColor="text1"/>
          <w:sz w:val="24"/>
          <w:szCs w:val="23"/>
        </w:rPr>
        <w:t>Toda planta para desarrollarse normalmente y obtener buena producción necesita de una buena cantidad de elementos mayores (Nitrógeno, Fósforo y Potasio), así como de elementos menores necesarios para las funciones vitales de la planta como el Boro, Magnesio, Zinc, Manganeso, Azufre, Cobre, entre otros.</w:t>
      </w:r>
      <w:r w:rsidR="005C5D28" w:rsidRPr="006A4D5E">
        <w:rPr>
          <w:rFonts w:ascii="Times New Roman" w:hAnsi="Times New Roman" w:cs="Times New Roman"/>
          <w:color w:val="000000" w:themeColor="text1"/>
          <w:sz w:val="24"/>
          <w:szCs w:val="23"/>
        </w:rPr>
        <w:t xml:space="preserve"> </w:t>
      </w:r>
      <w:r w:rsidRPr="006A4D5E">
        <w:rPr>
          <w:rFonts w:ascii="Times New Roman" w:hAnsi="Times New Roman" w:cs="Times New Roman"/>
          <w:color w:val="000000" w:themeColor="text1"/>
          <w:sz w:val="24"/>
          <w:szCs w:val="23"/>
        </w:rPr>
        <w:t xml:space="preserve"> Todos los métodos de agricultura orgánica garantizan la presencia en el suelo de microorganismos como bacterias, hongos, micorrizas, insectos y lombrices que descomponen la materia orgánica convirtiéndola en humus, además de facilitar la fijación de nutrientes y la fácil absorción de estos por las plantas </w:t>
      </w:r>
      <w:sdt>
        <w:sdtPr>
          <w:rPr>
            <w:rFonts w:ascii="Times New Roman" w:hAnsi="Times New Roman" w:cs="Times New Roman"/>
            <w:color w:val="000000" w:themeColor="text1"/>
            <w:sz w:val="24"/>
            <w:szCs w:val="23"/>
          </w:rPr>
          <w:id w:val="-1033654743"/>
          <w:citation/>
        </w:sdtPr>
        <w:sdtContent>
          <w:r w:rsidRPr="006A4D5E">
            <w:rPr>
              <w:rFonts w:ascii="Times New Roman" w:hAnsi="Times New Roman" w:cs="Times New Roman"/>
              <w:color w:val="000000" w:themeColor="text1"/>
              <w:sz w:val="24"/>
              <w:szCs w:val="23"/>
            </w:rPr>
            <w:fldChar w:fldCharType="begin"/>
          </w:r>
          <w:r w:rsidR="00D87832" w:rsidRPr="006A4D5E">
            <w:rPr>
              <w:rFonts w:ascii="Times New Roman" w:hAnsi="Times New Roman" w:cs="Times New Roman"/>
              <w:color w:val="000000" w:themeColor="text1"/>
              <w:sz w:val="24"/>
              <w:szCs w:val="23"/>
            </w:rPr>
            <w:instrText xml:space="preserve">CITATION Suq06 \t  \l 3082 </w:instrText>
          </w:r>
          <w:r w:rsidRPr="006A4D5E">
            <w:rPr>
              <w:rFonts w:ascii="Times New Roman" w:hAnsi="Times New Roman" w:cs="Times New Roman"/>
              <w:color w:val="000000" w:themeColor="text1"/>
              <w:sz w:val="24"/>
              <w:szCs w:val="23"/>
            </w:rPr>
            <w:fldChar w:fldCharType="separate"/>
          </w:r>
          <w:r w:rsidR="00565CBD" w:rsidRPr="00565CBD">
            <w:rPr>
              <w:rFonts w:ascii="Times New Roman" w:hAnsi="Times New Roman" w:cs="Times New Roman"/>
              <w:noProof/>
              <w:color w:val="000000" w:themeColor="text1"/>
              <w:sz w:val="24"/>
              <w:szCs w:val="23"/>
            </w:rPr>
            <w:t>(Suquilanda, 2006)</w:t>
          </w:r>
          <w:r w:rsidRPr="006A4D5E">
            <w:rPr>
              <w:rFonts w:ascii="Times New Roman" w:hAnsi="Times New Roman" w:cs="Times New Roman"/>
              <w:color w:val="000000" w:themeColor="text1"/>
              <w:sz w:val="24"/>
              <w:szCs w:val="23"/>
            </w:rPr>
            <w:fldChar w:fldCharType="end"/>
          </w:r>
        </w:sdtContent>
      </w:sdt>
    </w:p>
    <w:p w:rsidR="000D1E15" w:rsidRPr="006A4D5E" w:rsidRDefault="000D1E15" w:rsidP="00E46B52">
      <w:pPr>
        <w:autoSpaceDE w:val="0"/>
        <w:autoSpaceDN w:val="0"/>
        <w:adjustRightInd w:val="0"/>
        <w:spacing w:after="0" w:line="360" w:lineRule="auto"/>
        <w:jc w:val="both"/>
        <w:rPr>
          <w:rFonts w:ascii="Times New Roman" w:hAnsi="Times New Roman" w:cs="Times New Roman"/>
          <w:color w:val="000000" w:themeColor="text1"/>
          <w:sz w:val="24"/>
          <w:szCs w:val="24"/>
        </w:rPr>
      </w:pPr>
    </w:p>
    <w:p w:rsidR="006828DC" w:rsidRPr="006A4D5E" w:rsidRDefault="00167D89" w:rsidP="0073295F">
      <w:pPr>
        <w:autoSpaceDE w:val="0"/>
        <w:autoSpaceDN w:val="0"/>
        <w:adjustRightInd w:val="0"/>
        <w:spacing w:after="0" w:line="360" w:lineRule="auto"/>
        <w:ind w:firstLine="708"/>
        <w:jc w:val="both"/>
        <w:rPr>
          <w:rFonts w:ascii="Times New Roman" w:hAnsi="Times New Roman" w:cs="Times New Roman"/>
          <w:b/>
          <w:bCs/>
          <w:color w:val="000000" w:themeColor="text1"/>
          <w:sz w:val="24"/>
          <w:szCs w:val="24"/>
        </w:rPr>
      </w:pPr>
      <w:r w:rsidRPr="006A4D5E">
        <w:rPr>
          <w:rFonts w:ascii="Times New Roman" w:hAnsi="Times New Roman" w:cs="Times New Roman"/>
          <w:noProof/>
          <w:color w:val="000000" w:themeColor="text1"/>
          <w:sz w:val="24"/>
          <w:szCs w:val="24"/>
        </w:rPr>
        <w:t>Terranova, (citado por Chavez</w:t>
      </w:r>
      <w:r w:rsidR="00543497" w:rsidRPr="006A4D5E">
        <w:rPr>
          <w:rFonts w:ascii="Times New Roman" w:hAnsi="Times New Roman" w:cs="Times New Roman"/>
          <w:noProof/>
          <w:color w:val="000000" w:themeColor="text1"/>
          <w:sz w:val="24"/>
          <w:szCs w:val="24"/>
        </w:rPr>
        <w:t xml:space="preserve"> 2013</w:t>
      </w:r>
      <w:r w:rsidRPr="006A4D5E">
        <w:rPr>
          <w:rFonts w:ascii="Times New Roman" w:hAnsi="Times New Roman" w:cs="Times New Roman"/>
          <w:noProof/>
          <w:color w:val="000000" w:themeColor="text1"/>
          <w:sz w:val="24"/>
          <w:szCs w:val="24"/>
        </w:rPr>
        <w:t>)</w:t>
      </w:r>
      <w:r w:rsidRPr="006A4D5E">
        <w:rPr>
          <w:rFonts w:ascii="Times New Roman" w:hAnsi="Times New Roman" w:cs="Times New Roman"/>
          <w:sz w:val="24"/>
          <w:szCs w:val="24"/>
        </w:rPr>
        <w:t xml:space="preserve"> dice</w:t>
      </w:r>
      <w:r w:rsidRPr="006A4D5E">
        <w:rPr>
          <w:rFonts w:ascii="Times New Roman" w:hAnsi="Times New Roman" w:cs="Times New Roman"/>
          <w:color w:val="000000" w:themeColor="text1"/>
          <w:sz w:val="24"/>
          <w:szCs w:val="24"/>
        </w:rPr>
        <w:t xml:space="preserve"> que</w:t>
      </w:r>
      <w:r w:rsidR="006828DC" w:rsidRPr="006A4D5E">
        <w:rPr>
          <w:rFonts w:ascii="Times New Roman" w:hAnsi="Times New Roman" w:cs="Times New Roman"/>
          <w:color w:val="000000" w:themeColor="text1"/>
          <w:sz w:val="24"/>
          <w:szCs w:val="24"/>
        </w:rPr>
        <w:t xml:space="preserve"> potasio incrementa la formación de azucares e induce fruto de mejor calidad.</w:t>
      </w:r>
      <w:r w:rsidR="005C5D28" w:rsidRPr="006A4D5E">
        <w:rPr>
          <w:rFonts w:ascii="Times New Roman" w:hAnsi="Times New Roman" w:cs="Times New Roman"/>
          <w:color w:val="000000" w:themeColor="text1"/>
          <w:sz w:val="24"/>
          <w:szCs w:val="24"/>
        </w:rPr>
        <w:t xml:space="preserve"> </w:t>
      </w:r>
      <w:r w:rsidR="006828DC" w:rsidRPr="006A4D5E">
        <w:rPr>
          <w:rFonts w:ascii="Times New Roman" w:hAnsi="Times New Roman" w:cs="Times New Roman"/>
          <w:color w:val="000000" w:themeColor="text1"/>
          <w:sz w:val="24"/>
          <w:szCs w:val="24"/>
        </w:rPr>
        <w:t xml:space="preserve"> El fosforo favorece la fecundación y la calidad del polen. Como el per</w:t>
      </w:r>
      <w:r w:rsidR="001E2181" w:rsidRPr="006A4D5E">
        <w:rPr>
          <w:rFonts w:ascii="Times New Roman" w:hAnsi="Times New Roman" w:cs="Times New Roman"/>
          <w:color w:val="000000" w:themeColor="text1"/>
          <w:sz w:val="24"/>
          <w:szCs w:val="24"/>
        </w:rPr>
        <w:t xml:space="preserve">iodo del cultivo es </w:t>
      </w:r>
      <w:proofErr w:type="gramStart"/>
      <w:r w:rsidR="001E2181" w:rsidRPr="006A4D5E">
        <w:rPr>
          <w:rFonts w:ascii="Times New Roman" w:hAnsi="Times New Roman" w:cs="Times New Roman"/>
          <w:color w:val="000000" w:themeColor="text1"/>
          <w:sz w:val="24"/>
          <w:szCs w:val="24"/>
        </w:rPr>
        <w:t>corto</w:t>
      </w:r>
      <w:proofErr w:type="gramEnd"/>
      <w:r w:rsidR="001E2181" w:rsidRPr="006A4D5E">
        <w:rPr>
          <w:rFonts w:ascii="Times New Roman" w:hAnsi="Times New Roman" w:cs="Times New Roman"/>
          <w:color w:val="000000" w:themeColor="text1"/>
          <w:sz w:val="24"/>
          <w:szCs w:val="24"/>
        </w:rPr>
        <w:t xml:space="preserve"> (60-</w:t>
      </w:r>
      <w:r w:rsidR="006828DC" w:rsidRPr="006A4D5E">
        <w:rPr>
          <w:rFonts w:ascii="Times New Roman" w:hAnsi="Times New Roman" w:cs="Times New Roman"/>
          <w:color w:val="000000" w:themeColor="text1"/>
          <w:sz w:val="24"/>
          <w:szCs w:val="24"/>
        </w:rPr>
        <w:t>80 días), el fertilizante se debe agregar en el momento de la si</w:t>
      </w:r>
      <w:r w:rsidR="00F51ED3" w:rsidRPr="006A4D5E">
        <w:rPr>
          <w:rFonts w:ascii="Times New Roman" w:hAnsi="Times New Roman" w:cs="Times New Roman"/>
          <w:color w:val="000000" w:themeColor="text1"/>
          <w:sz w:val="24"/>
          <w:szCs w:val="24"/>
        </w:rPr>
        <w:t>embra, a una profundidad de 4-</w:t>
      </w:r>
      <w:r w:rsidR="006828DC" w:rsidRPr="006A4D5E">
        <w:rPr>
          <w:rFonts w:ascii="Times New Roman" w:hAnsi="Times New Roman" w:cs="Times New Roman"/>
          <w:color w:val="000000" w:themeColor="text1"/>
          <w:sz w:val="24"/>
          <w:szCs w:val="24"/>
        </w:rPr>
        <w:t xml:space="preserve">8 cm, cerca de las semillas, pero sin tocarlas. </w:t>
      </w:r>
      <w:r w:rsidR="001E2181" w:rsidRPr="006A4D5E">
        <w:rPr>
          <w:rFonts w:ascii="Times New Roman" w:hAnsi="Times New Roman" w:cs="Times New Roman"/>
          <w:color w:val="000000" w:themeColor="text1"/>
          <w:sz w:val="24"/>
          <w:szCs w:val="24"/>
        </w:rPr>
        <w:t xml:space="preserve"> </w:t>
      </w:r>
      <w:r w:rsidR="006828DC" w:rsidRPr="006A4D5E">
        <w:rPr>
          <w:rFonts w:ascii="Times New Roman" w:hAnsi="Times New Roman" w:cs="Times New Roman"/>
          <w:color w:val="000000" w:themeColor="text1"/>
          <w:sz w:val="24"/>
          <w:szCs w:val="24"/>
        </w:rPr>
        <w:t>Si se adiciona abono orgánico este debe estar bien descompuesto y se debe me</w:t>
      </w:r>
      <w:r w:rsidR="009A0ED2" w:rsidRPr="006A4D5E">
        <w:rPr>
          <w:rFonts w:ascii="Times New Roman" w:hAnsi="Times New Roman" w:cs="Times New Roman"/>
          <w:color w:val="000000" w:themeColor="text1"/>
          <w:sz w:val="24"/>
          <w:szCs w:val="24"/>
        </w:rPr>
        <w:t>z</w:t>
      </w:r>
      <w:r w:rsidR="006828DC" w:rsidRPr="006A4D5E">
        <w:rPr>
          <w:rFonts w:ascii="Times New Roman" w:hAnsi="Times New Roman" w:cs="Times New Roman"/>
          <w:color w:val="000000" w:themeColor="text1"/>
          <w:sz w:val="24"/>
          <w:szCs w:val="24"/>
        </w:rPr>
        <w:t xml:space="preserve">clar con el suelo mediante rastrillos, </w:t>
      </w:r>
      <w:r w:rsidR="009A0ED2" w:rsidRPr="006A4D5E">
        <w:rPr>
          <w:rFonts w:ascii="Times New Roman" w:hAnsi="Times New Roman" w:cs="Times New Roman"/>
          <w:color w:val="000000" w:themeColor="text1"/>
          <w:sz w:val="24"/>
          <w:szCs w:val="24"/>
        </w:rPr>
        <w:t>p</w:t>
      </w:r>
      <w:r w:rsidR="006828DC" w:rsidRPr="006A4D5E">
        <w:rPr>
          <w:rFonts w:ascii="Times New Roman" w:hAnsi="Times New Roman" w:cs="Times New Roman"/>
          <w:color w:val="000000" w:themeColor="text1"/>
          <w:sz w:val="24"/>
          <w:szCs w:val="24"/>
        </w:rPr>
        <w:t>al</w:t>
      </w:r>
      <w:r w:rsidR="00F51ED3" w:rsidRPr="006A4D5E">
        <w:rPr>
          <w:rFonts w:ascii="Times New Roman" w:hAnsi="Times New Roman" w:cs="Times New Roman"/>
          <w:color w:val="000000" w:themeColor="text1"/>
          <w:sz w:val="24"/>
          <w:szCs w:val="24"/>
        </w:rPr>
        <w:t>a</w:t>
      </w:r>
      <w:r w:rsidR="006828DC" w:rsidRPr="006A4D5E">
        <w:rPr>
          <w:rFonts w:ascii="Times New Roman" w:hAnsi="Times New Roman" w:cs="Times New Roman"/>
          <w:color w:val="000000" w:themeColor="text1"/>
          <w:sz w:val="24"/>
          <w:szCs w:val="24"/>
        </w:rPr>
        <w:t xml:space="preserve">s o azadones. </w:t>
      </w:r>
      <w:r w:rsidR="001E2181" w:rsidRPr="006A4D5E">
        <w:rPr>
          <w:rFonts w:ascii="Times New Roman" w:hAnsi="Times New Roman" w:cs="Times New Roman"/>
          <w:color w:val="000000" w:themeColor="text1"/>
          <w:sz w:val="24"/>
          <w:szCs w:val="24"/>
        </w:rPr>
        <w:t xml:space="preserve"> </w:t>
      </w:r>
      <w:r w:rsidR="006828DC" w:rsidRPr="006A4D5E">
        <w:rPr>
          <w:rFonts w:ascii="Times New Roman" w:hAnsi="Times New Roman" w:cs="Times New Roman"/>
          <w:color w:val="000000" w:themeColor="text1"/>
          <w:sz w:val="24"/>
          <w:szCs w:val="24"/>
        </w:rPr>
        <w:t xml:space="preserve">La cantidad de los fertilizantes la </w:t>
      </w:r>
      <w:r w:rsidR="009A0ED2" w:rsidRPr="006A4D5E">
        <w:rPr>
          <w:rFonts w:ascii="Times New Roman" w:hAnsi="Times New Roman" w:cs="Times New Roman"/>
          <w:color w:val="000000" w:themeColor="text1"/>
          <w:sz w:val="24"/>
          <w:szCs w:val="24"/>
        </w:rPr>
        <w:t>indicará</w:t>
      </w:r>
      <w:r w:rsidR="006828DC" w:rsidRPr="006A4D5E">
        <w:rPr>
          <w:rFonts w:ascii="Times New Roman" w:hAnsi="Times New Roman" w:cs="Times New Roman"/>
          <w:color w:val="000000" w:themeColor="text1"/>
          <w:sz w:val="24"/>
          <w:szCs w:val="24"/>
        </w:rPr>
        <w:t xml:space="preserve"> el análisis de suelo de la finca. </w:t>
      </w:r>
      <w:r w:rsidR="001E2181" w:rsidRPr="006A4D5E">
        <w:rPr>
          <w:rFonts w:ascii="Times New Roman" w:hAnsi="Times New Roman" w:cs="Times New Roman"/>
          <w:color w:val="000000" w:themeColor="text1"/>
          <w:sz w:val="24"/>
          <w:szCs w:val="24"/>
        </w:rPr>
        <w:t xml:space="preserve"> </w:t>
      </w:r>
      <w:r w:rsidR="006828DC" w:rsidRPr="006A4D5E">
        <w:rPr>
          <w:rFonts w:ascii="Times New Roman" w:hAnsi="Times New Roman" w:cs="Times New Roman"/>
          <w:color w:val="000000" w:themeColor="text1"/>
          <w:sz w:val="24"/>
          <w:szCs w:val="24"/>
        </w:rPr>
        <w:t>Es conveniente aplicar una dosis extra de urea al momento de la floración</w:t>
      </w:r>
      <w:r w:rsidR="0073295F" w:rsidRPr="006A4D5E">
        <w:rPr>
          <w:rFonts w:ascii="Times New Roman" w:hAnsi="Times New Roman" w:cs="Times New Roman"/>
          <w:color w:val="000000" w:themeColor="text1"/>
          <w:sz w:val="24"/>
          <w:szCs w:val="24"/>
        </w:rPr>
        <w:t>.</w:t>
      </w:r>
      <w:r w:rsidR="00AE1341" w:rsidRPr="006A4D5E">
        <w:rPr>
          <w:rFonts w:ascii="Times New Roman" w:hAnsi="Times New Roman" w:cs="Times New Roman"/>
          <w:color w:val="000000" w:themeColor="text1"/>
          <w:sz w:val="24"/>
          <w:szCs w:val="24"/>
        </w:rPr>
        <w:t xml:space="preserve"> </w:t>
      </w:r>
    </w:p>
    <w:p w:rsidR="009A0ED2" w:rsidRPr="006A4D5E" w:rsidRDefault="009A0ED2" w:rsidP="006828DC">
      <w:pPr>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EC2A60" w:rsidRPr="006A4D5E" w:rsidRDefault="00EC2A60" w:rsidP="0073295F">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Estudios conducidos por </w:t>
      </w:r>
      <w:proofErr w:type="spellStart"/>
      <w:r w:rsidRPr="006A4D5E">
        <w:rPr>
          <w:rFonts w:ascii="Times New Roman" w:hAnsi="Times New Roman" w:cs="Times New Roman"/>
          <w:color w:val="000000" w:themeColor="text1"/>
          <w:sz w:val="24"/>
          <w:szCs w:val="24"/>
        </w:rPr>
        <w:t>Berstch</w:t>
      </w:r>
      <w:proofErr w:type="spellEnd"/>
      <w:r w:rsidRPr="006A4D5E">
        <w:rPr>
          <w:rFonts w:ascii="Times New Roman" w:hAnsi="Times New Roman" w:cs="Times New Roman"/>
          <w:color w:val="000000" w:themeColor="text1"/>
          <w:sz w:val="24"/>
          <w:szCs w:val="24"/>
        </w:rPr>
        <w:t xml:space="preserve"> y Ramírez, citados por </w:t>
      </w:r>
      <w:r w:rsidR="00F51ED3" w:rsidRPr="006A4D5E">
        <w:rPr>
          <w:rFonts w:ascii="Times New Roman" w:hAnsi="Times New Roman" w:cs="Times New Roman"/>
          <w:noProof/>
          <w:color w:val="000000" w:themeColor="text1"/>
          <w:sz w:val="24"/>
          <w:szCs w:val="24"/>
        </w:rPr>
        <w:t>(Villavicencio et al., 2002)</w:t>
      </w:r>
      <w:r w:rsidRPr="006A4D5E">
        <w:rPr>
          <w:rFonts w:ascii="Times New Roman" w:hAnsi="Times New Roman" w:cs="Times New Roman"/>
          <w:color w:val="000000" w:themeColor="text1"/>
          <w:sz w:val="24"/>
          <w:szCs w:val="24"/>
        </w:rPr>
        <w:t xml:space="preserve"> señalan que las épocas de máxima absorción, y por tanto las etapas de mayor necesidad de nutrientes coinciden con la emisión de guías e inicio de floración (33-40 días) y después del pico de floración e inicio de llenado de frutos. </w:t>
      </w:r>
      <w:r w:rsidR="001E2181" w:rsidRPr="006A4D5E">
        <w:rPr>
          <w:rFonts w:ascii="Times New Roman" w:hAnsi="Times New Roman" w:cs="Times New Roman"/>
          <w:color w:val="000000" w:themeColor="text1"/>
          <w:sz w:val="24"/>
          <w:szCs w:val="24"/>
        </w:rPr>
        <w:t xml:space="preserve"> </w:t>
      </w:r>
      <w:r w:rsidRPr="006A4D5E">
        <w:rPr>
          <w:rFonts w:ascii="Times New Roman" w:hAnsi="Times New Roman" w:cs="Times New Roman"/>
          <w:color w:val="000000" w:themeColor="text1"/>
          <w:sz w:val="24"/>
          <w:szCs w:val="24"/>
        </w:rPr>
        <w:t>El 60</w:t>
      </w:r>
      <w:r w:rsidR="001E2181" w:rsidRPr="006A4D5E">
        <w:rPr>
          <w:rFonts w:ascii="Times New Roman" w:hAnsi="Times New Roman" w:cs="Times New Roman"/>
          <w:color w:val="000000" w:themeColor="text1"/>
          <w:sz w:val="24"/>
          <w:szCs w:val="24"/>
        </w:rPr>
        <w:t xml:space="preserve"> </w:t>
      </w:r>
      <w:r w:rsidRPr="006A4D5E">
        <w:rPr>
          <w:rFonts w:ascii="Times New Roman" w:hAnsi="Times New Roman" w:cs="Times New Roman"/>
          <w:color w:val="000000" w:themeColor="text1"/>
          <w:sz w:val="24"/>
          <w:szCs w:val="24"/>
        </w:rPr>
        <w:t>% del nitrógeno (N) se consume antes de 105 días</w:t>
      </w:r>
      <w:r w:rsidR="004C0F70">
        <w:rPr>
          <w:rFonts w:ascii="Times New Roman" w:hAnsi="Times New Roman" w:cs="Times New Roman"/>
          <w:color w:val="000000" w:themeColor="text1"/>
          <w:sz w:val="24"/>
          <w:szCs w:val="24"/>
        </w:rPr>
        <w:t>.</w:t>
      </w:r>
    </w:p>
    <w:p w:rsidR="00EC2A60" w:rsidRPr="006A4D5E" w:rsidRDefault="00EC2A60" w:rsidP="00EC2A60">
      <w:pPr>
        <w:autoSpaceDE w:val="0"/>
        <w:autoSpaceDN w:val="0"/>
        <w:adjustRightInd w:val="0"/>
        <w:spacing w:after="0" w:line="360" w:lineRule="auto"/>
        <w:jc w:val="both"/>
        <w:rPr>
          <w:rFonts w:ascii="Times New Roman" w:hAnsi="Times New Roman" w:cs="Times New Roman"/>
          <w:color w:val="000000" w:themeColor="text1"/>
          <w:sz w:val="24"/>
          <w:szCs w:val="24"/>
        </w:rPr>
      </w:pPr>
    </w:p>
    <w:p w:rsidR="00EC2A60" w:rsidRPr="006A4D5E" w:rsidRDefault="0069461C" w:rsidP="0069461C">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EC2A60" w:rsidRPr="006A4D5E">
        <w:rPr>
          <w:rFonts w:ascii="Times New Roman" w:hAnsi="Times New Roman" w:cs="Times New Roman"/>
          <w:color w:val="000000" w:themeColor="text1"/>
          <w:sz w:val="24"/>
          <w:szCs w:val="24"/>
        </w:rPr>
        <w:t>El fósforo (P) sufre una absorción más gradual, mientras que el potasio (K) solo ha consumido un 35</w:t>
      </w:r>
      <w:r w:rsidR="00F51ED3" w:rsidRPr="006A4D5E">
        <w:rPr>
          <w:rFonts w:ascii="Times New Roman" w:hAnsi="Times New Roman" w:cs="Times New Roman"/>
          <w:color w:val="000000" w:themeColor="text1"/>
          <w:sz w:val="24"/>
          <w:szCs w:val="24"/>
        </w:rPr>
        <w:t xml:space="preserve"> </w:t>
      </w:r>
      <w:r w:rsidR="00EC2A60" w:rsidRPr="006A4D5E">
        <w:rPr>
          <w:rFonts w:ascii="Times New Roman" w:hAnsi="Times New Roman" w:cs="Times New Roman"/>
          <w:color w:val="000000" w:themeColor="text1"/>
          <w:sz w:val="24"/>
          <w:szCs w:val="24"/>
        </w:rPr>
        <w:t xml:space="preserve">% del total a los 40 días. </w:t>
      </w:r>
      <w:r w:rsidR="00F51ED3" w:rsidRPr="006A4D5E">
        <w:rPr>
          <w:rFonts w:ascii="Times New Roman" w:hAnsi="Times New Roman" w:cs="Times New Roman"/>
          <w:color w:val="000000" w:themeColor="text1"/>
          <w:sz w:val="24"/>
          <w:szCs w:val="24"/>
        </w:rPr>
        <w:t xml:space="preserve"> </w:t>
      </w:r>
      <w:r w:rsidR="00EC2A60" w:rsidRPr="006A4D5E">
        <w:rPr>
          <w:rFonts w:ascii="Times New Roman" w:hAnsi="Times New Roman" w:cs="Times New Roman"/>
          <w:color w:val="000000" w:themeColor="text1"/>
          <w:sz w:val="24"/>
          <w:szCs w:val="24"/>
        </w:rPr>
        <w:t xml:space="preserve">Para la fertilización del cultivo se debe tener en cuenta la solubilidad de la fuente y las necesidades del cultivo para definir la época de aplicación dependiendo de las condiciones climáticas donde sea sembrado el cultivo </w:t>
      </w:r>
      <w:r w:rsidR="00F51ED3" w:rsidRPr="006A4D5E">
        <w:rPr>
          <w:rFonts w:ascii="Times New Roman" w:hAnsi="Times New Roman" w:cs="Times New Roman"/>
          <w:noProof/>
          <w:color w:val="000000" w:themeColor="text1"/>
          <w:sz w:val="24"/>
          <w:szCs w:val="24"/>
        </w:rPr>
        <w:t>(Villavicencio et al., 2002)</w:t>
      </w:r>
      <w:r w:rsidR="00EC2A60" w:rsidRPr="006A4D5E">
        <w:rPr>
          <w:rFonts w:ascii="Times New Roman" w:hAnsi="Times New Roman" w:cs="Times New Roman"/>
          <w:color w:val="000000" w:themeColor="text1"/>
          <w:sz w:val="24"/>
          <w:szCs w:val="24"/>
        </w:rPr>
        <w:t xml:space="preserve">. </w:t>
      </w:r>
    </w:p>
    <w:p w:rsidR="00EC2A60" w:rsidRPr="004C0F70" w:rsidRDefault="00EC2A60" w:rsidP="00EC2A60">
      <w:pPr>
        <w:autoSpaceDE w:val="0"/>
        <w:autoSpaceDN w:val="0"/>
        <w:adjustRightInd w:val="0"/>
        <w:spacing w:after="0" w:line="360" w:lineRule="auto"/>
        <w:jc w:val="both"/>
        <w:rPr>
          <w:rFonts w:ascii="Times New Roman" w:hAnsi="Times New Roman" w:cs="Times New Roman"/>
          <w:color w:val="000000" w:themeColor="text1"/>
          <w:sz w:val="24"/>
          <w:szCs w:val="24"/>
        </w:rPr>
      </w:pPr>
    </w:p>
    <w:p w:rsidR="00EC2A60" w:rsidRPr="006A4D5E" w:rsidRDefault="00EC2A60" w:rsidP="004C0F70">
      <w:pPr>
        <w:spacing w:after="0" w:line="360" w:lineRule="auto"/>
        <w:jc w:val="both"/>
        <w:rPr>
          <w:rFonts w:ascii="Times New Roman" w:eastAsia="Times New Roman" w:hAnsi="Times New Roman" w:cs="Times New Roman"/>
          <w:b/>
          <w:color w:val="000000" w:themeColor="text1"/>
          <w:sz w:val="24"/>
          <w:szCs w:val="24"/>
        </w:rPr>
      </w:pPr>
      <w:r w:rsidRPr="006A4D5E">
        <w:rPr>
          <w:rFonts w:ascii="Times New Roman" w:hAnsi="Times New Roman" w:cs="Times New Roman"/>
          <w:b/>
          <w:color w:val="000000" w:themeColor="text1"/>
          <w:sz w:val="24"/>
          <w:szCs w:val="24"/>
        </w:rPr>
        <w:t>2.</w:t>
      </w:r>
      <w:r w:rsidR="000D1E15" w:rsidRPr="006A4D5E">
        <w:rPr>
          <w:rFonts w:ascii="Times New Roman" w:hAnsi="Times New Roman" w:cs="Times New Roman"/>
          <w:b/>
          <w:color w:val="000000" w:themeColor="text1"/>
          <w:sz w:val="24"/>
          <w:szCs w:val="24"/>
        </w:rPr>
        <w:t>4</w:t>
      </w:r>
      <w:r w:rsidRPr="006A4D5E">
        <w:rPr>
          <w:rFonts w:ascii="Times New Roman" w:hAnsi="Times New Roman" w:cs="Times New Roman"/>
          <w:b/>
          <w:color w:val="000000" w:themeColor="text1"/>
          <w:sz w:val="24"/>
          <w:szCs w:val="24"/>
        </w:rPr>
        <w:t xml:space="preserve"> F</w:t>
      </w:r>
      <w:r w:rsidRPr="006A4D5E">
        <w:rPr>
          <w:rFonts w:ascii="Times New Roman" w:eastAsia="Times New Roman" w:hAnsi="Times New Roman" w:cs="Times New Roman"/>
          <w:b/>
          <w:color w:val="000000" w:themeColor="text1"/>
          <w:sz w:val="24"/>
          <w:szCs w:val="24"/>
        </w:rPr>
        <w:t>unciones que realizan los principales elementos por la planta de sandía.</w:t>
      </w:r>
    </w:p>
    <w:p w:rsidR="00EC2A60" w:rsidRPr="006A4D5E" w:rsidRDefault="00EC2A60" w:rsidP="004C0F70">
      <w:pPr>
        <w:spacing w:after="0" w:line="360" w:lineRule="auto"/>
        <w:ind w:firstLine="567"/>
        <w:jc w:val="both"/>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b/>
          <w:color w:val="000000" w:themeColor="text1"/>
          <w:sz w:val="24"/>
          <w:szCs w:val="24"/>
        </w:rPr>
        <w:t>2.</w:t>
      </w:r>
      <w:r w:rsidR="000D1E15" w:rsidRPr="006A4D5E">
        <w:rPr>
          <w:rFonts w:ascii="Times New Roman" w:eastAsia="Times New Roman" w:hAnsi="Times New Roman" w:cs="Times New Roman"/>
          <w:b/>
          <w:color w:val="000000" w:themeColor="text1"/>
          <w:sz w:val="24"/>
          <w:szCs w:val="24"/>
        </w:rPr>
        <w:t>4</w:t>
      </w:r>
      <w:r w:rsidRPr="006A4D5E">
        <w:rPr>
          <w:rFonts w:ascii="Times New Roman" w:eastAsia="Times New Roman" w:hAnsi="Times New Roman" w:cs="Times New Roman"/>
          <w:b/>
          <w:color w:val="000000" w:themeColor="text1"/>
          <w:sz w:val="24"/>
          <w:szCs w:val="24"/>
        </w:rPr>
        <w:t>.1 Funciones del nitrógeno en la planta de sandía</w:t>
      </w:r>
      <w:r w:rsidR="001E2181" w:rsidRPr="006A4D5E">
        <w:rPr>
          <w:rFonts w:ascii="Times New Roman" w:eastAsia="Times New Roman" w:hAnsi="Times New Roman" w:cs="Times New Roman"/>
          <w:b/>
          <w:color w:val="000000" w:themeColor="text1"/>
          <w:sz w:val="24"/>
          <w:szCs w:val="24"/>
        </w:rPr>
        <w:t>.</w:t>
      </w:r>
    </w:p>
    <w:p w:rsidR="00EC2A60" w:rsidRDefault="00EC2A60" w:rsidP="004C0F70">
      <w:pPr>
        <w:spacing w:after="0" w:line="360" w:lineRule="auto"/>
        <w:jc w:val="both"/>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 xml:space="preserve">Entre las principales funciones tenemos: formar la clorofila, aminoácidos, proteínas, enzimas, síntesis de carbohidratos, es la base del crecimiento y desarrollo, y uno de los elementos que en mayor cantidad demanda las plantas. </w:t>
      </w:r>
      <w:r w:rsidR="005C5D28" w:rsidRPr="006A4D5E">
        <w:rPr>
          <w:rFonts w:ascii="Times New Roman" w:eastAsia="Times New Roman" w:hAnsi="Times New Roman" w:cs="Times New Roman"/>
          <w:color w:val="000000" w:themeColor="text1"/>
          <w:sz w:val="24"/>
          <w:szCs w:val="24"/>
        </w:rPr>
        <w:t xml:space="preserve"> </w:t>
      </w:r>
      <w:r w:rsidRPr="006A4D5E">
        <w:rPr>
          <w:rFonts w:ascii="Times New Roman" w:eastAsia="Times New Roman" w:hAnsi="Times New Roman" w:cs="Times New Roman"/>
          <w:color w:val="000000" w:themeColor="text1"/>
          <w:sz w:val="24"/>
          <w:szCs w:val="24"/>
        </w:rPr>
        <w:t xml:space="preserve">Se ha demostrado que un nivel bajo de nitrógeno antes de la iniciación floral produce un florecimiento tardío y una disminución en el peso de los frutos. </w:t>
      </w:r>
      <w:r w:rsidR="001E2181" w:rsidRPr="006A4D5E">
        <w:rPr>
          <w:rFonts w:ascii="Times New Roman" w:eastAsia="Times New Roman" w:hAnsi="Times New Roman" w:cs="Times New Roman"/>
          <w:color w:val="000000" w:themeColor="text1"/>
          <w:sz w:val="24"/>
          <w:szCs w:val="24"/>
        </w:rPr>
        <w:t xml:space="preserve"> </w:t>
      </w:r>
      <w:r w:rsidRPr="006A4D5E">
        <w:rPr>
          <w:rFonts w:ascii="Times New Roman" w:eastAsia="Times New Roman" w:hAnsi="Times New Roman" w:cs="Times New Roman"/>
          <w:color w:val="000000" w:themeColor="text1"/>
          <w:sz w:val="24"/>
          <w:szCs w:val="24"/>
        </w:rPr>
        <w:t xml:space="preserve">Por el contrario, el número de flores y el florecimiento temprano se ven influenciados positivamente por el nivel adecuado de nitrógeno aplicado después de la iniciación floral </w:t>
      </w:r>
      <w:sdt>
        <w:sdtPr>
          <w:rPr>
            <w:rFonts w:ascii="Times New Roman" w:eastAsia="Times New Roman" w:hAnsi="Times New Roman" w:cs="Times New Roman"/>
            <w:color w:val="000000" w:themeColor="text1"/>
            <w:sz w:val="24"/>
            <w:szCs w:val="24"/>
          </w:rPr>
          <w:id w:val="2111083900"/>
          <w:citation/>
        </w:sdtPr>
        <w:sdtContent>
          <w:r w:rsidRPr="006A4D5E">
            <w:rPr>
              <w:rFonts w:ascii="Times New Roman" w:eastAsia="Times New Roman" w:hAnsi="Times New Roman" w:cs="Times New Roman"/>
              <w:color w:val="000000" w:themeColor="text1"/>
              <w:sz w:val="24"/>
              <w:szCs w:val="24"/>
            </w:rPr>
            <w:fldChar w:fldCharType="begin"/>
          </w:r>
          <w:r w:rsidRPr="006A4D5E">
            <w:rPr>
              <w:rFonts w:ascii="Times New Roman" w:eastAsia="Times New Roman" w:hAnsi="Times New Roman" w:cs="Times New Roman"/>
              <w:color w:val="000000" w:themeColor="text1"/>
              <w:sz w:val="24"/>
              <w:szCs w:val="24"/>
            </w:rPr>
            <w:instrText xml:space="preserve"> CITATION Pad082 \l 3082 </w:instrText>
          </w:r>
          <w:r w:rsidRPr="006A4D5E">
            <w:rPr>
              <w:rFonts w:ascii="Times New Roman" w:eastAsia="Times New Roman" w:hAnsi="Times New Roman" w:cs="Times New Roman"/>
              <w:color w:val="000000" w:themeColor="text1"/>
              <w:sz w:val="24"/>
              <w:szCs w:val="24"/>
            </w:rPr>
            <w:fldChar w:fldCharType="separate"/>
          </w:r>
          <w:r w:rsidR="00565CBD" w:rsidRPr="00565CBD">
            <w:rPr>
              <w:rFonts w:ascii="Times New Roman" w:eastAsia="Times New Roman" w:hAnsi="Times New Roman" w:cs="Times New Roman"/>
              <w:noProof/>
              <w:color w:val="000000" w:themeColor="text1"/>
              <w:sz w:val="24"/>
              <w:szCs w:val="24"/>
            </w:rPr>
            <w:t>(Padilla, 2008)</w:t>
          </w:r>
          <w:r w:rsidRPr="006A4D5E">
            <w:rPr>
              <w:rFonts w:ascii="Times New Roman" w:eastAsia="Times New Roman" w:hAnsi="Times New Roman" w:cs="Times New Roman"/>
              <w:color w:val="000000" w:themeColor="text1"/>
              <w:sz w:val="24"/>
              <w:szCs w:val="24"/>
            </w:rPr>
            <w:fldChar w:fldCharType="end"/>
          </w:r>
        </w:sdtContent>
      </w:sdt>
      <w:r w:rsidRPr="006A4D5E">
        <w:rPr>
          <w:rFonts w:ascii="Times New Roman" w:eastAsia="Times New Roman" w:hAnsi="Times New Roman" w:cs="Times New Roman"/>
          <w:color w:val="000000" w:themeColor="text1"/>
          <w:sz w:val="24"/>
          <w:szCs w:val="24"/>
        </w:rPr>
        <w:t>.</w:t>
      </w:r>
    </w:p>
    <w:p w:rsidR="004C0F70" w:rsidRPr="006A4D5E" w:rsidRDefault="004C0F70" w:rsidP="004C0F70">
      <w:pPr>
        <w:spacing w:after="0" w:line="360" w:lineRule="auto"/>
        <w:jc w:val="both"/>
        <w:rPr>
          <w:rFonts w:ascii="Times New Roman" w:eastAsia="Times New Roman" w:hAnsi="Times New Roman" w:cs="Times New Roman"/>
          <w:color w:val="000000" w:themeColor="text1"/>
          <w:sz w:val="24"/>
          <w:szCs w:val="24"/>
        </w:rPr>
      </w:pPr>
    </w:p>
    <w:p w:rsidR="00EC2A60" w:rsidRPr="006A4D5E" w:rsidRDefault="00EC2A60" w:rsidP="004C0F70">
      <w:pPr>
        <w:spacing w:after="0" w:line="360" w:lineRule="auto"/>
        <w:ind w:firstLine="567"/>
        <w:jc w:val="both"/>
        <w:rPr>
          <w:rFonts w:ascii="Times New Roman" w:eastAsia="Times New Roman" w:hAnsi="Times New Roman" w:cs="Times New Roman"/>
          <w:b/>
          <w:color w:val="000000" w:themeColor="text1"/>
          <w:sz w:val="24"/>
          <w:szCs w:val="24"/>
        </w:rPr>
      </w:pPr>
      <w:r w:rsidRPr="006A4D5E">
        <w:rPr>
          <w:rFonts w:ascii="Times New Roman" w:eastAsia="Times New Roman" w:hAnsi="Times New Roman" w:cs="Times New Roman"/>
          <w:b/>
          <w:color w:val="000000" w:themeColor="text1"/>
          <w:sz w:val="24"/>
          <w:szCs w:val="24"/>
        </w:rPr>
        <w:t>2.</w:t>
      </w:r>
      <w:r w:rsidR="000D1E15" w:rsidRPr="006A4D5E">
        <w:rPr>
          <w:rFonts w:ascii="Times New Roman" w:eastAsia="Times New Roman" w:hAnsi="Times New Roman" w:cs="Times New Roman"/>
          <w:b/>
          <w:color w:val="000000" w:themeColor="text1"/>
          <w:sz w:val="24"/>
          <w:szCs w:val="24"/>
        </w:rPr>
        <w:t>4</w:t>
      </w:r>
      <w:r w:rsidRPr="006A4D5E">
        <w:rPr>
          <w:rFonts w:ascii="Times New Roman" w:eastAsia="Times New Roman" w:hAnsi="Times New Roman" w:cs="Times New Roman"/>
          <w:b/>
          <w:color w:val="000000" w:themeColor="text1"/>
          <w:sz w:val="24"/>
          <w:szCs w:val="24"/>
        </w:rPr>
        <w:t>.2 Funciones  del fosforo en la planta de sandía</w:t>
      </w:r>
      <w:r w:rsidR="001E2181" w:rsidRPr="006A4D5E">
        <w:rPr>
          <w:rFonts w:ascii="Times New Roman" w:eastAsia="Times New Roman" w:hAnsi="Times New Roman" w:cs="Times New Roman"/>
          <w:b/>
          <w:color w:val="000000" w:themeColor="text1"/>
          <w:sz w:val="24"/>
          <w:szCs w:val="24"/>
        </w:rPr>
        <w:t>.</w:t>
      </w:r>
    </w:p>
    <w:p w:rsidR="00EC2A60" w:rsidRDefault="00EC2A60" w:rsidP="00EC2A60">
      <w:pPr>
        <w:spacing w:after="0" w:line="360" w:lineRule="auto"/>
        <w:jc w:val="both"/>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 xml:space="preserve">Desempeña un papel importante en la fotosíntesis, la respiración, el almacenamiento y transferencia de energías, la división y crecimiento celular y otros procesos que se llevan a cabo en la planta, además promueve la rápida formación y crecimiento de las raíces, mejora la calidad de frutos, es además vital para la formación de la semilla, está involucrado en la transferencia de características hereditarias de una generación a la siguiente, es importante para rendimientos más altos y calidad del cultivo de sandía </w:t>
      </w:r>
      <w:sdt>
        <w:sdtPr>
          <w:rPr>
            <w:rFonts w:ascii="Times New Roman" w:eastAsia="Times New Roman" w:hAnsi="Times New Roman" w:cs="Times New Roman"/>
            <w:color w:val="000000" w:themeColor="text1"/>
            <w:sz w:val="24"/>
            <w:szCs w:val="24"/>
          </w:rPr>
          <w:id w:val="-1169396524"/>
          <w:citation/>
        </w:sdtPr>
        <w:sdtContent>
          <w:r w:rsidRPr="006A4D5E">
            <w:rPr>
              <w:rFonts w:ascii="Times New Roman" w:eastAsia="Times New Roman" w:hAnsi="Times New Roman" w:cs="Times New Roman"/>
              <w:color w:val="000000" w:themeColor="text1"/>
              <w:sz w:val="24"/>
              <w:szCs w:val="24"/>
            </w:rPr>
            <w:fldChar w:fldCharType="begin"/>
          </w:r>
          <w:r w:rsidRPr="006A4D5E">
            <w:rPr>
              <w:rFonts w:ascii="Times New Roman" w:eastAsia="Times New Roman" w:hAnsi="Times New Roman" w:cs="Times New Roman"/>
              <w:color w:val="000000" w:themeColor="text1"/>
              <w:sz w:val="24"/>
              <w:szCs w:val="24"/>
            </w:rPr>
            <w:instrText xml:space="preserve"> CITATION Pad082 \l 3082 </w:instrText>
          </w:r>
          <w:r w:rsidRPr="006A4D5E">
            <w:rPr>
              <w:rFonts w:ascii="Times New Roman" w:eastAsia="Times New Roman" w:hAnsi="Times New Roman" w:cs="Times New Roman"/>
              <w:color w:val="000000" w:themeColor="text1"/>
              <w:sz w:val="24"/>
              <w:szCs w:val="24"/>
            </w:rPr>
            <w:fldChar w:fldCharType="separate"/>
          </w:r>
          <w:r w:rsidR="00565CBD" w:rsidRPr="00565CBD">
            <w:rPr>
              <w:rFonts w:ascii="Times New Roman" w:eastAsia="Times New Roman" w:hAnsi="Times New Roman" w:cs="Times New Roman"/>
              <w:noProof/>
              <w:color w:val="000000" w:themeColor="text1"/>
              <w:sz w:val="24"/>
              <w:szCs w:val="24"/>
            </w:rPr>
            <w:t>(Padilla, 2008)</w:t>
          </w:r>
          <w:r w:rsidRPr="006A4D5E">
            <w:rPr>
              <w:rFonts w:ascii="Times New Roman" w:eastAsia="Times New Roman" w:hAnsi="Times New Roman" w:cs="Times New Roman"/>
              <w:color w:val="000000" w:themeColor="text1"/>
              <w:sz w:val="24"/>
              <w:szCs w:val="24"/>
            </w:rPr>
            <w:fldChar w:fldCharType="end"/>
          </w:r>
        </w:sdtContent>
      </w:sdt>
      <w:r w:rsidRPr="006A4D5E">
        <w:rPr>
          <w:rFonts w:ascii="Times New Roman" w:eastAsia="Times New Roman" w:hAnsi="Times New Roman" w:cs="Times New Roman"/>
          <w:color w:val="000000" w:themeColor="text1"/>
          <w:sz w:val="24"/>
          <w:szCs w:val="24"/>
        </w:rPr>
        <w:t>.</w:t>
      </w:r>
    </w:p>
    <w:p w:rsidR="004C0F70" w:rsidRPr="006A4D5E" w:rsidRDefault="004C0F70" w:rsidP="00EC2A60">
      <w:pPr>
        <w:spacing w:after="0" w:line="360" w:lineRule="auto"/>
        <w:jc w:val="both"/>
        <w:rPr>
          <w:rFonts w:ascii="Times New Roman" w:eastAsia="Times New Roman" w:hAnsi="Times New Roman" w:cs="Times New Roman"/>
          <w:color w:val="000000" w:themeColor="text1"/>
          <w:sz w:val="24"/>
          <w:szCs w:val="24"/>
        </w:rPr>
      </w:pPr>
    </w:p>
    <w:p w:rsidR="00EC2A60" w:rsidRPr="006A4D5E" w:rsidRDefault="00EC2A60" w:rsidP="004C0F70">
      <w:pPr>
        <w:spacing w:after="0" w:line="360" w:lineRule="auto"/>
        <w:ind w:firstLine="567"/>
        <w:jc w:val="both"/>
        <w:rPr>
          <w:rFonts w:ascii="Times New Roman" w:eastAsia="Times New Roman" w:hAnsi="Times New Roman" w:cs="Times New Roman"/>
          <w:b/>
          <w:color w:val="000000" w:themeColor="text1"/>
          <w:sz w:val="24"/>
          <w:szCs w:val="24"/>
        </w:rPr>
      </w:pPr>
      <w:r w:rsidRPr="006A4D5E">
        <w:rPr>
          <w:rFonts w:ascii="Times New Roman" w:eastAsia="Times New Roman" w:hAnsi="Times New Roman" w:cs="Times New Roman"/>
          <w:b/>
          <w:color w:val="000000" w:themeColor="text1"/>
          <w:sz w:val="24"/>
          <w:szCs w:val="24"/>
        </w:rPr>
        <w:t>2.</w:t>
      </w:r>
      <w:r w:rsidR="000D1E15" w:rsidRPr="006A4D5E">
        <w:rPr>
          <w:rFonts w:ascii="Times New Roman" w:eastAsia="Times New Roman" w:hAnsi="Times New Roman" w:cs="Times New Roman"/>
          <w:b/>
          <w:color w:val="000000" w:themeColor="text1"/>
          <w:sz w:val="24"/>
          <w:szCs w:val="24"/>
        </w:rPr>
        <w:t>4</w:t>
      </w:r>
      <w:r w:rsidRPr="006A4D5E">
        <w:rPr>
          <w:rFonts w:ascii="Times New Roman" w:eastAsia="Times New Roman" w:hAnsi="Times New Roman" w:cs="Times New Roman"/>
          <w:b/>
          <w:color w:val="000000" w:themeColor="text1"/>
          <w:sz w:val="24"/>
          <w:szCs w:val="24"/>
        </w:rPr>
        <w:t>.3 Funciones del potasio en la planta de sandía</w:t>
      </w:r>
      <w:r w:rsidR="001E2181" w:rsidRPr="006A4D5E">
        <w:rPr>
          <w:rFonts w:ascii="Times New Roman" w:eastAsia="Times New Roman" w:hAnsi="Times New Roman" w:cs="Times New Roman"/>
          <w:b/>
          <w:color w:val="000000" w:themeColor="text1"/>
          <w:sz w:val="24"/>
          <w:szCs w:val="24"/>
        </w:rPr>
        <w:t>.</w:t>
      </w:r>
    </w:p>
    <w:p w:rsidR="00EC2A60" w:rsidRPr="006A4D5E" w:rsidRDefault="00EC2A60" w:rsidP="00EC2A60">
      <w:pPr>
        <w:spacing w:after="0" w:line="360" w:lineRule="auto"/>
        <w:jc w:val="both"/>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Está relacionado fundamentalmente con muchos procesos metabólicos, es vital para la fotosíntesis, cuando existe deficiencia de K la fotosíntesis se reduce y la transpiración de la planta se incrementa.</w:t>
      </w:r>
      <w:r w:rsidR="005C5D28" w:rsidRPr="006A4D5E">
        <w:rPr>
          <w:rFonts w:ascii="Times New Roman" w:eastAsia="Times New Roman" w:hAnsi="Times New Roman" w:cs="Times New Roman"/>
          <w:color w:val="000000" w:themeColor="text1"/>
          <w:sz w:val="24"/>
          <w:szCs w:val="24"/>
        </w:rPr>
        <w:t xml:space="preserve"> </w:t>
      </w:r>
      <w:r w:rsidRPr="006A4D5E">
        <w:rPr>
          <w:rFonts w:ascii="Times New Roman" w:eastAsia="Times New Roman" w:hAnsi="Times New Roman" w:cs="Times New Roman"/>
          <w:color w:val="000000" w:themeColor="text1"/>
          <w:sz w:val="24"/>
          <w:szCs w:val="24"/>
        </w:rPr>
        <w:t xml:space="preserve"> Se reduce la acumulación de carbohidratos con consecuencias adversas en el crecimiento y producción de la planta, es importante en la formación de hidratos de carbono, interviene en el metabolismo del N, y en la síntesis de la clorofila, fortalece los mecanismos de resistencia al ataque de plagas y enfermedades. </w:t>
      </w:r>
      <w:proofErr w:type="gramStart"/>
      <w:r w:rsidRPr="006A4D5E">
        <w:rPr>
          <w:rFonts w:ascii="Times New Roman" w:eastAsia="Times New Roman" w:hAnsi="Times New Roman" w:cs="Times New Roman"/>
          <w:color w:val="000000" w:themeColor="text1"/>
          <w:sz w:val="24"/>
          <w:szCs w:val="24"/>
        </w:rPr>
        <w:t>le</w:t>
      </w:r>
      <w:proofErr w:type="gramEnd"/>
      <w:r w:rsidRPr="006A4D5E">
        <w:rPr>
          <w:rFonts w:ascii="Times New Roman" w:eastAsia="Times New Roman" w:hAnsi="Times New Roman" w:cs="Times New Roman"/>
          <w:color w:val="000000" w:themeColor="text1"/>
          <w:sz w:val="24"/>
          <w:szCs w:val="24"/>
        </w:rPr>
        <w:t xml:space="preserve"> da mayores y mejores azucares a los frutos de sandía, influye en la calidad y presentación, </w:t>
      </w:r>
      <w:r w:rsidRPr="006A4D5E">
        <w:rPr>
          <w:rFonts w:ascii="Times New Roman" w:eastAsia="Times New Roman" w:hAnsi="Times New Roman" w:cs="Times New Roman"/>
          <w:color w:val="000000" w:themeColor="text1"/>
          <w:sz w:val="24"/>
          <w:szCs w:val="24"/>
        </w:rPr>
        <w:lastRenderedPageBreak/>
        <w:t xml:space="preserve">refuerza la </w:t>
      </w:r>
      <w:bookmarkStart w:id="0" w:name="24"/>
      <w:bookmarkEnd w:id="0"/>
      <w:r w:rsidRPr="006A4D5E">
        <w:rPr>
          <w:rFonts w:ascii="Times New Roman" w:eastAsia="Times New Roman" w:hAnsi="Times New Roman" w:cs="Times New Roman"/>
          <w:color w:val="000000" w:themeColor="text1"/>
          <w:sz w:val="24"/>
          <w:szCs w:val="24"/>
        </w:rPr>
        <w:t xml:space="preserve">epidermis de la célula permitiendo de esta manera tallos fuertes que resisten el ataque de patógenos y plagas </w:t>
      </w:r>
      <w:sdt>
        <w:sdtPr>
          <w:rPr>
            <w:rFonts w:ascii="Times New Roman" w:eastAsia="Times New Roman" w:hAnsi="Times New Roman" w:cs="Times New Roman"/>
            <w:color w:val="000000" w:themeColor="text1"/>
            <w:sz w:val="24"/>
            <w:szCs w:val="24"/>
          </w:rPr>
          <w:id w:val="1915512435"/>
          <w:citation/>
        </w:sdtPr>
        <w:sdtContent>
          <w:r w:rsidRPr="006A4D5E">
            <w:rPr>
              <w:rFonts w:ascii="Times New Roman" w:eastAsia="Times New Roman" w:hAnsi="Times New Roman" w:cs="Times New Roman"/>
              <w:color w:val="000000" w:themeColor="text1"/>
              <w:sz w:val="24"/>
              <w:szCs w:val="24"/>
            </w:rPr>
            <w:fldChar w:fldCharType="begin"/>
          </w:r>
          <w:r w:rsidRPr="006A4D5E">
            <w:rPr>
              <w:rFonts w:ascii="Times New Roman" w:eastAsia="Times New Roman" w:hAnsi="Times New Roman" w:cs="Times New Roman"/>
              <w:color w:val="000000" w:themeColor="text1"/>
              <w:sz w:val="24"/>
              <w:szCs w:val="24"/>
            </w:rPr>
            <w:instrText xml:space="preserve"> CITATION Pad082 \l 3082 </w:instrText>
          </w:r>
          <w:r w:rsidRPr="006A4D5E">
            <w:rPr>
              <w:rFonts w:ascii="Times New Roman" w:eastAsia="Times New Roman" w:hAnsi="Times New Roman" w:cs="Times New Roman"/>
              <w:color w:val="000000" w:themeColor="text1"/>
              <w:sz w:val="24"/>
              <w:szCs w:val="24"/>
            </w:rPr>
            <w:fldChar w:fldCharType="separate"/>
          </w:r>
          <w:r w:rsidR="00565CBD" w:rsidRPr="00565CBD">
            <w:rPr>
              <w:rFonts w:ascii="Times New Roman" w:eastAsia="Times New Roman" w:hAnsi="Times New Roman" w:cs="Times New Roman"/>
              <w:noProof/>
              <w:color w:val="000000" w:themeColor="text1"/>
              <w:sz w:val="24"/>
              <w:szCs w:val="24"/>
            </w:rPr>
            <w:t>(Padilla, 2008)</w:t>
          </w:r>
          <w:r w:rsidRPr="006A4D5E">
            <w:rPr>
              <w:rFonts w:ascii="Times New Roman" w:eastAsia="Times New Roman" w:hAnsi="Times New Roman" w:cs="Times New Roman"/>
              <w:color w:val="000000" w:themeColor="text1"/>
              <w:sz w:val="24"/>
              <w:szCs w:val="24"/>
            </w:rPr>
            <w:fldChar w:fldCharType="end"/>
          </w:r>
        </w:sdtContent>
      </w:sdt>
      <w:r w:rsidRPr="006A4D5E">
        <w:rPr>
          <w:rFonts w:ascii="Times New Roman" w:eastAsia="Times New Roman" w:hAnsi="Times New Roman" w:cs="Times New Roman"/>
          <w:color w:val="000000" w:themeColor="text1"/>
          <w:sz w:val="24"/>
          <w:szCs w:val="24"/>
        </w:rPr>
        <w:t>.</w:t>
      </w:r>
    </w:p>
    <w:p w:rsidR="00EC2A60" w:rsidRDefault="00EC2A60" w:rsidP="00EC2A60">
      <w:pPr>
        <w:autoSpaceDE w:val="0"/>
        <w:autoSpaceDN w:val="0"/>
        <w:adjustRightInd w:val="0"/>
        <w:spacing w:after="0" w:line="360" w:lineRule="auto"/>
        <w:jc w:val="both"/>
        <w:rPr>
          <w:rFonts w:ascii="Times New Roman" w:hAnsi="Times New Roman" w:cs="Times New Roman"/>
          <w:color w:val="000000" w:themeColor="text1"/>
          <w:sz w:val="24"/>
          <w:szCs w:val="24"/>
        </w:rPr>
      </w:pPr>
    </w:p>
    <w:p w:rsidR="001E3E2D" w:rsidRPr="006A4D5E" w:rsidRDefault="000D1E15" w:rsidP="004C0F70">
      <w:pPr>
        <w:spacing w:after="0" w:line="360" w:lineRule="auto"/>
        <w:jc w:val="both"/>
        <w:rPr>
          <w:rFonts w:ascii="Times New Roman" w:hAnsi="Times New Roman" w:cs="Times New Roman"/>
          <w:b/>
          <w:color w:val="000000" w:themeColor="text1"/>
          <w:sz w:val="24"/>
          <w:szCs w:val="24"/>
        </w:rPr>
      </w:pPr>
      <w:r w:rsidRPr="006A4D5E">
        <w:rPr>
          <w:rFonts w:ascii="Times New Roman" w:hAnsi="Times New Roman" w:cs="Times New Roman"/>
          <w:b/>
          <w:color w:val="000000" w:themeColor="text1"/>
          <w:sz w:val="24"/>
          <w:szCs w:val="24"/>
        </w:rPr>
        <w:t>2.5</w:t>
      </w:r>
      <w:r w:rsidR="009F16ED" w:rsidRPr="006A4D5E">
        <w:rPr>
          <w:rFonts w:ascii="Times New Roman" w:hAnsi="Times New Roman" w:cs="Times New Roman"/>
          <w:b/>
          <w:color w:val="000000" w:themeColor="text1"/>
          <w:sz w:val="24"/>
          <w:szCs w:val="24"/>
        </w:rPr>
        <w:t xml:space="preserve"> </w:t>
      </w:r>
      <w:r w:rsidR="004C0F70">
        <w:rPr>
          <w:rFonts w:ascii="Times New Roman" w:hAnsi="Times New Roman" w:cs="Times New Roman"/>
          <w:b/>
          <w:color w:val="000000" w:themeColor="text1"/>
          <w:sz w:val="24"/>
          <w:szCs w:val="24"/>
        </w:rPr>
        <w:t xml:space="preserve"> Manejo f</w:t>
      </w:r>
      <w:r w:rsidR="002848C2">
        <w:rPr>
          <w:rFonts w:ascii="Times New Roman" w:hAnsi="Times New Roman" w:cs="Times New Roman"/>
          <w:b/>
          <w:color w:val="000000" w:themeColor="text1"/>
          <w:sz w:val="24"/>
          <w:szCs w:val="24"/>
        </w:rPr>
        <w:t>itosanitario</w:t>
      </w:r>
    </w:p>
    <w:p w:rsidR="001E3E2D" w:rsidRDefault="001E3E2D" w:rsidP="004C0F70">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El manejo fitosanitario se lo debe realizar de manera preventiva, especialmente para el control de enfermedades.</w:t>
      </w:r>
    </w:p>
    <w:p w:rsidR="004C0F70" w:rsidRPr="006A4D5E" w:rsidRDefault="004C0F70" w:rsidP="004C0F70">
      <w:pPr>
        <w:spacing w:after="0" w:line="360" w:lineRule="auto"/>
        <w:jc w:val="both"/>
        <w:rPr>
          <w:rFonts w:ascii="Times New Roman" w:hAnsi="Times New Roman" w:cs="Times New Roman"/>
          <w:color w:val="000000" w:themeColor="text1"/>
          <w:sz w:val="24"/>
          <w:szCs w:val="24"/>
        </w:rPr>
      </w:pPr>
    </w:p>
    <w:p w:rsidR="001E3E2D" w:rsidRPr="006A4D5E" w:rsidRDefault="009F16ED" w:rsidP="004C0F70">
      <w:pPr>
        <w:spacing w:after="0" w:line="360" w:lineRule="auto"/>
        <w:ind w:left="426"/>
        <w:jc w:val="both"/>
        <w:rPr>
          <w:rFonts w:ascii="Times New Roman" w:hAnsi="Times New Roman" w:cs="Times New Roman"/>
          <w:color w:val="000000" w:themeColor="text1"/>
          <w:sz w:val="24"/>
          <w:szCs w:val="24"/>
        </w:rPr>
      </w:pPr>
      <w:r w:rsidRPr="006A4D5E">
        <w:rPr>
          <w:rFonts w:ascii="Times New Roman" w:hAnsi="Times New Roman" w:cs="Times New Roman"/>
          <w:b/>
          <w:color w:val="000000" w:themeColor="text1"/>
          <w:sz w:val="24"/>
          <w:szCs w:val="24"/>
        </w:rPr>
        <w:t>2.</w:t>
      </w:r>
      <w:r w:rsidR="000D1E15" w:rsidRPr="006A4D5E">
        <w:rPr>
          <w:rFonts w:ascii="Times New Roman" w:hAnsi="Times New Roman" w:cs="Times New Roman"/>
          <w:b/>
          <w:color w:val="000000" w:themeColor="text1"/>
          <w:sz w:val="24"/>
          <w:szCs w:val="24"/>
        </w:rPr>
        <w:t>5</w:t>
      </w:r>
      <w:r w:rsidRPr="006A4D5E">
        <w:rPr>
          <w:rFonts w:ascii="Times New Roman" w:hAnsi="Times New Roman" w:cs="Times New Roman"/>
          <w:b/>
          <w:color w:val="000000" w:themeColor="text1"/>
          <w:sz w:val="24"/>
          <w:szCs w:val="24"/>
        </w:rPr>
        <w:t>.1</w:t>
      </w:r>
      <w:r w:rsidRPr="006A4D5E">
        <w:rPr>
          <w:rFonts w:ascii="Times New Roman" w:hAnsi="Times New Roman" w:cs="Times New Roman"/>
          <w:b/>
          <w:i/>
          <w:color w:val="000000" w:themeColor="text1"/>
          <w:sz w:val="24"/>
          <w:szCs w:val="24"/>
        </w:rPr>
        <w:t xml:space="preserve"> </w:t>
      </w:r>
      <w:r w:rsidRPr="006A4D5E">
        <w:rPr>
          <w:rFonts w:ascii="Times New Roman" w:hAnsi="Times New Roman" w:cs="Times New Roman"/>
          <w:b/>
          <w:color w:val="000000" w:themeColor="text1"/>
          <w:sz w:val="24"/>
          <w:szCs w:val="24"/>
        </w:rPr>
        <w:t>Principales enfermedades del cultivo de sandía</w:t>
      </w:r>
      <w:r w:rsidR="001E3E2D" w:rsidRPr="006A4D5E">
        <w:rPr>
          <w:rFonts w:ascii="Times New Roman" w:hAnsi="Times New Roman" w:cs="Times New Roman"/>
          <w:b/>
          <w:color w:val="000000" w:themeColor="text1"/>
          <w:sz w:val="24"/>
          <w:szCs w:val="24"/>
        </w:rPr>
        <w:t>.</w:t>
      </w:r>
    </w:p>
    <w:p w:rsidR="001E3E2D" w:rsidRDefault="001E3E2D" w:rsidP="004C0F70">
      <w:pPr>
        <w:spacing w:after="0" w:line="360" w:lineRule="auto"/>
        <w:jc w:val="both"/>
        <w:rPr>
          <w:rFonts w:ascii="Times New Roman" w:hAnsi="Times New Roman" w:cs="Times New Roman"/>
          <w:i/>
          <w:color w:val="000000" w:themeColor="text1"/>
          <w:sz w:val="24"/>
          <w:szCs w:val="24"/>
        </w:rPr>
      </w:pPr>
      <w:r w:rsidRPr="006A4D5E">
        <w:rPr>
          <w:rFonts w:ascii="Times New Roman" w:hAnsi="Times New Roman" w:cs="Times New Roman"/>
          <w:color w:val="000000" w:themeColor="text1"/>
          <w:sz w:val="24"/>
          <w:szCs w:val="24"/>
        </w:rPr>
        <w:t>Según</w:t>
      </w:r>
      <w:r w:rsidR="001E2181" w:rsidRPr="006A4D5E">
        <w:rPr>
          <w:rFonts w:ascii="Times New Roman" w:hAnsi="Times New Roman" w:cs="Times New Roman"/>
          <w:noProof/>
          <w:color w:val="000000" w:themeColor="text1"/>
          <w:sz w:val="24"/>
          <w:szCs w:val="24"/>
        </w:rPr>
        <w:t xml:space="preserve"> (Villavicencio et al., 2002)</w:t>
      </w:r>
      <w:r w:rsidRPr="006A4D5E">
        <w:rPr>
          <w:rFonts w:ascii="Times New Roman" w:hAnsi="Times New Roman" w:cs="Times New Roman"/>
          <w:color w:val="000000" w:themeColor="text1"/>
          <w:sz w:val="24"/>
          <w:szCs w:val="24"/>
        </w:rPr>
        <w:t>, las enfermedades de mayor importancia en el cultivo de sandía son las siguientes:</w:t>
      </w:r>
      <w:r w:rsidRPr="006A4D5E">
        <w:rPr>
          <w:rFonts w:ascii="Times New Roman" w:hAnsi="Times New Roman" w:cs="Times New Roman"/>
          <w:i/>
          <w:color w:val="000000" w:themeColor="text1"/>
          <w:sz w:val="24"/>
          <w:szCs w:val="24"/>
        </w:rPr>
        <w:t xml:space="preserve"> </w:t>
      </w:r>
    </w:p>
    <w:p w:rsidR="004C0F70" w:rsidRPr="006A4D5E" w:rsidRDefault="004C0F70" w:rsidP="004C0F70">
      <w:pPr>
        <w:spacing w:after="0" w:line="360" w:lineRule="auto"/>
        <w:jc w:val="both"/>
        <w:rPr>
          <w:rFonts w:ascii="Times New Roman" w:hAnsi="Times New Roman" w:cs="Times New Roman"/>
          <w:i/>
          <w:color w:val="000000" w:themeColor="text1"/>
          <w:sz w:val="24"/>
          <w:szCs w:val="24"/>
        </w:rPr>
      </w:pPr>
    </w:p>
    <w:p w:rsidR="001E3E2D" w:rsidRPr="006A4D5E" w:rsidRDefault="009A0ED2" w:rsidP="00D81685">
      <w:pPr>
        <w:spacing w:line="360" w:lineRule="auto"/>
        <w:rPr>
          <w:rFonts w:ascii="Times New Roman" w:hAnsi="Times New Roman" w:cs="Times New Roman"/>
          <w:color w:val="000000" w:themeColor="text1"/>
          <w:sz w:val="24"/>
          <w:szCs w:val="24"/>
        </w:rPr>
      </w:pPr>
      <w:r w:rsidRPr="006A4D5E">
        <w:rPr>
          <w:rFonts w:ascii="Times New Roman" w:hAnsi="Times New Roman" w:cs="Times New Roman"/>
          <w:b/>
          <w:color w:val="000000" w:themeColor="text1"/>
          <w:sz w:val="24"/>
          <w:szCs w:val="24"/>
        </w:rPr>
        <w:t xml:space="preserve">Tabla </w:t>
      </w:r>
      <w:r w:rsidR="00180DEE" w:rsidRPr="006A4D5E">
        <w:rPr>
          <w:rFonts w:ascii="Times New Roman" w:hAnsi="Times New Roman" w:cs="Times New Roman"/>
          <w:b/>
          <w:color w:val="000000" w:themeColor="text1"/>
          <w:sz w:val="24"/>
          <w:szCs w:val="24"/>
        </w:rPr>
        <w:t>2</w:t>
      </w:r>
      <w:r w:rsidR="00A24CBA" w:rsidRPr="006A4D5E">
        <w:rPr>
          <w:rFonts w:ascii="Times New Roman" w:hAnsi="Times New Roman" w:cs="Times New Roman"/>
          <w:b/>
          <w:color w:val="000000" w:themeColor="text1"/>
          <w:sz w:val="24"/>
          <w:szCs w:val="24"/>
        </w:rPr>
        <w:t>.</w:t>
      </w:r>
      <w:r w:rsidR="00A24CBA" w:rsidRPr="006A4D5E">
        <w:rPr>
          <w:rFonts w:ascii="Times New Roman" w:hAnsi="Times New Roman" w:cs="Times New Roman"/>
          <w:color w:val="000000" w:themeColor="text1"/>
          <w:sz w:val="24"/>
          <w:szCs w:val="24"/>
        </w:rPr>
        <w:t xml:space="preserve"> </w:t>
      </w:r>
      <w:r w:rsidRPr="006A4D5E">
        <w:rPr>
          <w:rFonts w:ascii="Times New Roman" w:hAnsi="Times New Roman" w:cs="Times New Roman"/>
          <w:color w:val="000000" w:themeColor="text1"/>
          <w:sz w:val="24"/>
          <w:szCs w:val="24"/>
        </w:rPr>
        <w:t>Enfermedades más comunes en el cultivo de sandía</w:t>
      </w:r>
    </w:p>
    <w:tbl>
      <w:tblPr>
        <w:tblW w:w="8324" w:type="dxa"/>
        <w:tblInd w:w="70" w:type="dxa"/>
        <w:tblCellMar>
          <w:left w:w="70" w:type="dxa"/>
          <w:right w:w="70" w:type="dxa"/>
        </w:tblCellMar>
        <w:tblLook w:val="0000" w:firstRow="0" w:lastRow="0" w:firstColumn="0" w:lastColumn="0" w:noHBand="0" w:noVBand="0"/>
      </w:tblPr>
      <w:tblGrid>
        <w:gridCol w:w="3261"/>
        <w:gridCol w:w="5063"/>
      </w:tblGrid>
      <w:tr w:rsidR="00C33147" w:rsidRPr="006A4D5E" w:rsidTr="00D81685">
        <w:trPr>
          <w:trHeight w:val="201"/>
        </w:trPr>
        <w:tc>
          <w:tcPr>
            <w:tcW w:w="3261" w:type="dxa"/>
            <w:tcBorders>
              <w:top w:val="single" w:sz="4" w:space="0" w:color="auto"/>
              <w:bottom w:val="single" w:sz="4" w:space="0" w:color="auto"/>
            </w:tcBorders>
            <w:shd w:val="clear" w:color="auto" w:fill="auto"/>
            <w:noWrap/>
            <w:vAlign w:val="bottom"/>
          </w:tcPr>
          <w:p w:rsidR="001E3E2D" w:rsidRPr="006A4D5E" w:rsidRDefault="009A0ED2" w:rsidP="001E3E2D">
            <w:pPr>
              <w:spacing w:line="360" w:lineRule="auto"/>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Nombre común</w:t>
            </w:r>
          </w:p>
        </w:tc>
        <w:tc>
          <w:tcPr>
            <w:tcW w:w="5063" w:type="dxa"/>
            <w:tcBorders>
              <w:top w:val="single" w:sz="4" w:space="0" w:color="auto"/>
              <w:left w:val="nil"/>
              <w:bottom w:val="single" w:sz="4" w:space="0" w:color="auto"/>
            </w:tcBorders>
            <w:shd w:val="clear" w:color="auto" w:fill="auto"/>
            <w:noWrap/>
            <w:vAlign w:val="bottom"/>
          </w:tcPr>
          <w:p w:rsidR="001E3E2D" w:rsidRPr="006A4D5E" w:rsidRDefault="009A0ED2" w:rsidP="001E3E2D">
            <w:pPr>
              <w:spacing w:line="360" w:lineRule="auto"/>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Agente causal</w:t>
            </w:r>
          </w:p>
        </w:tc>
      </w:tr>
      <w:tr w:rsidR="00C33147" w:rsidRPr="00F60BF8" w:rsidTr="00D81685">
        <w:trPr>
          <w:trHeight w:val="201"/>
        </w:trPr>
        <w:tc>
          <w:tcPr>
            <w:tcW w:w="3261" w:type="dxa"/>
            <w:tcBorders>
              <w:top w:val="single" w:sz="4" w:space="0" w:color="auto"/>
            </w:tcBorders>
            <w:shd w:val="clear" w:color="auto" w:fill="auto"/>
            <w:noWrap/>
            <w:vAlign w:val="center"/>
          </w:tcPr>
          <w:p w:rsidR="001E3E2D" w:rsidRPr="006A4D5E" w:rsidRDefault="001E3E2D" w:rsidP="000D1E15">
            <w:pPr>
              <w:spacing w:after="0" w:line="360" w:lineRule="auto"/>
              <w:rPr>
                <w:rFonts w:ascii="Times New Roman" w:hAnsi="Times New Roman" w:cs="Times New Roman"/>
                <w:color w:val="000000" w:themeColor="text1"/>
                <w:sz w:val="24"/>
                <w:szCs w:val="24"/>
              </w:rPr>
            </w:pPr>
            <w:proofErr w:type="spellStart"/>
            <w:r w:rsidRPr="006A4D5E">
              <w:rPr>
                <w:rFonts w:ascii="Times New Roman" w:hAnsi="Times New Roman" w:cs="Times New Roman"/>
                <w:color w:val="000000" w:themeColor="text1"/>
                <w:sz w:val="24"/>
                <w:szCs w:val="24"/>
              </w:rPr>
              <w:t>Damping</w:t>
            </w:r>
            <w:proofErr w:type="spellEnd"/>
            <w:r w:rsidRPr="006A4D5E">
              <w:rPr>
                <w:rFonts w:ascii="Times New Roman" w:hAnsi="Times New Roman" w:cs="Times New Roman"/>
                <w:color w:val="000000" w:themeColor="text1"/>
                <w:sz w:val="24"/>
                <w:szCs w:val="24"/>
              </w:rPr>
              <w:t xml:space="preserve"> off</w:t>
            </w:r>
          </w:p>
        </w:tc>
        <w:tc>
          <w:tcPr>
            <w:tcW w:w="5063" w:type="dxa"/>
            <w:tcBorders>
              <w:top w:val="single" w:sz="4" w:space="0" w:color="auto"/>
              <w:left w:val="nil"/>
            </w:tcBorders>
            <w:shd w:val="clear" w:color="auto" w:fill="auto"/>
            <w:noWrap/>
            <w:vAlign w:val="center"/>
          </w:tcPr>
          <w:p w:rsidR="001E3E2D" w:rsidRPr="006A4D5E" w:rsidRDefault="001E3E2D" w:rsidP="000D1E15">
            <w:pPr>
              <w:spacing w:after="0" w:line="360" w:lineRule="auto"/>
              <w:rPr>
                <w:rFonts w:ascii="Times New Roman" w:hAnsi="Times New Roman" w:cs="Times New Roman"/>
                <w:i/>
                <w:iCs/>
                <w:color w:val="000000" w:themeColor="text1"/>
                <w:sz w:val="24"/>
                <w:szCs w:val="24"/>
                <w:lang w:val="en-US"/>
              </w:rPr>
            </w:pPr>
            <w:r w:rsidRPr="006A4D5E">
              <w:rPr>
                <w:rFonts w:ascii="Times New Roman" w:hAnsi="Times New Roman" w:cs="Times New Roman"/>
                <w:i/>
                <w:iCs/>
                <w:color w:val="000000" w:themeColor="text1"/>
                <w:sz w:val="24"/>
                <w:szCs w:val="24"/>
                <w:lang w:val="en-US"/>
              </w:rPr>
              <w:t xml:space="preserve">Pythium </w:t>
            </w:r>
            <w:proofErr w:type="spellStart"/>
            <w:r w:rsidRPr="006A4D5E">
              <w:rPr>
                <w:rFonts w:ascii="Times New Roman" w:hAnsi="Times New Roman" w:cs="Times New Roman"/>
                <w:i/>
                <w:iCs/>
                <w:color w:val="000000" w:themeColor="text1"/>
                <w:sz w:val="24"/>
                <w:szCs w:val="24"/>
                <w:lang w:val="en-US"/>
              </w:rPr>
              <w:t>spp</w:t>
            </w:r>
            <w:proofErr w:type="spellEnd"/>
            <w:r w:rsidRPr="006A4D5E">
              <w:rPr>
                <w:rFonts w:ascii="Times New Roman" w:hAnsi="Times New Roman" w:cs="Times New Roman"/>
                <w:i/>
                <w:iCs/>
                <w:color w:val="000000" w:themeColor="text1"/>
                <w:sz w:val="24"/>
                <w:szCs w:val="24"/>
                <w:lang w:val="en-US"/>
              </w:rPr>
              <w:t xml:space="preserve">, </w:t>
            </w:r>
            <w:proofErr w:type="spellStart"/>
            <w:r w:rsidRPr="006A4D5E">
              <w:rPr>
                <w:rFonts w:ascii="Times New Roman" w:hAnsi="Times New Roman" w:cs="Times New Roman"/>
                <w:i/>
                <w:iCs/>
                <w:color w:val="000000" w:themeColor="text1"/>
                <w:sz w:val="24"/>
                <w:szCs w:val="24"/>
                <w:lang w:val="en-US"/>
              </w:rPr>
              <w:t>Rhizoctonia</w:t>
            </w:r>
            <w:proofErr w:type="spellEnd"/>
            <w:r w:rsidRPr="006A4D5E">
              <w:rPr>
                <w:rFonts w:ascii="Times New Roman" w:hAnsi="Times New Roman" w:cs="Times New Roman"/>
                <w:i/>
                <w:iCs/>
                <w:color w:val="000000" w:themeColor="text1"/>
                <w:sz w:val="24"/>
                <w:szCs w:val="24"/>
                <w:lang w:val="en-US"/>
              </w:rPr>
              <w:t xml:space="preserve"> </w:t>
            </w:r>
            <w:proofErr w:type="spellStart"/>
            <w:r w:rsidRPr="006A4D5E">
              <w:rPr>
                <w:rFonts w:ascii="Times New Roman" w:hAnsi="Times New Roman" w:cs="Times New Roman"/>
                <w:i/>
                <w:iCs/>
                <w:color w:val="000000" w:themeColor="text1"/>
                <w:sz w:val="24"/>
                <w:szCs w:val="24"/>
                <w:lang w:val="en-US"/>
              </w:rPr>
              <w:t>solani</w:t>
            </w:r>
            <w:proofErr w:type="spellEnd"/>
            <w:r w:rsidRPr="006A4D5E">
              <w:rPr>
                <w:rFonts w:ascii="Times New Roman" w:hAnsi="Times New Roman" w:cs="Times New Roman"/>
                <w:i/>
                <w:iCs/>
                <w:color w:val="000000" w:themeColor="text1"/>
                <w:sz w:val="24"/>
                <w:szCs w:val="24"/>
                <w:lang w:val="en-US"/>
              </w:rPr>
              <w:t xml:space="preserve">, </w:t>
            </w:r>
            <w:proofErr w:type="spellStart"/>
            <w:r w:rsidRPr="006A4D5E">
              <w:rPr>
                <w:rFonts w:ascii="Times New Roman" w:hAnsi="Times New Roman" w:cs="Times New Roman"/>
                <w:i/>
                <w:iCs/>
                <w:color w:val="000000" w:themeColor="text1"/>
                <w:sz w:val="24"/>
                <w:szCs w:val="24"/>
                <w:lang w:val="en-US"/>
              </w:rPr>
              <w:t>Sclerotium</w:t>
            </w:r>
            <w:proofErr w:type="spellEnd"/>
            <w:r w:rsidRPr="006A4D5E">
              <w:rPr>
                <w:rFonts w:ascii="Times New Roman" w:hAnsi="Times New Roman" w:cs="Times New Roman"/>
                <w:i/>
                <w:iCs/>
                <w:color w:val="000000" w:themeColor="text1"/>
                <w:sz w:val="24"/>
                <w:szCs w:val="24"/>
                <w:lang w:val="en-US"/>
              </w:rPr>
              <w:t xml:space="preserve"> </w:t>
            </w:r>
            <w:proofErr w:type="spellStart"/>
            <w:r w:rsidRPr="006A4D5E">
              <w:rPr>
                <w:rFonts w:ascii="Times New Roman" w:hAnsi="Times New Roman" w:cs="Times New Roman"/>
                <w:i/>
                <w:iCs/>
                <w:color w:val="000000" w:themeColor="text1"/>
                <w:sz w:val="24"/>
                <w:szCs w:val="24"/>
                <w:lang w:val="en-US"/>
              </w:rPr>
              <w:t>rolfsii</w:t>
            </w:r>
            <w:proofErr w:type="spellEnd"/>
          </w:p>
        </w:tc>
      </w:tr>
      <w:tr w:rsidR="00C33147" w:rsidRPr="006A4D5E" w:rsidTr="00D81685">
        <w:trPr>
          <w:trHeight w:val="201"/>
        </w:trPr>
        <w:tc>
          <w:tcPr>
            <w:tcW w:w="3261" w:type="dxa"/>
            <w:shd w:val="clear" w:color="auto" w:fill="auto"/>
            <w:noWrap/>
            <w:vAlign w:val="center"/>
          </w:tcPr>
          <w:p w:rsidR="001E3E2D" w:rsidRPr="006A4D5E" w:rsidRDefault="001E3E2D" w:rsidP="000D1E15">
            <w:pPr>
              <w:spacing w:after="0" w:line="360" w:lineRule="auto"/>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Mildiú Velloso</w:t>
            </w:r>
          </w:p>
        </w:tc>
        <w:tc>
          <w:tcPr>
            <w:tcW w:w="5063" w:type="dxa"/>
            <w:tcBorders>
              <w:left w:val="nil"/>
            </w:tcBorders>
            <w:shd w:val="clear" w:color="auto" w:fill="auto"/>
            <w:noWrap/>
            <w:vAlign w:val="center"/>
          </w:tcPr>
          <w:p w:rsidR="001E3E2D" w:rsidRPr="006A4D5E" w:rsidRDefault="00C953A6" w:rsidP="000D1E15">
            <w:pPr>
              <w:spacing w:after="0" w:line="360" w:lineRule="auto"/>
              <w:rPr>
                <w:rFonts w:ascii="Times New Roman" w:hAnsi="Times New Roman" w:cs="Times New Roman"/>
                <w:i/>
                <w:iCs/>
                <w:color w:val="000000" w:themeColor="text1"/>
                <w:sz w:val="24"/>
                <w:szCs w:val="24"/>
              </w:rPr>
            </w:pPr>
            <w:proofErr w:type="spellStart"/>
            <w:r w:rsidRPr="00C953A6">
              <w:rPr>
                <w:rFonts w:ascii="Times New Roman" w:hAnsi="Times New Roman" w:cs="Times New Roman"/>
                <w:i/>
                <w:iCs/>
                <w:color w:val="000000" w:themeColor="text1"/>
                <w:sz w:val="24"/>
                <w:szCs w:val="24"/>
              </w:rPr>
              <w:t>Pseudoperonospora</w:t>
            </w:r>
            <w:proofErr w:type="spellEnd"/>
            <w:r w:rsidRPr="00C953A6">
              <w:rPr>
                <w:rFonts w:ascii="Times New Roman" w:hAnsi="Times New Roman" w:cs="Times New Roman"/>
                <w:i/>
                <w:iCs/>
                <w:color w:val="000000" w:themeColor="text1"/>
                <w:sz w:val="24"/>
                <w:szCs w:val="24"/>
              </w:rPr>
              <w:t xml:space="preserve"> </w:t>
            </w:r>
            <w:proofErr w:type="spellStart"/>
            <w:r w:rsidRPr="00C953A6">
              <w:rPr>
                <w:rFonts w:ascii="Times New Roman" w:hAnsi="Times New Roman" w:cs="Times New Roman"/>
                <w:i/>
                <w:iCs/>
                <w:color w:val="000000" w:themeColor="text1"/>
                <w:sz w:val="24"/>
                <w:szCs w:val="24"/>
              </w:rPr>
              <w:t>cubensis</w:t>
            </w:r>
            <w:proofErr w:type="spellEnd"/>
          </w:p>
        </w:tc>
      </w:tr>
      <w:tr w:rsidR="00C33147" w:rsidRPr="006A4D5E" w:rsidTr="00D81685">
        <w:trPr>
          <w:trHeight w:val="201"/>
        </w:trPr>
        <w:tc>
          <w:tcPr>
            <w:tcW w:w="3261" w:type="dxa"/>
            <w:shd w:val="clear" w:color="auto" w:fill="auto"/>
            <w:noWrap/>
            <w:vAlign w:val="center"/>
          </w:tcPr>
          <w:p w:rsidR="001E3E2D" w:rsidRPr="006A4D5E" w:rsidRDefault="001E3E2D" w:rsidP="000D1E15">
            <w:pPr>
              <w:spacing w:after="0" w:line="360" w:lineRule="auto"/>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Ceniza</w:t>
            </w:r>
          </w:p>
        </w:tc>
        <w:tc>
          <w:tcPr>
            <w:tcW w:w="5063" w:type="dxa"/>
            <w:tcBorders>
              <w:left w:val="nil"/>
            </w:tcBorders>
            <w:shd w:val="clear" w:color="auto" w:fill="auto"/>
            <w:noWrap/>
            <w:vAlign w:val="center"/>
          </w:tcPr>
          <w:p w:rsidR="001E3E2D" w:rsidRPr="006A4D5E" w:rsidRDefault="001E3E2D" w:rsidP="000D1E15">
            <w:pPr>
              <w:spacing w:after="0" w:line="360" w:lineRule="auto"/>
              <w:rPr>
                <w:rFonts w:ascii="Times New Roman" w:hAnsi="Times New Roman" w:cs="Times New Roman"/>
                <w:i/>
                <w:iCs/>
                <w:color w:val="000000" w:themeColor="text1"/>
                <w:sz w:val="24"/>
                <w:szCs w:val="24"/>
              </w:rPr>
            </w:pPr>
            <w:proofErr w:type="spellStart"/>
            <w:r w:rsidRPr="006A4D5E">
              <w:rPr>
                <w:rFonts w:ascii="Times New Roman" w:hAnsi="Times New Roman" w:cs="Times New Roman"/>
                <w:i/>
                <w:iCs/>
                <w:color w:val="000000" w:themeColor="text1"/>
                <w:sz w:val="24"/>
                <w:szCs w:val="24"/>
              </w:rPr>
              <w:t>Oidium</w:t>
            </w:r>
            <w:proofErr w:type="spellEnd"/>
            <w:r w:rsidRPr="006A4D5E">
              <w:rPr>
                <w:rFonts w:ascii="Times New Roman" w:hAnsi="Times New Roman" w:cs="Times New Roman"/>
                <w:i/>
                <w:iCs/>
                <w:color w:val="000000" w:themeColor="text1"/>
                <w:sz w:val="24"/>
                <w:szCs w:val="24"/>
              </w:rPr>
              <w:t xml:space="preserve"> sp</w:t>
            </w:r>
          </w:p>
        </w:tc>
      </w:tr>
      <w:tr w:rsidR="00C33147" w:rsidRPr="006A4D5E" w:rsidTr="00D81685">
        <w:trPr>
          <w:trHeight w:val="201"/>
        </w:trPr>
        <w:tc>
          <w:tcPr>
            <w:tcW w:w="3261" w:type="dxa"/>
            <w:shd w:val="clear" w:color="auto" w:fill="auto"/>
            <w:noWrap/>
            <w:vAlign w:val="center"/>
          </w:tcPr>
          <w:p w:rsidR="001E3E2D" w:rsidRPr="006A4D5E" w:rsidRDefault="001E3E2D" w:rsidP="000D1E15">
            <w:pPr>
              <w:spacing w:after="0" w:line="360" w:lineRule="auto"/>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Manchas por </w:t>
            </w:r>
            <w:proofErr w:type="spellStart"/>
            <w:r w:rsidRPr="006A4D5E">
              <w:rPr>
                <w:rFonts w:ascii="Times New Roman" w:hAnsi="Times New Roman" w:cs="Times New Roman"/>
                <w:color w:val="000000" w:themeColor="text1"/>
                <w:sz w:val="24"/>
                <w:szCs w:val="24"/>
              </w:rPr>
              <w:t>Cercospora</w:t>
            </w:r>
            <w:proofErr w:type="spellEnd"/>
          </w:p>
        </w:tc>
        <w:tc>
          <w:tcPr>
            <w:tcW w:w="5063" w:type="dxa"/>
            <w:tcBorders>
              <w:left w:val="nil"/>
            </w:tcBorders>
            <w:shd w:val="clear" w:color="auto" w:fill="auto"/>
            <w:noWrap/>
            <w:vAlign w:val="center"/>
          </w:tcPr>
          <w:p w:rsidR="001E3E2D" w:rsidRPr="006A4D5E" w:rsidRDefault="001E3E2D" w:rsidP="000D1E15">
            <w:pPr>
              <w:spacing w:after="0" w:line="360" w:lineRule="auto"/>
              <w:rPr>
                <w:rFonts w:ascii="Times New Roman" w:hAnsi="Times New Roman" w:cs="Times New Roman"/>
                <w:i/>
                <w:iCs/>
                <w:color w:val="000000" w:themeColor="text1"/>
                <w:sz w:val="24"/>
                <w:szCs w:val="24"/>
              </w:rPr>
            </w:pPr>
            <w:proofErr w:type="spellStart"/>
            <w:r w:rsidRPr="006A4D5E">
              <w:rPr>
                <w:rFonts w:ascii="Times New Roman" w:hAnsi="Times New Roman" w:cs="Times New Roman"/>
                <w:i/>
                <w:iCs/>
                <w:color w:val="000000" w:themeColor="text1"/>
                <w:sz w:val="24"/>
                <w:szCs w:val="24"/>
              </w:rPr>
              <w:t>Cercóspora</w:t>
            </w:r>
            <w:proofErr w:type="spellEnd"/>
            <w:r w:rsidRPr="006A4D5E">
              <w:rPr>
                <w:rFonts w:ascii="Times New Roman" w:hAnsi="Times New Roman" w:cs="Times New Roman"/>
                <w:i/>
                <w:iCs/>
                <w:color w:val="000000" w:themeColor="text1"/>
                <w:sz w:val="24"/>
                <w:szCs w:val="24"/>
              </w:rPr>
              <w:t xml:space="preserve"> </w:t>
            </w:r>
            <w:proofErr w:type="spellStart"/>
            <w:r w:rsidRPr="006A4D5E">
              <w:rPr>
                <w:rFonts w:ascii="Times New Roman" w:hAnsi="Times New Roman" w:cs="Times New Roman"/>
                <w:i/>
                <w:iCs/>
                <w:color w:val="000000" w:themeColor="text1"/>
                <w:sz w:val="24"/>
                <w:szCs w:val="24"/>
              </w:rPr>
              <w:t>citrullina</w:t>
            </w:r>
            <w:proofErr w:type="spellEnd"/>
          </w:p>
        </w:tc>
      </w:tr>
      <w:tr w:rsidR="00C33147" w:rsidRPr="006A4D5E" w:rsidTr="00D81685">
        <w:trPr>
          <w:trHeight w:val="201"/>
        </w:trPr>
        <w:tc>
          <w:tcPr>
            <w:tcW w:w="3261" w:type="dxa"/>
            <w:shd w:val="clear" w:color="auto" w:fill="auto"/>
            <w:noWrap/>
            <w:vAlign w:val="center"/>
          </w:tcPr>
          <w:p w:rsidR="001E3E2D" w:rsidRPr="006A4D5E" w:rsidRDefault="001E3E2D" w:rsidP="000D1E15">
            <w:pPr>
              <w:spacing w:after="0" w:line="360" w:lineRule="auto"/>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Marchitamiento por Fusarium </w:t>
            </w:r>
          </w:p>
        </w:tc>
        <w:tc>
          <w:tcPr>
            <w:tcW w:w="5063" w:type="dxa"/>
            <w:tcBorders>
              <w:left w:val="nil"/>
            </w:tcBorders>
            <w:shd w:val="clear" w:color="auto" w:fill="auto"/>
            <w:noWrap/>
            <w:vAlign w:val="center"/>
          </w:tcPr>
          <w:p w:rsidR="001E3E2D" w:rsidRPr="006A4D5E" w:rsidRDefault="001E3E2D" w:rsidP="000D1E15">
            <w:pPr>
              <w:spacing w:after="0" w:line="360" w:lineRule="auto"/>
              <w:rPr>
                <w:rFonts w:ascii="Times New Roman" w:hAnsi="Times New Roman" w:cs="Times New Roman"/>
                <w:i/>
                <w:iCs/>
                <w:color w:val="000000" w:themeColor="text1"/>
                <w:sz w:val="24"/>
                <w:szCs w:val="24"/>
              </w:rPr>
            </w:pPr>
            <w:r w:rsidRPr="006A4D5E">
              <w:rPr>
                <w:rFonts w:ascii="Times New Roman" w:hAnsi="Times New Roman" w:cs="Times New Roman"/>
                <w:i/>
                <w:iCs/>
                <w:color w:val="000000" w:themeColor="text1"/>
                <w:sz w:val="24"/>
                <w:szCs w:val="24"/>
              </w:rPr>
              <w:t>Fusarium sp.</w:t>
            </w:r>
          </w:p>
        </w:tc>
      </w:tr>
      <w:tr w:rsidR="00C33147" w:rsidRPr="006A4D5E" w:rsidTr="00D81685">
        <w:trPr>
          <w:trHeight w:val="201"/>
        </w:trPr>
        <w:tc>
          <w:tcPr>
            <w:tcW w:w="3261" w:type="dxa"/>
            <w:shd w:val="clear" w:color="auto" w:fill="auto"/>
            <w:noWrap/>
            <w:vAlign w:val="center"/>
          </w:tcPr>
          <w:p w:rsidR="001E3E2D" w:rsidRPr="006A4D5E" w:rsidRDefault="001E3E2D" w:rsidP="000D1E15">
            <w:pPr>
              <w:spacing w:after="0" w:line="360" w:lineRule="auto"/>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Tizón por </w:t>
            </w:r>
            <w:proofErr w:type="spellStart"/>
            <w:r w:rsidRPr="006A4D5E">
              <w:rPr>
                <w:rFonts w:ascii="Times New Roman" w:hAnsi="Times New Roman" w:cs="Times New Roman"/>
                <w:color w:val="000000" w:themeColor="text1"/>
                <w:sz w:val="24"/>
                <w:szCs w:val="24"/>
              </w:rPr>
              <w:t>Alternaria</w:t>
            </w:r>
            <w:proofErr w:type="spellEnd"/>
          </w:p>
        </w:tc>
        <w:tc>
          <w:tcPr>
            <w:tcW w:w="5063" w:type="dxa"/>
            <w:tcBorders>
              <w:left w:val="nil"/>
            </w:tcBorders>
            <w:shd w:val="clear" w:color="auto" w:fill="auto"/>
            <w:noWrap/>
            <w:vAlign w:val="center"/>
          </w:tcPr>
          <w:p w:rsidR="001E3E2D" w:rsidRPr="006A4D5E" w:rsidRDefault="001E3E2D" w:rsidP="000D1E15">
            <w:pPr>
              <w:spacing w:after="0" w:line="360" w:lineRule="auto"/>
              <w:rPr>
                <w:rFonts w:ascii="Times New Roman" w:hAnsi="Times New Roman" w:cs="Times New Roman"/>
                <w:i/>
                <w:iCs/>
                <w:color w:val="000000" w:themeColor="text1"/>
                <w:sz w:val="24"/>
                <w:szCs w:val="24"/>
              </w:rPr>
            </w:pPr>
            <w:proofErr w:type="spellStart"/>
            <w:r w:rsidRPr="006A4D5E">
              <w:rPr>
                <w:rFonts w:ascii="Times New Roman" w:hAnsi="Times New Roman" w:cs="Times New Roman"/>
                <w:i/>
                <w:iCs/>
                <w:color w:val="000000" w:themeColor="text1"/>
                <w:sz w:val="24"/>
                <w:szCs w:val="24"/>
              </w:rPr>
              <w:t>Alternaria</w:t>
            </w:r>
            <w:proofErr w:type="spellEnd"/>
            <w:r w:rsidRPr="006A4D5E">
              <w:rPr>
                <w:rFonts w:ascii="Times New Roman" w:hAnsi="Times New Roman" w:cs="Times New Roman"/>
                <w:i/>
                <w:iCs/>
                <w:color w:val="000000" w:themeColor="text1"/>
                <w:sz w:val="24"/>
                <w:szCs w:val="24"/>
              </w:rPr>
              <w:t xml:space="preserve"> sp.</w:t>
            </w:r>
          </w:p>
        </w:tc>
      </w:tr>
      <w:tr w:rsidR="00C33147" w:rsidRPr="006A4D5E" w:rsidTr="00D81685">
        <w:trPr>
          <w:trHeight w:val="201"/>
        </w:trPr>
        <w:tc>
          <w:tcPr>
            <w:tcW w:w="3261" w:type="dxa"/>
            <w:tcBorders>
              <w:bottom w:val="single" w:sz="4" w:space="0" w:color="auto"/>
            </w:tcBorders>
            <w:shd w:val="clear" w:color="auto" w:fill="auto"/>
            <w:noWrap/>
            <w:vAlign w:val="center"/>
          </w:tcPr>
          <w:p w:rsidR="001E3E2D" w:rsidRPr="006A4D5E" w:rsidRDefault="001E3E2D" w:rsidP="000D1E15">
            <w:pPr>
              <w:spacing w:after="0" w:line="360" w:lineRule="auto"/>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Mosaico de la Sandía</w:t>
            </w:r>
          </w:p>
        </w:tc>
        <w:tc>
          <w:tcPr>
            <w:tcW w:w="5063" w:type="dxa"/>
            <w:tcBorders>
              <w:left w:val="nil"/>
              <w:bottom w:val="single" w:sz="4" w:space="0" w:color="auto"/>
            </w:tcBorders>
            <w:shd w:val="clear" w:color="auto" w:fill="auto"/>
            <w:noWrap/>
            <w:vAlign w:val="center"/>
          </w:tcPr>
          <w:p w:rsidR="001E3E2D" w:rsidRPr="006A4D5E" w:rsidRDefault="001E3E2D" w:rsidP="000D1E15">
            <w:pPr>
              <w:spacing w:after="0" w:line="360" w:lineRule="auto"/>
              <w:rPr>
                <w:rFonts w:ascii="Times New Roman" w:hAnsi="Times New Roman" w:cs="Times New Roman"/>
                <w:i/>
                <w:iCs/>
                <w:color w:val="000000" w:themeColor="text1"/>
                <w:sz w:val="24"/>
                <w:szCs w:val="24"/>
              </w:rPr>
            </w:pPr>
            <w:r w:rsidRPr="006A4D5E">
              <w:rPr>
                <w:rFonts w:ascii="Times New Roman" w:hAnsi="Times New Roman" w:cs="Times New Roman"/>
                <w:i/>
                <w:iCs/>
                <w:color w:val="000000" w:themeColor="text1"/>
                <w:sz w:val="24"/>
                <w:szCs w:val="24"/>
              </w:rPr>
              <w:t>Virus de Mosaico de la Sandía-2 (WMV-2)</w:t>
            </w:r>
          </w:p>
        </w:tc>
      </w:tr>
    </w:tbl>
    <w:p w:rsidR="00C42F5A" w:rsidRPr="006A4D5E" w:rsidRDefault="00C42F5A" w:rsidP="001E3E2D">
      <w:pPr>
        <w:spacing w:after="0" w:line="360" w:lineRule="auto"/>
        <w:jc w:val="both"/>
        <w:rPr>
          <w:rFonts w:ascii="Times New Roman" w:hAnsi="Times New Roman" w:cs="Times New Roman"/>
          <w:color w:val="000000" w:themeColor="text1"/>
          <w:sz w:val="24"/>
          <w:szCs w:val="24"/>
        </w:rPr>
      </w:pPr>
    </w:p>
    <w:p w:rsidR="001E3E2D" w:rsidRPr="006A4D5E" w:rsidRDefault="009F16ED" w:rsidP="005C5D28">
      <w:pPr>
        <w:spacing w:after="0" w:line="360" w:lineRule="auto"/>
        <w:jc w:val="both"/>
        <w:rPr>
          <w:rFonts w:ascii="Times New Roman" w:hAnsi="Times New Roman" w:cs="Times New Roman"/>
          <w:b/>
          <w:color w:val="000000" w:themeColor="text1"/>
          <w:sz w:val="24"/>
          <w:szCs w:val="24"/>
        </w:rPr>
      </w:pPr>
      <w:r w:rsidRPr="006A4D5E">
        <w:rPr>
          <w:rFonts w:ascii="Times New Roman" w:hAnsi="Times New Roman" w:cs="Times New Roman"/>
          <w:b/>
          <w:color w:val="000000" w:themeColor="text1"/>
          <w:sz w:val="24"/>
          <w:szCs w:val="24"/>
        </w:rPr>
        <w:t>2.</w:t>
      </w:r>
      <w:r w:rsidR="000D1E15" w:rsidRPr="006A4D5E">
        <w:rPr>
          <w:rFonts w:ascii="Times New Roman" w:hAnsi="Times New Roman" w:cs="Times New Roman"/>
          <w:b/>
          <w:color w:val="000000" w:themeColor="text1"/>
          <w:sz w:val="24"/>
          <w:szCs w:val="24"/>
        </w:rPr>
        <w:t>6</w:t>
      </w:r>
      <w:r w:rsidR="001E3E2D" w:rsidRPr="006A4D5E">
        <w:rPr>
          <w:rFonts w:ascii="Times New Roman" w:hAnsi="Times New Roman" w:cs="Times New Roman"/>
          <w:b/>
          <w:color w:val="000000" w:themeColor="text1"/>
          <w:sz w:val="24"/>
          <w:szCs w:val="24"/>
        </w:rPr>
        <w:t xml:space="preserve"> Necesidades </w:t>
      </w:r>
      <w:r w:rsidRPr="006A4D5E">
        <w:rPr>
          <w:rFonts w:ascii="Times New Roman" w:hAnsi="Times New Roman" w:cs="Times New Roman"/>
          <w:b/>
          <w:color w:val="000000" w:themeColor="text1"/>
          <w:sz w:val="24"/>
          <w:szCs w:val="24"/>
        </w:rPr>
        <w:t>hí</w:t>
      </w:r>
      <w:r w:rsidR="00976AE0" w:rsidRPr="006A4D5E">
        <w:rPr>
          <w:rFonts w:ascii="Times New Roman" w:hAnsi="Times New Roman" w:cs="Times New Roman"/>
          <w:b/>
          <w:color w:val="000000" w:themeColor="text1"/>
          <w:sz w:val="24"/>
          <w:szCs w:val="24"/>
        </w:rPr>
        <w:t>dricas</w:t>
      </w:r>
    </w:p>
    <w:p w:rsidR="001E3E2D" w:rsidRPr="006A4D5E" w:rsidRDefault="001E3E2D" w:rsidP="005C5D28">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La frecuencia de riego </w:t>
      </w:r>
      <w:r w:rsidR="00A24CBA" w:rsidRPr="006A4D5E">
        <w:rPr>
          <w:rFonts w:ascii="Times New Roman" w:hAnsi="Times New Roman" w:cs="Times New Roman"/>
          <w:color w:val="000000" w:themeColor="text1"/>
          <w:sz w:val="24"/>
          <w:szCs w:val="24"/>
        </w:rPr>
        <w:t>está</w:t>
      </w:r>
      <w:r w:rsidRPr="006A4D5E">
        <w:rPr>
          <w:rFonts w:ascii="Times New Roman" w:hAnsi="Times New Roman" w:cs="Times New Roman"/>
          <w:color w:val="000000" w:themeColor="text1"/>
          <w:sz w:val="24"/>
          <w:szCs w:val="24"/>
        </w:rPr>
        <w:t xml:space="preserve"> influenciada por el suelo y las condiciones climáticas, y se lo puede realizar dos </w:t>
      </w:r>
      <w:r w:rsidR="00C953A6" w:rsidRPr="006A4D5E">
        <w:rPr>
          <w:rFonts w:ascii="Times New Roman" w:hAnsi="Times New Roman" w:cs="Times New Roman"/>
          <w:color w:val="000000" w:themeColor="text1"/>
          <w:sz w:val="24"/>
          <w:szCs w:val="24"/>
        </w:rPr>
        <w:t>veces</w:t>
      </w:r>
      <w:r w:rsidRPr="006A4D5E">
        <w:rPr>
          <w:rFonts w:ascii="Times New Roman" w:hAnsi="Times New Roman" w:cs="Times New Roman"/>
          <w:color w:val="000000" w:themeColor="text1"/>
          <w:sz w:val="24"/>
          <w:szCs w:val="24"/>
        </w:rPr>
        <w:t xml:space="preserve"> por semana como mínimo para obtener rendimientos óptimos en el cultivo, evitando el exceso de agua para disminuir la incidencia de enfermedades.</w:t>
      </w:r>
      <w:r w:rsidR="00C953A6">
        <w:rPr>
          <w:rFonts w:ascii="Times New Roman" w:hAnsi="Times New Roman" w:cs="Times New Roman"/>
          <w:color w:val="000000" w:themeColor="text1"/>
          <w:sz w:val="24"/>
          <w:szCs w:val="24"/>
        </w:rPr>
        <w:t xml:space="preserve"> </w:t>
      </w:r>
      <w:r w:rsidRPr="006A4D5E">
        <w:rPr>
          <w:rFonts w:ascii="Times New Roman" w:hAnsi="Times New Roman" w:cs="Times New Roman"/>
          <w:color w:val="000000" w:themeColor="text1"/>
          <w:sz w:val="24"/>
          <w:szCs w:val="24"/>
        </w:rPr>
        <w:t xml:space="preserve"> Durante el ciclo, según el estado del cultivo, el </w:t>
      </w:r>
      <w:r w:rsidR="00976AE0" w:rsidRPr="006A4D5E">
        <w:rPr>
          <w:rFonts w:ascii="Times New Roman" w:hAnsi="Times New Roman" w:cs="Times New Roman"/>
          <w:color w:val="000000" w:themeColor="text1"/>
          <w:sz w:val="24"/>
          <w:szCs w:val="24"/>
        </w:rPr>
        <w:t>volumen de agua varía entre 500-</w:t>
      </w:r>
      <w:smartTag w:uri="urn:schemas-microsoft-com:office:smarttags" w:element="metricconverter">
        <w:smartTagPr>
          <w:attr w:name="ProductID" w:val="750 mm"/>
        </w:smartTagPr>
        <w:r w:rsidRPr="006A4D5E">
          <w:rPr>
            <w:rFonts w:ascii="Times New Roman" w:hAnsi="Times New Roman" w:cs="Times New Roman"/>
            <w:color w:val="000000" w:themeColor="text1"/>
            <w:sz w:val="24"/>
            <w:szCs w:val="24"/>
          </w:rPr>
          <w:t>750 mm</w:t>
        </w:r>
      </w:smartTag>
      <w:r w:rsidRPr="006A4D5E">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235391890"/>
          <w:citation/>
        </w:sdtPr>
        <w:sdtContent>
          <w:r w:rsidR="009F16ED" w:rsidRPr="006A4D5E">
            <w:rPr>
              <w:rFonts w:ascii="Times New Roman" w:hAnsi="Times New Roman" w:cs="Times New Roman"/>
              <w:color w:val="000000" w:themeColor="text1"/>
              <w:sz w:val="24"/>
              <w:szCs w:val="24"/>
            </w:rPr>
            <w:fldChar w:fldCharType="begin"/>
          </w:r>
          <w:r w:rsidR="00976AE0" w:rsidRPr="006A4D5E">
            <w:rPr>
              <w:rFonts w:ascii="Times New Roman" w:hAnsi="Times New Roman" w:cs="Times New Roman"/>
              <w:color w:val="000000" w:themeColor="text1"/>
              <w:sz w:val="24"/>
              <w:szCs w:val="24"/>
            </w:rPr>
            <w:instrText xml:space="preserve">CITATION Car97 \t  \l 3082 </w:instrText>
          </w:r>
          <w:r w:rsidR="009F16ED" w:rsidRPr="006A4D5E">
            <w:rPr>
              <w:rFonts w:ascii="Times New Roman" w:hAnsi="Times New Roman" w:cs="Times New Roman"/>
              <w:color w:val="000000" w:themeColor="text1"/>
              <w:sz w:val="24"/>
              <w:szCs w:val="24"/>
            </w:rPr>
            <w:fldChar w:fldCharType="separate"/>
          </w:r>
          <w:r w:rsidR="00565CBD" w:rsidRPr="00565CBD">
            <w:rPr>
              <w:rFonts w:ascii="Times New Roman" w:hAnsi="Times New Roman" w:cs="Times New Roman"/>
              <w:noProof/>
              <w:color w:val="000000" w:themeColor="text1"/>
              <w:sz w:val="24"/>
              <w:szCs w:val="24"/>
            </w:rPr>
            <w:t>(Carvajal, 1997)</w:t>
          </w:r>
          <w:r w:rsidR="009F16ED" w:rsidRPr="006A4D5E">
            <w:rPr>
              <w:rFonts w:ascii="Times New Roman" w:hAnsi="Times New Roman" w:cs="Times New Roman"/>
              <w:color w:val="000000" w:themeColor="text1"/>
              <w:sz w:val="24"/>
              <w:szCs w:val="24"/>
            </w:rPr>
            <w:fldChar w:fldCharType="end"/>
          </w:r>
        </w:sdtContent>
      </w:sdt>
      <w:r w:rsidR="009F16ED" w:rsidRPr="006A4D5E">
        <w:rPr>
          <w:rFonts w:ascii="Times New Roman" w:hAnsi="Times New Roman" w:cs="Times New Roman"/>
          <w:color w:val="000000" w:themeColor="text1"/>
          <w:sz w:val="24"/>
          <w:szCs w:val="24"/>
        </w:rPr>
        <w:t>.</w:t>
      </w:r>
    </w:p>
    <w:p w:rsidR="005C5D28" w:rsidRPr="006A4D5E" w:rsidRDefault="005C5D28" w:rsidP="005C5D28">
      <w:pPr>
        <w:spacing w:after="0" w:line="360" w:lineRule="auto"/>
        <w:jc w:val="both"/>
        <w:rPr>
          <w:rFonts w:ascii="Times New Roman" w:hAnsi="Times New Roman" w:cs="Times New Roman"/>
          <w:color w:val="000000" w:themeColor="text1"/>
          <w:sz w:val="24"/>
          <w:szCs w:val="24"/>
        </w:rPr>
      </w:pPr>
    </w:p>
    <w:p w:rsidR="008E439E" w:rsidRPr="006A4D5E" w:rsidRDefault="008E439E" w:rsidP="009F16ED">
      <w:pPr>
        <w:autoSpaceDE w:val="0"/>
        <w:autoSpaceDN w:val="0"/>
        <w:adjustRightInd w:val="0"/>
        <w:spacing w:after="0" w:line="360" w:lineRule="auto"/>
        <w:jc w:val="both"/>
        <w:rPr>
          <w:rFonts w:ascii="Times New Roman" w:hAnsi="Times New Roman" w:cs="Times New Roman"/>
          <w:b/>
          <w:bCs/>
          <w:color w:val="000000" w:themeColor="text1"/>
          <w:sz w:val="16"/>
          <w:szCs w:val="24"/>
        </w:rPr>
      </w:pPr>
      <w:r w:rsidRPr="006A4D5E">
        <w:rPr>
          <w:rFonts w:ascii="Times New Roman" w:hAnsi="Times New Roman" w:cs="Times New Roman"/>
          <w:b/>
          <w:bCs/>
          <w:color w:val="000000" w:themeColor="text1"/>
          <w:sz w:val="24"/>
          <w:szCs w:val="24"/>
        </w:rPr>
        <w:t>2.</w:t>
      </w:r>
      <w:r w:rsidR="000D1E15" w:rsidRPr="006A4D5E">
        <w:rPr>
          <w:rFonts w:ascii="Times New Roman" w:hAnsi="Times New Roman" w:cs="Times New Roman"/>
          <w:b/>
          <w:bCs/>
          <w:color w:val="000000" w:themeColor="text1"/>
          <w:sz w:val="24"/>
          <w:szCs w:val="24"/>
        </w:rPr>
        <w:t>7</w:t>
      </w:r>
      <w:r w:rsidRPr="006A4D5E">
        <w:rPr>
          <w:rFonts w:ascii="Times New Roman" w:hAnsi="Times New Roman" w:cs="Times New Roman"/>
          <w:b/>
          <w:bCs/>
          <w:color w:val="000000" w:themeColor="text1"/>
          <w:sz w:val="24"/>
          <w:szCs w:val="24"/>
        </w:rPr>
        <w:t xml:space="preserve"> Fertilización orgánica</w:t>
      </w:r>
    </w:p>
    <w:p w:rsidR="008E439E" w:rsidRPr="006A4D5E" w:rsidRDefault="008E439E" w:rsidP="008E439E">
      <w:pPr>
        <w:autoSpaceDE w:val="0"/>
        <w:autoSpaceDN w:val="0"/>
        <w:adjustRightInd w:val="0"/>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El objetivo de la fertilización es el efectuar los aportes necesarios para que el suelo sea capaz por medio de los fenómenos físico-químicos de proporcionar a las plantas una alimentación suficiente y equilibrada. </w:t>
      </w:r>
      <w:r w:rsidR="00C953A6">
        <w:rPr>
          <w:rFonts w:ascii="Times New Roman" w:hAnsi="Times New Roman" w:cs="Times New Roman"/>
          <w:color w:val="000000" w:themeColor="text1"/>
          <w:sz w:val="24"/>
          <w:szCs w:val="24"/>
        </w:rPr>
        <w:t xml:space="preserve"> </w:t>
      </w:r>
      <w:r w:rsidRPr="006A4D5E">
        <w:rPr>
          <w:rFonts w:ascii="Times New Roman" w:hAnsi="Times New Roman" w:cs="Times New Roman"/>
          <w:color w:val="000000" w:themeColor="text1"/>
          <w:sz w:val="24"/>
          <w:szCs w:val="24"/>
        </w:rPr>
        <w:t xml:space="preserve">Para lograr este objetivo, es indispensable que los aportes orgánicos constituyan la base de la fertilización. </w:t>
      </w:r>
      <w:r w:rsidR="00C953A6">
        <w:rPr>
          <w:rFonts w:ascii="Times New Roman" w:hAnsi="Times New Roman" w:cs="Times New Roman"/>
          <w:color w:val="000000" w:themeColor="text1"/>
          <w:sz w:val="24"/>
          <w:szCs w:val="24"/>
        </w:rPr>
        <w:t xml:space="preserve"> </w:t>
      </w:r>
      <w:r w:rsidRPr="006A4D5E">
        <w:rPr>
          <w:rFonts w:ascii="Times New Roman" w:hAnsi="Times New Roman" w:cs="Times New Roman"/>
          <w:color w:val="000000" w:themeColor="text1"/>
          <w:sz w:val="24"/>
          <w:szCs w:val="24"/>
        </w:rPr>
        <w:t xml:space="preserve">El método de fertilización </w:t>
      </w:r>
      <w:r w:rsidRPr="006A4D5E">
        <w:rPr>
          <w:rFonts w:ascii="Times New Roman" w:hAnsi="Times New Roman" w:cs="Times New Roman"/>
          <w:color w:val="000000" w:themeColor="text1"/>
          <w:sz w:val="24"/>
          <w:szCs w:val="24"/>
        </w:rPr>
        <w:lastRenderedPageBreak/>
        <w:t>orgánica, desiste conscientemente del abastecimiento con sustancias nutritivas solu</w:t>
      </w:r>
      <w:r w:rsidR="00C953A6">
        <w:rPr>
          <w:rFonts w:ascii="Times New Roman" w:hAnsi="Times New Roman" w:cs="Times New Roman"/>
          <w:color w:val="000000" w:themeColor="text1"/>
          <w:sz w:val="24"/>
          <w:szCs w:val="24"/>
        </w:rPr>
        <w:t xml:space="preserve">bles en agua </w:t>
      </w:r>
      <w:r w:rsidRPr="006A4D5E">
        <w:rPr>
          <w:rFonts w:ascii="Times New Roman" w:hAnsi="Times New Roman" w:cs="Times New Roman"/>
          <w:color w:val="000000" w:themeColor="text1"/>
          <w:sz w:val="24"/>
          <w:szCs w:val="24"/>
        </w:rPr>
        <w:t xml:space="preserve">y de la ósmosis forzada, proponiendo alimentar a la inmensa cantidad de microorganismos del suelo, de manera correcta y abundante dejándole a ella la preparación de las sustancias nutritivas en la forma altamente biológica y más provechosa para las plantas </w:t>
      </w:r>
      <w:sdt>
        <w:sdtPr>
          <w:rPr>
            <w:rFonts w:ascii="Times New Roman" w:hAnsi="Times New Roman" w:cs="Times New Roman"/>
            <w:color w:val="000000" w:themeColor="text1"/>
            <w:sz w:val="24"/>
            <w:szCs w:val="24"/>
          </w:rPr>
          <w:id w:val="161739768"/>
          <w:citation/>
        </w:sdtPr>
        <w:sdtContent>
          <w:r w:rsidRPr="006A4D5E">
            <w:rPr>
              <w:rFonts w:ascii="Times New Roman" w:hAnsi="Times New Roman" w:cs="Times New Roman"/>
              <w:color w:val="000000" w:themeColor="text1"/>
              <w:sz w:val="24"/>
              <w:szCs w:val="24"/>
            </w:rPr>
            <w:fldChar w:fldCharType="begin"/>
          </w:r>
          <w:r w:rsidRPr="006A4D5E">
            <w:rPr>
              <w:rFonts w:ascii="Times New Roman" w:hAnsi="Times New Roman" w:cs="Times New Roman"/>
              <w:color w:val="000000" w:themeColor="text1"/>
              <w:sz w:val="24"/>
              <w:szCs w:val="24"/>
            </w:rPr>
            <w:instrText xml:space="preserve"> CITATION Suq96 \l 3082 </w:instrText>
          </w:r>
          <w:r w:rsidRPr="006A4D5E">
            <w:rPr>
              <w:rFonts w:ascii="Times New Roman" w:hAnsi="Times New Roman" w:cs="Times New Roman"/>
              <w:color w:val="000000" w:themeColor="text1"/>
              <w:sz w:val="24"/>
              <w:szCs w:val="24"/>
            </w:rPr>
            <w:fldChar w:fldCharType="separate"/>
          </w:r>
          <w:r w:rsidR="00565CBD" w:rsidRPr="00565CBD">
            <w:rPr>
              <w:rFonts w:ascii="Times New Roman" w:hAnsi="Times New Roman" w:cs="Times New Roman"/>
              <w:noProof/>
              <w:color w:val="000000" w:themeColor="text1"/>
              <w:sz w:val="24"/>
              <w:szCs w:val="24"/>
            </w:rPr>
            <w:t>(Suquilanda M. , 1996)</w:t>
          </w:r>
          <w:r w:rsidRPr="006A4D5E">
            <w:rPr>
              <w:rFonts w:ascii="Times New Roman" w:hAnsi="Times New Roman" w:cs="Times New Roman"/>
              <w:color w:val="000000" w:themeColor="text1"/>
              <w:sz w:val="24"/>
              <w:szCs w:val="24"/>
            </w:rPr>
            <w:fldChar w:fldCharType="end"/>
          </w:r>
        </w:sdtContent>
      </w:sdt>
      <w:r w:rsidR="007B3153" w:rsidRPr="006A4D5E">
        <w:rPr>
          <w:rFonts w:ascii="Times New Roman" w:hAnsi="Times New Roman" w:cs="Times New Roman"/>
          <w:color w:val="000000" w:themeColor="text1"/>
          <w:sz w:val="24"/>
          <w:szCs w:val="24"/>
        </w:rPr>
        <w:t>.</w:t>
      </w:r>
    </w:p>
    <w:p w:rsidR="008E439E" w:rsidRPr="006A4D5E" w:rsidRDefault="008E439E" w:rsidP="008E439E">
      <w:pPr>
        <w:autoSpaceDE w:val="0"/>
        <w:autoSpaceDN w:val="0"/>
        <w:adjustRightInd w:val="0"/>
        <w:spacing w:after="0" w:line="360" w:lineRule="auto"/>
        <w:jc w:val="both"/>
        <w:rPr>
          <w:rFonts w:ascii="Times New Roman" w:hAnsi="Times New Roman" w:cs="Times New Roman"/>
          <w:color w:val="000000" w:themeColor="text1"/>
          <w:sz w:val="24"/>
          <w:szCs w:val="24"/>
        </w:rPr>
      </w:pPr>
    </w:p>
    <w:p w:rsidR="008E439E" w:rsidRPr="006A4D5E" w:rsidRDefault="008E439E" w:rsidP="006518EB">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Es importante señalar que el método orgánico de fertilización permite realizar aportes minerales complementarios al suelo, bajo la forma de productos naturales tales como sedimentos marinos o terrestres, rocas molidas, etc.</w:t>
      </w:r>
      <w:r w:rsidR="00C953A6">
        <w:rPr>
          <w:rFonts w:ascii="Times New Roman" w:hAnsi="Times New Roman" w:cs="Times New Roman"/>
          <w:color w:val="000000" w:themeColor="text1"/>
          <w:sz w:val="24"/>
          <w:szCs w:val="24"/>
        </w:rPr>
        <w:t xml:space="preserve"> </w:t>
      </w:r>
      <w:r w:rsidRPr="006A4D5E">
        <w:rPr>
          <w:rFonts w:ascii="Times New Roman" w:hAnsi="Times New Roman" w:cs="Times New Roman"/>
          <w:color w:val="000000" w:themeColor="text1"/>
          <w:sz w:val="24"/>
          <w:szCs w:val="24"/>
        </w:rPr>
        <w:t xml:space="preserve"> Los aportes minerales, como las sales permitidas, no se efectuaran nunca de forma sistemática, si no únicamente en función de las necesidades del suelo y de las plantas; estas necesidades se determinan por medio de análisis del suelo, de los tejidos de las plantas, de observaciones hechas sobre los vegetales ( plantas cultivadas o flora espontánea) </w:t>
      </w:r>
      <w:sdt>
        <w:sdtPr>
          <w:rPr>
            <w:rFonts w:ascii="Times New Roman" w:hAnsi="Times New Roman" w:cs="Times New Roman"/>
            <w:sz w:val="24"/>
            <w:szCs w:val="24"/>
          </w:rPr>
          <w:id w:val="1539081885"/>
          <w:citation/>
        </w:sdtPr>
        <w:sdtContent>
          <w:r w:rsidRPr="006A4D5E">
            <w:rPr>
              <w:rFonts w:ascii="Times New Roman" w:hAnsi="Times New Roman" w:cs="Times New Roman"/>
              <w:sz w:val="24"/>
              <w:szCs w:val="24"/>
            </w:rPr>
            <w:fldChar w:fldCharType="begin"/>
          </w:r>
          <w:r w:rsidR="00042E23" w:rsidRPr="006A4D5E">
            <w:rPr>
              <w:rFonts w:ascii="Times New Roman" w:hAnsi="Times New Roman" w:cs="Times New Roman"/>
              <w:sz w:val="24"/>
              <w:szCs w:val="24"/>
            </w:rPr>
            <w:instrText xml:space="preserve">CITATION Dur06 \l 3082 </w:instrText>
          </w:r>
          <w:r w:rsidRPr="006A4D5E">
            <w:rPr>
              <w:rFonts w:ascii="Times New Roman" w:hAnsi="Times New Roman" w:cs="Times New Roman"/>
              <w:sz w:val="24"/>
              <w:szCs w:val="24"/>
            </w:rPr>
            <w:fldChar w:fldCharType="separate"/>
          </w:r>
          <w:r w:rsidR="00565CBD" w:rsidRPr="00565CBD">
            <w:rPr>
              <w:rFonts w:ascii="Times New Roman" w:hAnsi="Times New Roman" w:cs="Times New Roman"/>
              <w:noProof/>
              <w:sz w:val="24"/>
              <w:szCs w:val="24"/>
            </w:rPr>
            <w:t>(Duran, 2006)</w:t>
          </w:r>
          <w:r w:rsidRPr="006A4D5E">
            <w:rPr>
              <w:rFonts w:ascii="Times New Roman" w:hAnsi="Times New Roman" w:cs="Times New Roman"/>
              <w:sz w:val="24"/>
              <w:szCs w:val="24"/>
            </w:rPr>
            <w:fldChar w:fldCharType="end"/>
          </w:r>
        </w:sdtContent>
      </w:sdt>
      <w:r w:rsidR="007B3153" w:rsidRPr="006A4D5E">
        <w:rPr>
          <w:rFonts w:ascii="Times New Roman" w:hAnsi="Times New Roman" w:cs="Times New Roman"/>
          <w:sz w:val="24"/>
          <w:szCs w:val="24"/>
        </w:rPr>
        <w:t>.</w:t>
      </w:r>
    </w:p>
    <w:p w:rsidR="008E2F97" w:rsidRPr="004C0F70" w:rsidRDefault="008E2F97" w:rsidP="004C60AF">
      <w:pPr>
        <w:spacing w:after="0" w:line="360" w:lineRule="auto"/>
        <w:jc w:val="both"/>
        <w:rPr>
          <w:rFonts w:ascii="Times New Roman" w:hAnsi="Times New Roman" w:cs="Times New Roman"/>
          <w:b/>
          <w:color w:val="000000" w:themeColor="text1"/>
          <w:sz w:val="24"/>
          <w:szCs w:val="24"/>
        </w:rPr>
      </w:pPr>
    </w:p>
    <w:p w:rsidR="005C5D28" w:rsidRPr="006A4D5E" w:rsidRDefault="000D1E15" w:rsidP="005C5D28">
      <w:pPr>
        <w:spacing w:after="0" w:line="360" w:lineRule="auto"/>
        <w:jc w:val="both"/>
        <w:rPr>
          <w:rFonts w:ascii="Times New Roman" w:hAnsi="Times New Roman" w:cs="Times New Roman"/>
          <w:b/>
          <w:color w:val="000000" w:themeColor="text1"/>
          <w:sz w:val="24"/>
          <w:szCs w:val="24"/>
        </w:rPr>
      </w:pPr>
      <w:r w:rsidRPr="006A4D5E">
        <w:rPr>
          <w:rFonts w:ascii="Times New Roman" w:hAnsi="Times New Roman" w:cs="Times New Roman"/>
          <w:b/>
          <w:color w:val="000000" w:themeColor="text1"/>
          <w:sz w:val="24"/>
          <w:szCs w:val="24"/>
        </w:rPr>
        <w:t>2.8</w:t>
      </w:r>
      <w:r w:rsidR="009F16ED" w:rsidRPr="006A4D5E">
        <w:rPr>
          <w:rFonts w:ascii="Times New Roman" w:hAnsi="Times New Roman" w:cs="Times New Roman"/>
          <w:b/>
          <w:color w:val="000000" w:themeColor="text1"/>
          <w:sz w:val="24"/>
          <w:szCs w:val="24"/>
        </w:rPr>
        <w:t xml:space="preserve"> </w:t>
      </w:r>
      <w:r w:rsidR="00CA71FE" w:rsidRPr="006A4D5E">
        <w:rPr>
          <w:rFonts w:ascii="Times New Roman" w:hAnsi="Times New Roman" w:cs="Times New Roman"/>
          <w:b/>
          <w:color w:val="000000" w:themeColor="text1"/>
          <w:sz w:val="24"/>
          <w:szCs w:val="24"/>
        </w:rPr>
        <w:t xml:space="preserve">El </w:t>
      </w:r>
      <w:r w:rsidR="00117611" w:rsidRPr="006A4D5E">
        <w:rPr>
          <w:rFonts w:ascii="Times New Roman" w:hAnsi="Times New Roman" w:cs="Times New Roman"/>
          <w:b/>
          <w:color w:val="000000" w:themeColor="text1"/>
          <w:sz w:val="24"/>
          <w:szCs w:val="24"/>
        </w:rPr>
        <w:t>biocompost</w:t>
      </w:r>
    </w:p>
    <w:p w:rsidR="00CA71FE" w:rsidRPr="006A4D5E" w:rsidRDefault="00CA71FE" w:rsidP="005C5D28">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Es un producto obtenido de forma natural a partir de la descomposición o mineralización </w:t>
      </w:r>
      <w:r w:rsidR="00A24CBA" w:rsidRPr="006A4D5E">
        <w:rPr>
          <w:rFonts w:ascii="Times New Roman" w:hAnsi="Times New Roman" w:cs="Times New Roman"/>
          <w:color w:val="000000" w:themeColor="text1"/>
          <w:sz w:val="24"/>
          <w:szCs w:val="24"/>
        </w:rPr>
        <w:t>aeróbica</w:t>
      </w:r>
      <w:r w:rsidRPr="006A4D5E">
        <w:rPr>
          <w:rFonts w:ascii="Times New Roman" w:hAnsi="Times New Roman" w:cs="Times New Roman"/>
          <w:color w:val="000000" w:themeColor="text1"/>
          <w:sz w:val="24"/>
          <w:szCs w:val="24"/>
        </w:rPr>
        <w:t xml:space="preserve"> (con presencia de oxigeno) de residuos orgánicos de origen vegetal y animal, realizadas por bacterias </w:t>
      </w:r>
      <w:r w:rsidR="00A24CBA" w:rsidRPr="006A4D5E">
        <w:rPr>
          <w:rFonts w:ascii="Times New Roman" w:hAnsi="Times New Roman" w:cs="Times New Roman"/>
          <w:color w:val="000000" w:themeColor="text1"/>
          <w:sz w:val="24"/>
          <w:szCs w:val="24"/>
        </w:rPr>
        <w:t>aeróbicas</w:t>
      </w:r>
      <w:r w:rsidRPr="006A4D5E">
        <w:rPr>
          <w:rFonts w:ascii="Times New Roman" w:hAnsi="Times New Roman" w:cs="Times New Roman"/>
          <w:color w:val="000000" w:themeColor="text1"/>
          <w:sz w:val="24"/>
          <w:szCs w:val="24"/>
        </w:rPr>
        <w:t xml:space="preserve"> termófilas que están presentes en forma natural y se reproducen masivamente. </w:t>
      </w:r>
      <w:r w:rsidR="005C5D28" w:rsidRPr="006A4D5E">
        <w:rPr>
          <w:rFonts w:ascii="Times New Roman" w:hAnsi="Times New Roman" w:cs="Times New Roman"/>
          <w:color w:val="000000" w:themeColor="text1"/>
          <w:sz w:val="24"/>
          <w:szCs w:val="24"/>
        </w:rPr>
        <w:t xml:space="preserve"> </w:t>
      </w:r>
      <w:r w:rsidRPr="006A4D5E">
        <w:rPr>
          <w:rFonts w:ascii="Times New Roman" w:hAnsi="Times New Roman" w:cs="Times New Roman"/>
          <w:color w:val="000000" w:themeColor="text1"/>
          <w:sz w:val="24"/>
          <w:szCs w:val="24"/>
        </w:rPr>
        <w:t>El proceso de</w:t>
      </w:r>
      <w:r w:rsidR="00D9162B" w:rsidRPr="006A4D5E">
        <w:rPr>
          <w:rFonts w:ascii="Times New Roman" w:hAnsi="Times New Roman" w:cs="Times New Roman"/>
          <w:color w:val="000000" w:themeColor="text1"/>
          <w:sz w:val="24"/>
          <w:szCs w:val="24"/>
        </w:rPr>
        <w:t xml:space="preserve"> </w:t>
      </w:r>
      <w:r w:rsidR="00A24CBA" w:rsidRPr="006A4D5E">
        <w:rPr>
          <w:rFonts w:ascii="Times New Roman" w:hAnsi="Times New Roman" w:cs="Times New Roman"/>
          <w:color w:val="000000" w:themeColor="text1"/>
          <w:sz w:val="24"/>
          <w:szCs w:val="24"/>
        </w:rPr>
        <w:t>mineralización</w:t>
      </w:r>
      <w:r w:rsidR="00D9162B" w:rsidRPr="006A4D5E">
        <w:rPr>
          <w:rFonts w:ascii="Times New Roman" w:hAnsi="Times New Roman" w:cs="Times New Roman"/>
          <w:color w:val="000000" w:themeColor="text1"/>
          <w:sz w:val="24"/>
          <w:szCs w:val="24"/>
        </w:rPr>
        <w:t xml:space="preserve"> la continúan otras especies de bacterias, hongos y a</w:t>
      </w:r>
      <w:r w:rsidRPr="006A4D5E">
        <w:rPr>
          <w:rFonts w:ascii="Times New Roman" w:hAnsi="Times New Roman" w:cs="Times New Roman"/>
          <w:color w:val="000000" w:themeColor="text1"/>
          <w:sz w:val="24"/>
          <w:szCs w:val="24"/>
        </w:rPr>
        <w:t xml:space="preserve"> actinomicetos, </w:t>
      </w:r>
      <w:r w:rsidR="00A24CBA" w:rsidRPr="006A4D5E">
        <w:rPr>
          <w:rFonts w:ascii="Times New Roman" w:hAnsi="Times New Roman" w:cs="Times New Roman"/>
          <w:color w:val="000000" w:themeColor="text1"/>
          <w:sz w:val="24"/>
          <w:szCs w:val="24"/>
        </w:rPr>
        <w:t>así</w:t>
      </w:r>
      <w:r w:rsidRPr="006A4D5E">
        <w:rPr>
          <w:rFonts w:ascii="Times New Roman" w:hAnsi="Times New Roman" w:cs="Times New Roman"/>
          <w:color w:val="000000" w:themeColor="text1"/>
          <w:sz w:val="24"/>
          <w:szCs w:val="24"/>
        </w:rPr>
        <w:t xml:space="preserve"> la relación carbón/nitrógeno</w:t>
      </w:r>
      <w:r w:rsidR="00D9162B" w:rsidRPr="006A4D5E">
        <w:rPr>
          <w:rFonts w:ascii="Times New Roman" w:hAnsi="Times New Roman" w:cs="Times New Roman"/>
          <w:color w:val="000000" w:themeColor="text1"/>
          <w:sz w:val="24"/>
          <w:szCs w:val="24"/>
        </w:rPr>
        <w:t xml:space="preserve"> (C</w:t>
      </w:r>
      <w:r w:rsidR="00A24CBA" w:rsidRPr="006A4D5E">
        <w:rPr>
          <w:rFonts w:ascii="Times New Roman" w:hAnsi="Times New Roman" w:cs="Times New Roman"/>
          <w:color w:val="000000" w:themeColor="text1"/>
          <w:sz w:val="24"/>
          <w:szCs w:val="24"/>
        </w:rPr>
        <w:t>/</w:t>
      </w:r>
      <w:r w:rsidR="00D9162B" w:rsidRPr="006A4D5E">
        <w:rPr>
          <w:rFonts w:ascii="Times New Roman" w:hAnsi="Times New Roman" w:cs="Times New Roman"/>
          <w:color w:val="000000" w:themeColor="text1"/>
          <w:sz w:val="24"/>
          <w:szCs w:val="24"/>
        </w:rPr>
        <w:t>N) es equilibrada</w:t>
      </w:r>
      <w:r w:rsidRPr="006A4D5E">
        <w:rPr>
          <w:rFonts w:ascii="Times New Roman" w:hAnsi="Times New Roman" w:cs="Times New Roman"/>
          <w:color w:val="000000" w:themeColor="text1"/>
          <w:sz w:val="24"/>
          <w:szCs w:val="24"/>
        </w:rPr>
        <w:t xml:space="preserve">, </w:t>
      </w:r>
      <w:r w:rsidR="00D9162B" w:rsidRPr="006A4D5E">
        <w:rPr>
          <w:rFonts w:ascii="Times New Roman" w:hAnsi="Times New Roman" w:cs="Times New Roman"/>
          <w:color w:val="000000" w:themeColor="text1"/>
          <w:sz w:val="24"/>
          <w:szCs w:val="24"/>
        </w:rPr>
        <w:t xml:space="preserve">todo este proceso da como resultado final un material de alta calidad nutritiva para </w:t>
      </w:r>
      <w:r w:rsidR="00A24CBA" w:rsidRPr="006A4D5E">
        <w:rPr>
          <w:rFonts w:ascii="Times New Roman" w:hAnsi="Times New Roman" w:cs="Times New Roman"/>
          <w:color w:val="000000" w:themeColor="text1"/>
          <w:sz w:val="24"/>
          <w:szCs w:val="24"/>
        </w:rPr>
        <w:t xml:space="preserve">los suelos que es el biocompost </w:t>
      </w:r>
      <w:sdt>
        <w:sdtPr>
          <w:rPr>
            <w:rFonts w:ascii="Times New Roman" w:hAnsi="Times New Roman" w:cs="Times New Roman"/>
            <w:color w:val="000000" w:themeColor="text1"/>
            <w:sz w:val="24"/>
            <w:szCs w:val="24"/>
          </w:rPr>
          <w:id w:val="-2029790516"/>
          <w:citation/>
        </w:sdtPr>
        <w:sdtContent>
          <w:r w:rsidR="002E7497" w:rsidRPr="006A4D5E">
            <w:rPr>
              <w:rFonts w:ascii="Times New Roman" w:hAnsi="Times New Roman" w:cs="Times New Roman"/>
              <w:color w:val="000000" w:themeColor="text1"/>
              <w:sz w:val="24"/>
              <w:szCs w:val="24"/>
            </w:rPr>
            <w:fldChar w:fldCharType="begin"/>
          </w:r>
          <w:r w:rsidR="00D34DD7" w:rsidRPr="006A4D5E">
            <w:rPr>
              <w:rFonts w:ascii="Times New Roman" w:hAnsi="Times New Roman" w:cs="Times New Roman"/>
              <w:color w:val="000000" w:themeColor="text1"/>
              <w:sz w:val="24"/>
              <w:szCs w:val="24"/>
            </w:rPr>
            <w:instrText xml:space="preserve">CITATION IND14 \l 3082 </w:instrText>
          </w:r>
          <w:r w:rsidR="002E7497" w:rsidRPr="006A4D5E">
            <w:rPr>
              <w:rFonts w:ascii="Times New Roman" w:hAnsi="Times New Roman" w:cs="Times New Roman"/>
              <w:color w:val="000000" w:themeColor="text1"/>
              <w:sz w:val="24"/>
              <w:szCs w:val="24"/>
            </w:rPr>
            <w:fldChar w:fldCharType="separate"/>
          </w:r>
          <w:r w:rsidR="00565CBD" w:rsidRPr="00565CBD">
            <w:rPr>
              <w:rFonts w:ascii="Times New Roman" w:hAnsi="Times New Roman" w:cs="Times New Roman"/>
              <w:noProof/>
              <w:color w:val="000000" w:themeColor="text1"/>
              <w:sz w:val="24"/>
              <w:szCs w:val="24"/>
            </w:rPr>
            <w:t>(PRONACA, 2013)</w:t>
          </w:r>
          <w:r w:rsidR="002E7497" w:rsidRPr="006A4D5E">
            <w:rPr>
              <w:rFonts w:ascii="Times New Roman" w:hAnsi="Times New Roman" w:cs="Times New Roman"/>
              <w:color w:val="000000" w:themeColor="text1"/>
              <w:sz w:val="24"/>
              <w:szCs w:val="24"/>
            </w:rPr>
            <w:fldChar w:fldCharType="end"/>
          </w:r>
        </w:sdtContent>
      </w:sdt>
    </w:p>
    <w:p w:rsidR="00096BD5" w:rsidRPr="006A4D5E" w:rsidRDefault="00096BD5" w:rsidP="004C60AF">
      <w:pPr>
        <w:spacing w:after="0" w:line="360" w:lineRule="auto"/>
        <w:jc w:val="both"/>
        <w:rPr>
          <w:rFonts w:ascii="Times New Roman" w:hAnsi="Times New Roman" w:cs="Times New Roman"/>
          <w:color w:val="000000" w:themeColor="text1"/>
          <w:sz w:val="24"/>
          <w:szCs w:val="24"/>
        </w:rPr>
      </w:pPr>
    </w:p>
    <w:p w:rsidR="00D9162B" w:rsidRPr="006A4D5E" w:rsidRDefault="000D1E15" w:rsidP="009F16ED">
      <w:pPr>
        <w:spacing w:after="0" w:line="360" w:lineRule="auto"/>
        <w:ind w:left="426"/>
        <w:jc w:val="both"/>
        <w:rPr>
          <w:rFonts w:ascii="Times New Roman" w:hAnsi="Times New Roman" w:cs="Times New Roman"/>
          <w:b/>
          <w:color w:val="000000" w:themeColor="text1"/>
          <w:sz w:val="24"/>
          <w:szCs w:val="24"/>
        </w:rPr>
      </w:pPr>
      <w:r w:rsidRPr="006A4D5E">
        <w:rPr>
          <w:rFonts w:ascii="Times New Roman" w:hAnsi="Times New Roman" w:cs="Times New Roman"/>
          <w:b/>
          <w:color w:val="000000" w:themeColor="text1"/>
          <w:sz w:val="24"/>
          <w:szCs w:val="24"/>
        </w:rPr>
        <w:t>2.8</w:t>
      </w:r>
      <w:r w:rsidR="009F16ED" w:rsidRPr="006A4D5E">
        <w:rPr>
          <w:rFonts w:ascii="Times New Roman" w:hAnsi="Times New Roman" w:cs="Times New Roman"/>
          <w:b/>
          <w:color w:val="000000" w:themeColor="text1"/>
          <w:sz w:val="24"/>
          <w:szCs w:val="24"/>
        </w:rPr>
        <w:t xml:space="preserve">.1 Propiedades del </w:t>
      </w:r>
      <w:r w:rsidR="00A24CBA" w:rsidRPr="006A4D5E">
        <w:rPr>
          <w:rFonts w:ascii="Times New Roman" w:hAnsi="Times New Roman" w:cs="Times New Roman"/>
          <w:b/>
          <w:color w:val="000000" w:themeColor="text1"/>
          <w:sz w:val="24"/>
          <w:szCs w:val="24"/>
        </w:rPr>
        <w:t>b</w:t>
      </w:r>
      <w:r w:rsidR="009F16ED" w:rsidRPr="006A4D5E">
        <w:rPr>
          <w:rFonts w:ascii="Times New Roman" w:hAnsi="Times New Roman" w:cs="Times New Roman"/>
          <w:b/>
          <w:color w:val="000000" w:themeColor="text1"/>
          <w:sz w:val="24"/>
          <w:szCs w:val="24"/>
        </w:rPr>
        <w:t>ioc</w:t>
      </w:r>
      <w:r w:rsidR="00D9162B" w:rsidRPr="006A4D5E">
        <w:rPr>
          <w:rFonts w:ascii="Times New Roman" w:hAnsi="Times New Roman" w:cs="Times New Roman"/>
          <w:b/>
          <w:color w:val="000000" w:themeColor="text1"/>
          <w:sz w:val="24"/>
          <w:szCs w:val="24"/>
        </w:rPr>
        <w:t>ompost</w:t>
      </w:r>
      <w:r w:rsidR="006518EB" w:rsidRPr="006A4D5E">
        <w:rPr>
          <w:rFonts w:ascii="Times New Roman" w:hAnsi="Times New Roman" w:cs="Times New Roman"/>
          <w:b/>
          <w:color w:val="000000" w:themeColor="text1"/>
          <w:sz w:val="24"/>
          <w:szCs w:val="24"/>
        </w:rPr>
        <w:t>.</w:t>
      </w:r>
    </w:p>
    <w:p w:rsidR="00D9162B" w:rsidRPr="006A4D5E" w:rsidRDefault="00D9162B" w:rsidP="004C60AF">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Propiedades </w:t>
      </w:r>
      <w:r w:rsidR="00096BD5" w:rsidRPr="006A4D5E">
        <w:rPr>
          <w:rFonts w:ascii="Times New Roman" w:hAnsi="Times New Roman" w:cs="Times New Roman"/>
          <w:color w:val="000000" w:themeColor="text1"/>
          <w:sz w:val="24"/>
          <w:szCs w:val="24"/>
        </w:rPr>
        <w:t>físicas</w:t>
      </w:r>
    </w:p>
    <w:p w:rsidR="00D9162B" w:rsidRPr="006A4D5E" w:rsidRDefault="00D9162B" w:rsidP="004C60AF">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Materia </w:t>
      </w:r>
      <w:r w:rsidR="00096BD5" w:rsidRPr="006A4D5E">
        <w:rPr>
          <w:rFonts w:ascii="Times New Roman" w:hAnsi="Times New Roman" w:cs="Times New Roman"/>
          <w:color w:val="000000" w:themeColor="text1"/>
          <w:sz w:val="24"/>
          <w:szCs w:val="24"/>
        </w:rPr>
        <w:t xml:space="preserve">orgánica </w:t>
      </w:r>
      <w:r w:rsidR="0094035D">
        <w:rPr>
          <w:rFonts w:ascii="Times New Roman" w:hAnsi="Times New Roman" w:cs="Times New Roman"/>
          <w:color w:val="000000" w:themeColor="text1"/>
          <w:sz w:val="24"/>
          <w:szCs w:val="24"/>
        </w:rPr>
        <w:t xml:space="preserve"> </w:t>
      </w:r>
      <w:r w:rsidR="00096BD5" w:rsidRPr="006A4D5E">
        <w:rPr>
          <w:rFonts w:ascii="Times New Roman" w:hAnsi="Times New Roman" w:cs="Times New Roman"/>
          <w:color w:val="000000" w:themeColor="text1"/>
          <w:sz w:val="24"/>
          <w:szCs w:val="24"/>
        </w:rPr>
        <w:t xml:space="preserve">= </w:t>
      </w:r>
      <w:r w:rsidRPr="006A4D5E">
        <w:rPr>
          <w:rFonts w:ascii="Times New Roman" w:hAnsi="Times New Roman" w:cs="Times New Roman"/>
          <w:color w:val="000000" w:themeColor="text1"/>
          <w:sz w:val="24"/>
          <w:szCs w:val="24"/>
        </w:rPr>
        <w:t>57</w:t>
      </w:r>
      <w:r w:rsidR="00096BD5" w:rsidRPr="006A4D5E">
        <w:rPr>
          <w:rFonts w:ascii="Times New Roman" w:hAnsi="Times New Roman" w:cs="Times New Roman"/>
          <w:color w:val="000000" w:themeColor="text1"/>
          <w:sz w:val="24"/>
          <w:szCs w:val="24"/>
        </w:rPr>
        <w:t xml:space="preserve"> </w:t>
      </w:r>
      <w:r w:rsidRPr="006A4D5E">
        <w:rPr>
          <w:rFonts w:ascii="Times New Roman" w:hAnsi="Times New Roman" w:cs="Times New Roman"/>
          <w:color w:val="000000" w:themeColor="text1"/>
          <w:sz w:val="24"/>
          <w:szCs w:val="24"/>
        </w:rPr>
        <w:t>%</w:t>
      </w:r>
    </w:p>
    <w:p w:rsidR="00D9162B" w:rsidRPr="006A4D5E" w:rsidRDefault="00D9162B" w:rsidP="004C60AF">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Humedad </w:t>
      </w:r>
      <w:r w:rsidR="00096BD5" w:rsidRPr="006A4D5E">
        <w:rPr>
          <w:rFonts w:ascii="Times New Roman" w:hAnsi="Times New Roman" w:cs="Times New Roman"/>
          <w:color w:val="000000" w:themeColor="text1"/>
          <w:sz w:val="24"/>
          <w:szCs w:val="24"/>
        </w:rPr>
        <w:t xml:space="preserve">            </w:t>
      </w:r>
      <w:r w:rsidR="00A24CBA" w:rsidRPr="006A4D5E">
        <w:rPr>
          <w:rFonts w:ascii="Times New Roman" w:hAnsi="Times New Roman" w:cs="Times New Roman"/>
          <w:color w:val="000000" w:themeColor="text1"/>
          <w:sz w:val="24"/>
          <w:szCs w:val="24"/>
        </w:rPr>
        <w:t xml:space="preserve"> </w:t>
      </w:r>
      <w:r w:rsidR="00096BD5" w:rsidRPr="006A4D5E">
        <w:rPr>
          <w:rFonts w:ascii="Times New Roman" w:hAnsi="Times New Roman" w:cs="Times New Roman"/>
          <w:color w:val="000000" w:themeColor="text1"/>
          <w:sz w:val="24"/>
          <w:szCs w:val="24"/>
        </w:rPr>
        <w:t xml:space="preserve">= </w:t>
      </w:r>
      <w:r w:rsidRPr="006A4D5E">
        <w:rPr>
          <w:rFonts w:ascii="Times New Roman" w:hAnsi="Times New Roman" w:cs="Times New Roman"/>
          <w:color w:val="000000" w:themeColor="text1"/>
          <w:sz w:val="24"/>
          <w:szCs w:val="24"/>
        </w:rPr>
        <w:t>25</w:t>
      </w:r>
      <w:r w:rsidR="00096BD5" w:rsidRPr="006A4D5E">
        <w:rPr>
          <w:rFonts w:ascii="Times New Roman" w:hAnsi="Times New Roman" w:cs="Times New Roman"/>
          <w:color w:val="000000" w:themeColor="text1"/>
          <w:sz w:val="24"/>
          <w:szCs w:val="24"/>
        </w:rPr>
        <w:t xml:space="preserve"> </w:t>
      </w:r>
      <w:r w:rsidRPr="006A4D5E">
        <w:rPr>
          <w:rFonts w:ascii="Times New Roman" w:hAnsi="Times New Roman" w:cs="Times New Roman"/>
          <w:color w:val="000000" w:themeColor="text1"/>
          <w:sz w:val="24"/>
          <w:szCs w:val="24"/>
        </w:rPr>
        <w:t>%</w:t>
      </w:r>
    </w:p>
    <w:p w:rsidR="00D9162B" w:rsidRPr="006A4D5E" w:rsidRDefault="00A24CBA" w:rsidP="004C60AF">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Relación</w:t>
      </w:r>
      <w:r w:rsidR="00D9162B" w:rsidRPr="006A4D5E">
        <w:rPr>
          <w:rFonts w:ascii="Times New Roman" w:hAnsi="Times New Roman" w:cs="Times New Roman"/>
          <w:color w:val="000000" w:themeColor="text1"/>
          <w:sz w:val="24"/>
          <w:szCs w:val="24"/>
        </w:rPr>
        <w:t xml:space="preserve"> C/N </w:t>
      </w:r>
      <w:r w:rsidR="00096BD5" w:rsidRPr="006A4D5E">
        <w:rPr>
          <w:rFonts w:ascii="Times New Roman" w:hAnsi="Times New Roman" w:cs="Times New Roman"/>
          <w:color w:val="000000" w:themeColor="text1"/>
          <w:sz w:val="24"/>
          <w:szCs w:val="24"/>
        </w:rPr>
        <w:t xml:space="preserve">      = </w:t>
      </w:r>
      <w:r w:rsidR="00D9162B" w:rsidRPr="006A4D5E">
        <w:rPr>
          <w:rFonts w:ascii="Times New Roman" w:hAnsi="Times New Roman" w:cs="Times New Roman"/>
          <w:color w:val="000000" w:themeColor="text1"/>
          <w:sz w:val="24"/>
          <w:szCs w:val="24"/>
        </w:rPr>
        <w:t>10/1</w:t>
      </w:r>
    </w:p>
    <w:p w:rsidR="00D9162B" w:rsidRPr="006A4D5E" w:rsidRDefault="00D9162B" w:rsidP="004C60AF">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PH </w:t>
      </w:r>
      <w:r w:rsidR="00A24CBA" w:rsidRPr="006A4D5E">
        <w:rPr>
          <w:rFonts w:ascii="Times New Roman" w:hAnsi="Times New Roman" w:cs="Times New Roman"/>
          <w:color w:val="000000" w:themeColor="text1"/>
          <w:sz w:val="24"/>
          <w:szCs w:val="24"/>
        </w:rPr>
        <w:t xml:space="preserve">                       =  </w:t>
      </w:r>
      <w:r w:rsidRPr="006A4D5E">
        <w:rPr>
          <w:rFonts w:ascii="Times New Roman" w:hAnsi="Times New Roman" w:cs="Times New Roman"/>
          <w:color w:val="000000" w:themeColor="text1"/>
          <w:sz w:val="24"/>
          <w:szCs w:val="24"/>
        </w:rPr>
        <w:t>7</w:t>
      </w:r>
    </w:p>
    <w:p w:rsidR="009F16ED" w:rsidRPr="006A4D5E" w:rsidRDefault="009F16ED" w:rsidP="004C60AF">
      <w:pPr>
        <w:spacing w:after="0" w:line="360" w:lineRule="auto"/>
        <w:jc w:val="both"/>
        <w:rPr>
          <w:rFonts w:ascii="Times New Roman" w:hAnsi="Times New Roman" w:cs="Times New Roman"/>
          <w:color w:val="000000" w:themeColor="text1"/>
          <w:sz w:val="24"/>
          <w:szCs w:val="24"/>
        </w:rPr>
      </w:pPr>
    </w:p>
    <w:p w:rsidR="00D9162B" w:rsidRPr="006A4D5E" w:rsidRDefault="000D1E15" w:rsidP="009F16ED">
      <w:pPr>
        <w:spacing w:after="0" w:line="360" w:lineRule="auto"/>
        <w:ind w:left="426"/>
        <w:jc w:val="both"/>
        <w:rPr>
          <w:rFonts w:ascii="Times New Roman" w:hAnsi="Times New Roman" w:cs="Times New Roman"/>
          <w:b/>
          <w:color w:val="000000" w:themeColor="text1"/>
          <w:sz w:val="24"/>
          <w:szCs w:val="24"/>
        </w:rPr>
      </w:pPr>
      <w:r w:rsidRPr="006A4D5E">
        <w:rPr>
          <w:rFonts w:ascii="Times New Roman" w:hAnsi="Times New Roman" w:cs="Times New Roman"/>
          <w:b/>
          <w:color w:val="000000" w:themeColor="text1"/>
          <w:sz w:val="24"/>
          <w:szCs w:val="24"/>
        </w:rPr>
        <w:t>2.8</w:t>
      </w:r>
      <w:r w:rsidR="009F16ED" w:rsidRPr="006A4D5E">
        <w:rPr>
          <w:rFonts w:ascii="Times New Roman" w:hAnsi="Times New Roman" w:cs="Times New Roman"/>
          <w:b/>
          <w:color w:val="000000" w:themeColor="text1"/>
          <w:sz w:val="24"/>
          <w:szCs w:val="24"/>
        </w:rPr>
        <w:t xml:space="preserve">.2 </w:t>
      </w:r>
      <w:r w:rsidR="00D9162B" w:rsidRPr="006A4D5E">
        <w:rPr>
          <w:rFonts w:ascii="Times New Roman" w:hAnsi="Times New Roman" w:cs="Times New Roman"/>
          <w:b/>
          <w:color w:val="000000" w:themeColor="text1"/>
          <w:sz w:val="24"/>
          <w:szCs w:val="24"/>
        </w:rPr>
        <w:t>Propiedades químicas</w:t>
      </w:r>
      <w:r w:rsidR="006C753A" w:rsidRPr="006A4D5E">
        <w:rPr>
          <w:rFonts w:ascii="Times New Roman" w:hAnsi="Times New Roman" w:cs="Times New Roman"/>
          <w:b/>
          <w:color w:val="000000" w:themeColor="text1"/>
          <w:sz w:val="24"/>
          <w:szCs w:val="24"/>
        </w:rPr>
        <w:t>.</w:t>
      </w:r>
    </w:p>
    <w:p w:rsidR="00D9162B" w:rsidRPr="006A4D5E" w:rsidRDefault="00D9162B" w:rsidP="004C60AF">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N</w:t>
      </w:r>
      <w:r w:rsidR="00096BD5" w:rsidRPr="006A4D5E">
        <w:rPr>
          <w:rFonts w:ascii="Times New Roman" w:hAnsi="Times New Roman" w:cs="Times New Roman"/>
          <w:color w:val="000000" w:themeColor="text1"/>
          <w:sz w:val="24"/>
          <w:szCs w:val="24"/>
        </w:rPr>
        <w:t xml:space="preserve">   </w:t>
      </w:r>
      <w:r w:rsidRPr="006A4D5E">
        <w:rPr>
          <w:rFonts w:ascii="Times New Roman" w:hAnsi="Times New Roman" w:cs="Times New Roman"/>
          <w:color w:val="000000" w:themeColor="text1"/>
          <w:sz w:val="24"/>
          <w:szCs w:val="24"/>
        </w:rPr>
        <w:t>= 2,89 %</w:t>
      </w:r>
    </w:p>
    <w:p w:rsidR="00D9162B" w:rsidRPr="006A4D5E" w:rsidRDefault="00D9162B" w:rsidP="004C60AF">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P</w:t>
      </w:r>
      <w:r w:rsidR="00096BD5" w:rsidRPr="006A4D5E">
        <w:rPr>
          <w:rFonts w:ascii="Times New Roman" w:hAnsi="Times New Roman" w:cs="Times New Roman"/>
          <w:color w:val="000000" w:themeColor="text1"/>
          <w:sz w:val="24"/>
          <w:szCs w:val="24"/>
        </w:rPr>
        <w:t xml:space="preserve">    </w:t>
      </w:r>
      <w:r w:rsidRPr="006A4D5E">
        <w:rPr>
          <w:rFonts w:ascii="Times New Roman" w:hAnsi="Times New Roman" w:cs="Times New Roman"/>
          <w:color w:val="000000" w:themeColor="text1"/>
          <w:sz w:val="24"/>
          <w:szCs w:val="24"/>
        </w:rPr>
        <w:t>= 1,06 %</w:t>
      </w:r>
    </w:p>
    <w:p w:rsidR="00D9162B" w:rsidRPr="006A4D5E" w:rsidRDefault="00D9162B" w:rsidP="004C60AF">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K</w:t>
      </w:r>
      <w:r w:rsidR="00096BD5" w:rsidRPr="006A4D5E">
        <w:rPr>
          <w:rFonts w:ascii="Times New Roman" w:hAnsi="Times New Roman" w:cs="Times New Roman"/>
          <w:color w:val="000000" w:themeColor="text1"/>
          <w:sz w:val="24"/>
          <w:szCs w:val="24"/>
        </w:rPr>
        <w:t xml:space="preserve">   </w:t>
      </w:r>
      <w:r w:rsidRPr="006A4D5E">
        <w:rPr>
          <w:rFonts w:ascii="Times New Roman" w:hAnsi="Times New Roman" w:cs="Times New Roman"/>
          <w:color w:val="000000" w:themeColor="text1"/>
          <w:sz w:val="24"/>
          <w:szCs w:val="24"/>
        </w:rPr>
        <w:t>= 1,23 %</w:t>
      </w:r>
    </w:p>
    <w:p w:rsidR="00D9162B" w:rsidRPr="006A4D5E" w:rsidRDefault="00D9162B" w:rsidP="004C60AF">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lastRenderedPageBreak/>
        <w:t>Ca</w:t>
      </w:r>
      <w:r w:rsidR="00096BD5" w:rsidRPr="006A4D5E">
        <w:rPr>
          <w:rFonts w:ascii="Times New Roman" w:hAnsi="Times New Roman" w:cs="Times New Roman"/>
          <w:color w:val="000000" w:themeColor="text1"/>
          <w:sz w:val="24"/>
          <w:szCs w:val="24"/>
        </w:rPr>
        <w:t xml:space="preserve"> </w:t>
      </w:r>
      <w:r w:rsidRPr="006A4D5E">
        <w:rPr>
          <w:rFonts w:ascii="Times New Roman" w:hAnsi="Times New Roman" w:cs="Times New Roman"/>
          <w:color w:val="000000" w:themeColor="text1"/>
          <w:sz w:val="24"/>
          <w:szCs w:val="24"/>
        </w:rPr>
        <w:t>= 1,79 %</w:t>
      </w:r>
    </w:p>
    <w:p w:rsidR="00D9162B" w:rsidRPr="006A4D5E" w:rsidRDefault="00D9162B" w:rsidP="004C60AF">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Mg</w:t>
      </w:r>
      <w:r w:rsidR="00096BD5" w:rsidRPr="006A4D5E">
        <w:rPr>
          <w:rFonts w:ascii="Times New Roman" w:hAnsi="Times New Roman" w:cs="Times New Roman"/>
          <w:color w:val="000000" w:themeColor="text1"/>
          <w:sz w:val="24"/>
          <w:szCs w:val="24"/>
        </w:rPr>
        <w:t xml:space="preserve"> </w:t>
      </w:r>
      <w:r w:rsidRPr="006A4D5E">
        <w:rPr>
          <w:rFonts w:ascii="Times New Roman" w:hAnsi="Times New Roman" w:cs="Times New Roman"/>
          <w:color w:val="000000" w:themeColor="text1"/>
          <w:sz w:val="24"/>
          <w:szCs w:val="24"/>
        </w:rPr>
        <w:t>= 0,56 %</w:t>
      </w:r>
    </w:p>
    <w:p w:rsidR="00D9162B" w:rsidRPr="006A4D5E" w:rsidRDefault="00D9162B" w:rsidP="004C60AF">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S</w:t>
      </w:r>
      <w:r w:rsidR="00096BD5" w:rsidRPr="006A4D5E">
        <w:rPr>
          <w:rFonts w:ascii="Times New Roman" w:hAnsi="Times New Roman" w:cs="Times New Roman"/>
          <w:color w:val="000000" w:themeColor="text1"/>
          <w:sz w:val="24"/>
          <w:szCs w:val="24"/>
        </w:rPr>
        <w:t xml:space="preserve">    </w:t>
      </w:r>
      <w:r w:rsidRPr="006A4D5E">
        <w:rPr>
          <w:rFonts w:ascii="Times New Roman" w:hAnsi="Times New Roman" w:cs="Times New Roman"/>
          <w:color w:val="000000" w:themeColor="text1"/>
          <w:sz w:val="24"/>
          <w:szCs w:val="24"/>
        </w:rPr>
        <w:t>= 0,77 %</w:t>
      </w:r>
      <w:r w:rsidR="00180DEE" w:rsidRPr="006A4D5E">
        <w:rPr>
          <w:rFonts w:ascii="Times New Roman" w:hAnsi="Times New Roman" w:cs="Times New Roman"/>
          <w:color w:val="000000" w:themeColor="text1"/>
          <w:sz w:val="24"/>
          <w:szCs w:val="24"/>
        </w:rPr>
        <w:t xml:space="preserve"> </w:t>
      </w:r>
    </w:p>
    <w:p w:rsidR="00D9162B" w:rsidRPr="006A4D5E" w:rsidRDefault="000D1E15" w:rsidP="00A24CBA">
      <w:pPr>
        <w:spacing w:after="0" w:line="360" w:lineRule="auto"/>
        <w:ind w:firstLine="426"/>
        <w:jc w:val="both"/>
        <w:rPr>
          <w:rFonts w:ascii="Times New Roman" w:hAnsi="Times New Roman" w:cs="Times New Roman"/>
          <w:color w:val="000000" w:themeColor="text1"/>
          <w:sz w:val="24"/>
          <w:szCs w:val="24"/>
        </w:rPr>
      </w:pPr>
      <w:r w:rsidRPr="006A4D5E">
        <w:rPr>
          <w:rFonts w:ascii="Times New Roman" w:hAnsi="Times New Roman" w:cs="Times New Roman"/>
          <w:b/>
          <w:color w:val="000000" w:themeColor="text1"/>
          <w:sz w:val="24"/>
          <w:szCs w:val="24"/>
        </w:rPr>
        <w:t>2.8</w:t>
      </w:r>
      <w:r w:rsidR="00A24CBA" w:rsidRPr="006A4D5E">
        <w:rPr>
          <w:rFonts w:ascii="Times New Roman" w:hAnsi="Times New Roman" w:cs="Times New Roman"/>
          <w:b/>
          <w:color w:val="000000" w:themeColor="text1"/>
          <w:sz w:val="24"/>
          <w:szCs w:val="24"/>
        </w:rPr>
        <w:t xml:space="preserve">.3 </w:t>
      </w:r>
      <w:r w:rsidR="00D9162B" w:rsidRPr="006A4D5E">
        <w:rPr>
          <w:rFonts w:ascii="Times New Roman" w:hAnsi="Times New Roman" w:cs="Times New Roman"/>
          <w:b/>
          <w:color w:val="000000" w:themeColor="text1"/>
          <w:sz w:val="24"/>
          <w:szCs w:val="24"/>
        </w:rPr>
        <w:t xml:space="preserve">Propiedades </w:t>
      </w:r>
      <w:r w:rsidR="00A24CBA" w:rsidRPr="006A4D5E">
        <w:rPr>
          <w:rFonts w:ascii="Times New Roman" w:hAnsi="Times New Roman" w:cs="Times New Roman"/>
          <w:b/>
          <w:color w:val="000000" w:themeColor="text1"/>
          <w:sz w:val="24"/>
          <w:szCs w:val="24"/>
        </w:rPr>
        <w:t>b</w:t>
      </w:r>
      <w:r w:rsidR="00096BD5" w:rsidRPr="006A4D5E">
        <w:rPr>
          <w:rFonts w:ascii="Times New Roman" w:hAnsi="Times New Roman" w:cs="Times New Roman"/>
          <w:b/>
          <w:color w:val="000000" w:themeColor="text1"/>
          <w:sz w:val="24"/>
          <w:szCs w:val="24"/>
        </w:rPr>
        <w:t>iológicas</w:t>
      </w:r>
      <w:r w:rsidR="00ED6172" w:rsidRPr="006A4D5E">
        <w:rPr>
          <w:rFonts w:ascii="Times New Roman" w:hAnsi="Times New Roman" w:cs="Times New Roman"/>
          <w:b/>
          <w:color w:val="000000" w:themeColor="text1"/>
          <w:sz w:val="24"/>
          <w:szCs w:val="24"/>
        </w:rPr>
        <w:t>.</w:t>
      </w:r>
    </w:p>
    <w:p w:rsidR="00D9162B" w:rsidRPr="006A4D5E" w:rsidRDefault="00D9162B" w:rsidP="004C60AF">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Microorganismo 2</w:t>
      </w:r>
      <w:r w:rsidR="00ED6172" w:rsidRPr="006A4D5E">
        <w:rPr>
          <w:rFonts w:ascii="Times New Roman" w:hAnsi="Times New Roman" w:cs="Times New Roman"/>
          <w:color w:val="000000" w:themeColor="text1"/>
          <w:sz w:val="24"/>
          <w:szCs w:val="24"/>
        </w:rPr>
        <w:t xml:space="preserve"> </w:t>
      </w:r>
      <w:r w:rsidRPr="006A4D5E">
        <w:rPr>
          <w:rFonts w:ascii="Times New Roman" w:hAnsi="Times New Roman" w:cs="Times New Roman"/>
          <w:color w:val="000000" w:themeColor="text1"/>
          <w:sz w:val="24"/>
          <w:szCs w:val="24"/>
        </w:rPr>
        <w:t>000 millones g</w:t>
      </w:r>
      <w:r w:rsidR="00041FE3" w:rsidRPr="006A4D5E">
        <w:rPr>
          <w:rFonts w:ascii="Times New Roman" w:hAnsi="Times New Roman" w:cs="Times New Roman"/>
          <w:color w:val="000000" w:themeColor="text1"/>
          <w:sz w:val="24"/>
          <w:szCs w:val="24"/>
        </w:rPr>
        <w:t>/biocompost</w:t>
      </w:r>
      <w:r w:rsidR="002E7497" w:rsidRPr="006A4D5E">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334831671"/>
          <w:citation/>
        </w:sdtPr>
        <w:sdtContent>
          <w:r w:rsidR="002E7497" w:rsidRPr="006A4D5E">
            <w:rPr>
              <w:rFonts w:ascii="Times New Roman" w:hAnsi="Times New Roman" w:cs="Times New Roman"/>
              <w:color w:val="000000" w:themeColor="text1"/>
              <w:sz w:val="24"/>
              <w:szCs w:val="24"/>
            </w:rPr>
            <w:fldChar w:fldCharType="begin"/>
          </w:r>
          <w:r w:rsidR="00D34DD7" w:rsidRPr="006A4D5E">
            <w:rPr>
              <w:rFonts w:ascii="Times New Roman" w:hAnsi="Times New Roman" w:cs="Times New Roman"/>
              <w:color w:val="000000" w:themeColor="text1"/>
              <w:sz w:val="24"/>
              <w:szCs w:val="24"/>
            </w:rPr>
            <w:instrText xml:space="preserve">CITATION IND14 \l 3082 </w:instrText>
          </w:r>
          <w:r w:rsidR="002E7497" w:rsidRPr="006A4D5E">
            <w:rPr>
              <w:rFonts w:ascii="Times New Roman" w:hAnsi="Times New Roman" w:cs="Times New Roman"/>
              <w:color w:val="000000" w:themeColor="text1"/>
              <w:sz w:val="24"/>
              <w:szCs w:val="24"/>
            </w:rPr>
            <w:fldChar w:fldCharType="separate"/>
          </w:r>
          <w:r w:rsidR="00565CBD" w:rsidRPr="00565CBD">
            <w:rPr>
              <w:rFonts w:ascii="Times New Roman" w:hAnsi="Times New Roman" w:cs="Times New Roman"/>
              <w:noProof/>
              <w:color w:val="000000" w:themeColor="text1"/>
              <w:sz w:val="24"/>
              <w:szCs w:val="24"/>
            </w:rPr>
            <w:t>(PRONACA, 2013)</w:t>
          </w:r>
          <w:r w:rsidR="002E7497" w:rsidRPr="006A4D5E">
            <w:rPr>
              <w:rFonts w:ascii="Times New Roman" w:hAnsi="Times New Roman" w:cs="Times New Roman"/>
              <w:color w:val="000000" w:themeColor="text1"/>
              <w:sz w:val="24"/>
              <w:szCs w:val="24"/>
            </w:rPr>
            <w:fldChar w:fldCharType="end"/>
          </w:r>
        </w:sdtContent>
      </w:sdt>
    </w:p>
    <w:p w:rsidR="00041FE3" w:rsidRPr="006A4D5E" w:rsidRDefault="00041FE3" w:rsidP="004C60AF">
      <w:pPr>
        <w:spacing w:after="0" w:line="360" w:lineRule="auto"/>
        <w:jc w:val="both"/>
        <w:rPr>
          <w:rFonts w:ascii="Times New Roman" w:hAnsi="Times New Roman" w:cs="Times New Roman"/>
          <w:color w:val="000000" w:themeColor="text1"/>
          <w:sz w:val="18"/>
          <w:szCs w:val="24"/>
        </w:rPr>
      </w:pPr>
    </w:p>
    <w:p w:rsidR="001D4198" w:rsidRPr="006A4D5E" w:rsidRDefault="000D1E15" w:rsidP="00BF7009">
      <w:pPr>
        <w:spacing w:after="0" w:line="360" w:lineRule="auto"/>
        <w:jc w:val="both"/>
        <w:rPr>
          <w:rFonts w:ascii="Times New Roman" w:hAnsi="Times New Roman" w:cs="Times New Roman"/>
          <w:b/>
          <w:color w:val="000000" w:themeColor="text1"/>
          <w:sz w:val="24"/>
          <w:szCs w:val="24"/>
        </w:rPr>
      </w:pPr>
      <w:r w:rsidRPr="006A4D5E">
        <w:rPr>
          <w:rFonts w:ascii="Times New Roman" w:hAnsi="Times New Roman" w:cs="Times New Roman"/>
          <w:b/>
          <w:color w:val="000000" w:themeColor="text1"/>
          <w:sz w:val="24"/>
          <w:szCs w:val="24"/>
        </w:rPr>
        <w:t xml:space="preserve">2.9 </w:t>
      </w:r>
      <w:r w:rsidR="00A24CBA" w:rsidRPr="006A4D5E">
        <w:rPr>
          <w:rFonts w:ascii="Times New Roman" w:hAnsi="Times New Roman" w:cs="Times New Roman"/>
          <w:b/>
          <w:color w:val="000000" w:themeColor="text1"/>
          <w:sz w:val="24"/>
          <w:szCs w:val="24"/>
        </w:rPr>
        <w:t>Bioc</w:t>
      </w:r>
      <w:r w:rsidR="00BC0A80" w:rsidRPr="006A4D5E">
        <w:rPr>
          <w:rFonts w:ascii="Times New Roman" w:hAnsi="Times New Roman" w:cs="Times New Roman"/>
          <w:b/>
          <w:color w:val="000000" w:themeColor="text1"/>
          <w:sz w:val="24"/>
          <w:szCs w:val="24"/>
        </w:rPr>
        <w:t>ompost</w:t>
      </w:r>
      <w:r w:rsidR="00F17ED3" w:rsidRPr="006A4D5E">
        <w:rPr>
          <w:rFonts w:ascii="Times New Roman" w:hAnsi="Times New Roman" w:cs="Times New Roman"/>
          <w:b/>
          <w:color w:val="000000" w:themeColor="text1"/>
          <w:sz w:val="24"/>
          <w:szCs w:val="24"/>
        </w:rPr>
        <w:t xml:space="preserve"> </w:t>
      </w:r>
      <w:r w:rsidR="00A24CBA" w:rsidRPr="006A4D5E">
        <w:rPr>
          <w:rFonts w:ascii="Times New Roman" w:hAnsi="Times New Roman" w:cs="Times New Roman"/>
          <w:b/>
          <w:color w:val="000000" w:themeColor="text1"/>
          <w:sz w:val="24"/>
          <w:szCs w:val="24"/>
        </w:rPr>
        <w:t>n</w:t>
      </w:r>
      <w:r w:rsidR="00BE1293" w:rsidRPr="006A4D5E">
        <w:rPr>
          <w:rFonts w:ascii="Times New Roman" w:hAnsi="Times New Roman" w:cs="Times New Roman"/>
          <w:b/>
          <w:color w:val="000000" w:themeColor="text1"/>
          <w:sz w:val="24"/>
          <w:szCs w:val="24"/>
        </w:rPr>
        <w:t>utrición</w:t>
      </w:r>
      <w:r w:rsidR="00F17ED3" w:rsidRPr="006A4D5E">
        <w:rPr>
          <w:rFonts w:ascii="Times New Roman" w:hAnsi="Times New Roman" w:cs="Times New Roman"/>
          <w:b/>
          <w:color w:val="000000" w:themeColor="text1"/>
          <w:sz w:val="24"/>
          <w:szCs w:val="24"/>
        </w:rPr>
        <w:t xml:space="preserve"> y salud para el suelo</w:t>
      </w:r>
    </w:p>
    <w:p w:rsidR="00F17ED3" w:rsidRPr="006A4D5E" w:rsidRDefault="00F17ED3" w:rsidP="00F17ED3">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Es un abono </w:t>
      </w:r>
      <w:proofErr w:type="spellStart"/>
      <w:r w:rsidRPr="006A4D5E">
        <w:rPr>
          <w:rFonts w:ascii="Times New Roman" w:hAnsi="Times New Roman" w:cs="Times New Roman"/>
          <w:color w:val="000000" w:themeColor="text1"/>
          <w:sz w:val="24"/>
          <w:szCs w:val="24"/>
        </w:rPr>
        <w:t>compostado</w:t>
      </w:r>
      <w:proofErr w:type="spellEnd"/>
      <w:r w:rsidRPr="006A4D5E">
        <w:rPr>
          <w:rFonts w:ascii="Times New Roman" w:hAnsi="Times New Roman" w:cs="Times New Roman"/>
          <w:color w:val="000000" w:themeColor="text1"/>
          <w:sz w:val="24"/>
          <w:szCs w:val="24"/>
        </w:rPr>
        <w:t xml:space="preserve"> obtenido de la mineralización de diferentes residuos vegetales y animales, el cual </w:t>
      </w:r>
      <w:r w:rsidR="00A24CBA" w:rsidRPr="006A4D5E">
        <w:rPr>
          <w:rFonts w:ascii="Times New Roman" w:hAnsi="Times New Roman" w:cs="Times New Roman"/>
          <w:color w:val="000000" w:themeColor="text1"/>
          <w:sz w:val="24"/>
          <w:szCs w:val="24"/>
        </w:rPr>
        <w:t>está</w:t>
      </w:r>
      <w:r w:rsidRPr="006A4D5E">
        <w:rPr>
          <w:rFonts w:ascii="Times New Roman" w:hAnsi="Times New Roman" w:cs="Times New Roman"/>
          <w:color w:val="000000" w:themeColor="text1"/>
          <w:sz w:val="24"/>
          <w:szCs w:val="24"/>
        </w:rPr>
        <w:t xml:space="preserve"> libre de </w:t>
      </w:r>
      <w:r w:rsidR="00BE1293" w:rsidRPr="006A4D5E">
        <w:rPr>
          <w:rFonts w:ascii="Times New Roman" w:hAnsi="Times New Roman" w:cs="Times New Roman"/>
          <w:color w:val="000000" w:themeColor="text1"/>
          <w:sz w:val="24"/>
          <w:szCs w:val="24"/>
        </w:rPr>
        <w:t>patógenos</w:t>
      </w:r>
      <w:r w:rsidRPr="006A4D5E">
        <w:rPr>
          <w:rFonts w:ascii="Times New Roman" w:hAnsi="Times New Roman" w:cs="Times New Roman"/>
          <w:color w:val="000000" w:themeColor="text1"/>
          <w:sz w:val="24"/>
          <w:szCs w:val="24"/>
        </w:rPr>
        <w:t xml:space="preserve"> y mantiene una </w:t>
      </w:r>
      <w:r w:rsidR="00BE1293" w:rsidRPr="006A4D5E">
        <w:rPr>
          <w:rFonts w:ascii="Times New Roman" w:hAnsi="Times New Roman" w:cs="Times New Roman"/>
          <w:color w:val="000000" w:themeColor="text1"/>
          <w:sz w:val="24"/>
          <w:szCs w:val="24"/>
        </w:rPr>
        <w:t>óptima</w:t>
      </w:r>
      <w:r w:rsidRPr="006A4D5E">
        <w:rPr>
          <w:rFonts w:ascii="Times New Roman" w:hAnsi="Times New Roman" w:cs="Times New Roman"/>
          <w:color w:val="000000" w:themeColor="text1"/>
          <w:sz w:val="24"/>
          <w:szCs w:val="24"/>
        </w:rPr>
        <w:t xml:space="preserve"> relación carbono/nitrógeno,</w:t>
      </w:r>
      <w:r w:rsidR="00C953A6">
        <w:rPr>
          <w:rFonts w:ascii="Times New Roman" w:hAnsi="Times New Roman" w:cs="Times New Roman"/>
          <w:color w:val="000000" w:themeColor="text1"/>
          <w:sz w:val="24"/>
          <w:szCs w:val="24"/>
        </w:rPr>
        <w:t xml:space="preserve"> </w:t>
      </w:r>
      <w:r w:rsidRPr="006A4D5E">
        <w:rPr>
          <w:rFonts w:ascii="Times New Roman" w:hAnsi="Times New Roman" w:cs="Times New Roman"/>
          <w:color w:val="000000" w:themeColor="text1"/>
          <w:sz w:val="24"/>
          <w:szCs w:val="24"/>
        </w:rPr>
        <w:t xml:space="preserve">se debe aplicar siempre en el área de raíces, esparcir e incorporar al suelo. </w:t>
      </w:r>
      <w:r w:rsidR="00C953A6">
        <w:rPr>
          <w:rFonts w:ascii="Times New Roman" w:hAnsi="Times New Roman" w:cs="Times New Roman"/>
          <w:color w:val="000000" w:themeColor="text1"/>
          <w:sz w:val="24"/>
          <w:szCs w:val="24"/>
        </w:rPr>
        <w:t xml:space="preserve"> </w:t>
      </w:r>
      <w:r w:rsidRPr="006A4D5E">
        <w:rPr>
          <w:rFonts w:ascii="Times New Roman" w:hAnsi="Times New Roman" w:cs="Times New Roman"/>
          <w:color w:val="000000" w:themeColor="text1"/>
          <w:sz w:val="24"/>
          <w:szCs w:val="24"/>
        </w:rPr>
        <w:t>Se recomi</w:t>
      </w:r>
      <w:r w:rsidR="00C953A6">
        <w:rPr>
          <w:rFonts w:ascii="Times New Roman" w:hAnsi="Times New Roman" w:cs="Times New Roman"/>
          <w:color w:val="000000" w:themeColor="text1"/>
          <w:sz w:val="24"/>
          <w:szCs w:val="24"/>
        </w:rPr>
        <w:t xml:space="preserve">enda aplicar al inicio y final </w:t>
      </w:r>
      <w:r w:rsidRPr="006A4D5E">
        <w:rPr>
          <w:rFonts w:ascii="Times New Roman" w:hAnsi="Times New Roman" w:cs="Times New Roman"/>
          <w:color w:val="000000" w:themeColor="text1"/>
          <w:sz w:val="24"/>
          <w:szCs w:val="24"/>
        </w:rPr>
        <w:t>del invierno, si cuenta con riego se puede aplicar todo el año, contiene de 43-45 % de materia orgánica, su dosis dependerá del requerimient</w:t>
      </w:r>
      <w:r w:rsidR="00D84339" w:rsidRPr="006A4D5E">
        <w:rPr>
          <w:rFonts w:ascii="Times New Roman" w:hAnsi="Times New Roman" w:cs="Times New Roman"/>
          <w:color w:val="000000" w:themeColor="text1"/>
          <w:sz w:val="24"/>
          <w:szCs w:val="24"/>
        </w:rPr>
        <w:t xml:space="preserve">o  nutricional de cada cultivo </w:t>
      </w:r>
      <w:sdt>
        <w:sdtPr>
          <w:rPr>
            <w:rFonts w:ascii="Times New Roman" w:hAnsi="Times New Roman" w:cs="Times New Roman"/>
            <w:color w:val="000000" w:themeColor="text1"/>
            <w:sz w:val="24"/>
            <w:szCs w:val="24"/>
          </w:rPr>
          <w:id w:val="1705678144"/>
          <w:citation/>
        </w:sdtPr>
        <w:sdtContent>
          <w:r w:rsidR="00D84339" w:rsidRPr="006A4D5E">
            <w:rPr>
              <w:rFonts w:ascii="Times New Roman" w:hAnsi="Times New Roman" w:cs="Times New Roman"/>
              <w:color w:val="000000" w:themeColor="text1"/>
              <w:sz w:val="24"/>
              <w:szCs w:val="24"/>
            </w:rPr>
            <w:fldChar w:fldCharType="begin"/>
          </w:r>
          <w:r w:rsidR="004C0F70">
            <w:rPr>
              <w:rFonts w:ascii="Times New Roman" w:hAnsi="Times New Roman" w:cs="Times New Roman"/>
              <w:color w:val="000000" w:themeColor="text1"/>
              <w:sz w:val="24"/>
              <w:szCs w:val="24"/>
            </w:rPr>
            <w:instrText xml:space="preserve">CITATION idr07 \t  \l 3082 </w:instrText>
          </w:r>
          <w:r w:rsidR="00D84339" w:rsidRPr="006A4D5E">
            <w:rPr>
              <w:rFonts w:ascii="Times New Roman" w:hAnsi="Times New Roman" w:cs="Times New Roman"/>
              <w:color w:val="000000" w:themeColor="text1"/>
              <w:sz w:val="24"/>
              <w:szCs w:val="24"/>
            </w:rPr>
            <w:fldChar w:fldCharType="separate"/>
          </w:r>
          <w:r w:rsidR="004C0F70" w:rsidRPr="004C0F70">
            <w:rPr>
              <w:rFonts w:ascii="Times New Roman" w:hAnsi="Times New Roman" w:cs="Times New Roman"/>
              <w:noProof/>
              <w:color w:val="000000" w:themeColor="text1"/>
              <w:sz w:val="24"/>
              <w:szCs w:val="24"/>
            </w:rPr>
            <w:t>(Idrovo, 2007)</w:t>
          </w:r>
          <w:r w:rsidR="00D84339" w:rsidRPr="006A4D5E">
            <w:rPr>
              <w:rFonts w:ascii="Times New Roman" w:hAnsi="Times New Roman" w:cs="Times New Roman"/>
              <w:color w:val="000000" w:themeColor="text1"/>
              <w:sz w:val="24"/>
              <w:szCs w:val="24"/>
            </w:rPr>
            <w:fldChar w:fldCharType="end"/>
          </w:r>
        </w:sdtContent>
      </w:sdt>
    </w:p>
    <w:p w:rsidR="00283A7C" w:rsidRPr="006A4D5E" w:rsidRDefault="00283A7C" w:rsidP="00F17ED3">
      <w:pPr>
        <w:spacing w:after="0" w:line="360" w:lineRule="auto"/>
        <w:jc w:val="both"/>
        <w:rPr>
          <w:rFonts w:ascii="Times New Roman" w:hAnsi="Times New Roman" w:cs="Times New Roman"/>
          <w:color w:val="000000" w:themeColor="text1"/>
          <w:sz w:val="24"/>
          <w:szCs w:val="24"/>
        </w:rPr>
      </w:pPr>
    </w:p>
    <w:p w:rsidR="000D1E15" w:rsidRPr="006A4D5E" w:rsidRDefault="000D1E15" w:rsidP="000D1E15">
      <w:pPr>
        <w:autoSpaceDE w:val="0"/>
        <w:autoSpaceDN w:val="0"/>
        <w:adjustRightInd w:val="0"/>
        <w:spacing w:after="0" w:line="360" w:lineRule="auto"/>
        <w:rPr>
          <w:rFonts w:ascii="Times New Roman" w:hAnsi="Times New Roman" w:cs="Times New Roman"/>
          <w:b/>
          <w:bCs/>
          <w:color w:val="000000" w:themeColor="text1"/>
          <w:sz w:val="24"/>
          <w:szCs w:val="24"/>
        </w:rPr>
      </w:pPr>
      <w:r w:rsidRPr="006A4D5E">
        <w:rPr>
          <w:rFonts w:ascii="Times New Roman" w:hAnsi="Times New Roman" w:cs="Times New Roman"/>
          <w:b/>
          <w:bCs/>
          <w:color w:val="000000" w:themeColor="text1"/>
          <w:sz w:val="24"/>
          <w:szCs w:val="24"/>
        </w:rPr>
        <w:t>2.</w:t>
      </w:r>
      <w:r w:rsidR="00813D4D" w:rsidRPr="006A4D5E">
        <w:rPr>
          <w:rFonts w:ascii="Times New Roman" w:hAnsi="Times New Roman" w:cs="Times New Roman"/>
          <w:b/>
          <w:bCs/>
          <w:color w:val="000000" w:themeColor="text1"/>
          <w:sz w:val="24"/>
          <w:szCs w:val="24"/>
        </w:rPr>
        <w:t>10</w:t>
      </w:r>
      <w:r w:rsidRPr="006A4D5E">
        <w:rPr>
          <w:rFonts w:ascii="Times New Roman" w:hAnsi="Times New Roman" w:cs="Times New Roman"/>
          <w:b/>
          <w:bCs/>
          <w:color w:val="000000" w:themeColor="text1"/>
          <w:sz w:val="24"/>
          <w:szCs w:val="24"/>
        </w:rPr>
        <w:t xml:space="preserve">  Cosecha de sandía o patilla</w:t>
      </w:r>
    </w:p>
    <w:p w:rsidR="000D1E15" w:rsidRPr="006A4D5E" w:rsidRDefault="000D1E15" w:rsidP="000D1E15">
      <w:pPr>
        <w:autoSpaceDE w:val="0"/>
        <w:autoSpaceDN w:val="0"/>
        <w:adjustRightInd w:val="0"/>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A diferencia de otros cultivos, en la </w:t>
      </w:r>
      <w:r w:rsidR="00DC0902">
        <w:rPr>
          <w:rFonts w:ascii="Times New Roman" w:hAnsi="Times New Roman" w:cs="Times New Roman"/>
          <w:color w:val="000000" w:themeColor="text1"/>
          <w:sz w:val="24"/>
          <w:szCs w:val="24"/>
        </w:rPr>
        <w:t>sandía</w:t>
      </w:r>
      <w:r w:rsidRPr="006A4D5E">
        <w:rPr>
          <w:rFonts w:ascii="Times New Roman" w:hAnsi="Times New Roman" w:cs="Times New Roman"/>
          <w:color w:val="000000" w:themeColor="text1"/>
          <w:sz w:val="24"/>
          <w:szCs w:val="24"/>
        </w:rPr>
        <w:t xml:space="preserve"> no es fácil determinar cuándo los frutos han llegado a madurez fisiológica y están listos para cosechar y aún, es más crítico porque una vez cosechados, dejan de acumular azúcares y por </w:t>
      </w:r>
      <w:proofErr w:type="spellStart"/>
      <w:r w:rsidRPr="006A4D5E">
        <w:rPr>
          <w:rFonts w:ascii="Times New Roman" w:hAnsi="Times New Roman" w:cs="Times New Roman"/>
          <w:color w:val="000000" w:themeColor="text1"/>
          <w:sz w:val="24"/>
          <w:szCs w:val="24"/>
        </w:rPr>
        <w:t>consíguiente</w:t>
      </w:r>
      <w:proofErr w:type="spellEnd"/>
      <w:r w:rsidRPr="006A4D5E">
        <w:rPr>
          <w:rFonts w:ascii="Times New Roman" w:hAnsi="Times New Roman" w:cs="Times New Roman"/>
          <w:color w:val="000000" w:themeColor="text1"/>
          <w:sz w:val="24"/>
          <w:szCs w:val="24"/>
        </w:rPr>
        <w:t xml:space="preserve"> interrumpen el proceso de maduración. </w:t>
      </w:r>
      <w:r w:rsidR="00DC0902">
        <w:rPr>
          <w:rFonts w:ascii="Times New Roman" w:hAnsi="Times New Roman" w:cs="Times New Roman"/>
          <w:color w:val="000000" w:themeColor="text1"/>
          <w:sz w:val="24"/>
          <w:szCs w:val="24"/>
        </w:rPr>
        <w:t xml:space="preserve"> </w:t>
      </w:r>
      <w:r w:rsidRPr="006A4D5E">
        <w:rPr>
          <w:rFonts w:ascii="Times New Roman" w:hAnsi="Times New Roman" w:cs="Times New Roman"/>
          <w:color w:val="000000" w:themeColor="text1"/>
          <w:sz w:val="24"/>
          <w:szCs w:val="24"/>
        </w:rPr>
        <w:t xml:space="preserve">Según </w:t>
      </w:r>
      <w:sdt>
        <w:sdtPr>
          <w:rPr>
            <w:rFonts w:ascii="Times New Roman" w:hAnsi="Times New Roman" w:cs="Times New Roman"/>
            <w:color w:val="000000" w:themeColor="text1"/>
            <w:sz w:val="24"/>
            <w:szCs w:val="24"/>
          </w:rPr>
          <w:id w:val="210085561"/>
          <w:citation/>
        </w:sdtPr>
        <w:sdtContent>
          <w:r w:rsidRPr="006A4D5E">
            <w:rPr>
              <w:rFonts w:ascii="Times New Roman" w:hAnsi="Times New Roman" w:cs="Times New Roman"/>
              <w:color w:val="000000" w:themeColor="text1"/>
              <w:sz w:val="24"/>
              <w:szCs w:val="24"/>
            </w:rPr>
            <w:fldChar w:fldCharType="begin"/>
          </w:r>
          <w:r w:rsidRPr="006A4D5E">
            <w:rPr>
              <w:rFonts w:ascii="Times New Roman" w:hAnsi="Times New Roman" w:cs="Times New Roman"/>
              <w:color w:val="000000" w:themeColor="text1"/>
              <w:sz w:val="24"/>
              <w:szCs w:val="24"/>
            </w:rPr>
            <w:instrText xml:space="preserve"> CITATION Nic98 \l 3082 </w:instrText>
          </w:r>
          <w:r w:rsidRPr="006A4D5E">
            <w:rPr>
              <w:rFonts w:ascii="Times New Roman" w:hAnsi="Times New Roman" w:cs="Times New Roman"/>
              <w:color w:val="000000" w:themeColor="text1"/>
              <w:sz w:val="24"/>
              <w:szCs w:val="24"/>
            </w:rPr>
            <w:fldChar w:fldCharType="separate"/>
          </w:r>
          <w:r w:rsidR="00565CBD" w:rsidRPr="00565CBD">
            <w:rPr>
              <w:rFonts w:ascii="Times New Roman" w:hAnsi="Times New Roman" w:cs="Times New Roman"/>
              <w:noProof/>
              <w:color w:val="000000" w:themeColor="text1"/>
              <w:sz w:val="24"/>
              <w:szCs w:val="24"/>
            </w:rPr>
            <w:t>(Nichols, 1998)</w:t>
          </w:r>
          <w:r w:rsidRPr="006A4D5E">
            <w:rPr>
              <w:rFonts w:ascii="Times New Roman" w:hAnsi="Times New Roman" w:cs="Times New Roman"/>
              <w:color w:val="000000" w:themeColor="text1"/>
              <w:sz w:val="24"/>
              <w:szCs w:val="24"/>
            </w:rPr>
            <w:fldChar w:fldCharType="end"/>
          </w:r>
        </w:sdtContent>
      </w:sdt>
      <w:r w:rsidRPr="006A4D5E">
        <w:rPr>
          <w:rFonts w:ascii="Times New Roman" w:hAnsi="Times New Roman" w:cs="Times New Roman"/>
          <w:color w:val="000000" w:themeColor="text1"/>
          <w:sz w:val="24"/>
          <w:szCs w:val="24"/>
        </w:rPr>
        <w:t xml:space="preserve"> , existen cinco métodos </w:t>
      </w:r>
      <w:proofErr w:type="spellStart"/>
      <w:r w:rsidRPr="006A4D5E">
        <w:rPr>
          <w:rFonts w:ascii="Times New Roman" w:hAnsi="Times New Roman" w:cs="Times New Roman"/>
          <w:color w:val="000000" w:themeColor="text1"/>
          <w:sz w:val="24"/>
          <w:szCs w:val="24"/>
        </w:rPr>
        <w:t>ó</w:t>
      </w:r>
      <w:proofErr w:type="spellEnd"/>
      <w:r w:rsidRPr="006A4D5E">
        <w:rPr>
          <w:rFonts w:ascii="Times New Roman" w:hAnsi="Times New Roman" w:cs="Times New Roman"/>
          <w:color w:val="000000" w:themeColor="text1"/>
          <w:sz w:val="24"/>
          <w:szCs w:val="24"/>
        </w:rPr>
        <w:t xml:space="preserve"> guías para determinar la madurez</w:t>
      </w:r>
    </w:p>
    <w:p w:rsidR="000D1E15" w:rsidRPr="006A4D5E" w:rsidRDefault="000D1E15" w:rsidP="00FE1003">
      <w:pPr>
        <w:pStyle w:val="Prrafodelista"/>
        <w:numPr>
          <w:ilvl w:val="0"/>
          <w:numId w:val="5"/>
        </w:numPr>
        <w:autoSpaceDE w:val="0"/>
        <w:autoSpaceDN w:val="0"/>
        <w:adjustRightInd w:val="0"/>
        <w:spacing w:after="0" w:line="360" w:lineRule="auto"/>
        <w:ind w:left="284" w:hanging="284"/>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Cuando el zarcillo, que crece de la misma axila de la hoja que el fruto, se ha secado hasta la base y se torna negro. </w:t>
      </w:r>
      <w:r w:rsidR="00DC0902">
        <w:rPr>
          <w:rFonts w:ascii="Times New Roman" w:hAnsi="Times New Roman" w:cs="Times New Roman"/>
          <w:color w:val="000000" w:themeColor="text1"/>
          <w:sz w:val="24"/>
          <w:szCs w:val="24"/>
        </w:rPr>
        <w:t xml:space="preserve"> </w:t>
      </w:r>
      <w:r w:rsidRPr="006A4D5E">
        <w:rPr>
          <w:rFonts w:ascii="Times New Roman" w:hAnsi="Times New Roman" w:cs="Times New Roman"/>
          <w:color w:val="000000" w:themeColor="text1"/>
          <w:sz w:val="24"/>
          <w:szCs w:val="24"/>
        </w:rPr>
        <w:t>Esta característica no es muy segura ya que igual situación se presenta cuando las plantas han sufrido estrés hídrico.</w:t>
      </w:r>
    </w:p>
    <w:p w:rsidR="000D1E15" w:rsidRPr="006A4D5E" w:rsidRDefault="000D1E15" w:rsidP="00FE1003">
      <w:pPr>
        <w:pStyle w:val="Prrafodelista"/>
        <w:numPr>
          <w:ilvl w:val="0"/>
          <w:numId w:val="5"/>
        </w:numPr>
        <w:autoSpaceDE w:val="0"/>
        <w:autoSpaceDN w:val="0"/>
        <w:adjustRightInd w:val="0"/>
        <w:spacing w:after="0" w:line="360" w:lineRule="auto"/>
        <w:ind w:left="284" w:hanging="284"/>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Cuando la </w:t>
      </w:r>
      <w:r w:rsidR="00DC0902">
        <w:rPr>
          <w:rFonts w:ascii="Times New Roman" w:hAnsi="Times New Roman" w:cs="Times New Roman"/>
          <w:color w:val="000000" w:themeColor="text1"/>
          <w:sz w:val="24"/>
          <w:szCs w:val="24"/>
        </w:rPr>
        <w:t>sandía</w:t>
      </w:r>
      <w:r w:rsidRPr="006A4D5E">
        <w:rPr>
          <w:rFonts w:ascii="Times New Roman" w:hAnsi="Times New Roman" w:cs="Times New Roman"/>
          <w:color w:val="000000" w:themeColor="text1"/>
          <w:sz w:val="24"/>
          <w:szCs w:val="24"/>
        </w:rPr>
        <w:t xml:space="preserve"> en el lugar en que toca el suelo cambia su color de verde oscuro a un matiz especial de amarillo.</w:t>
      </w:r>
    </w:p>
    <w:p w:rsidR="000D1E15" w:rsidRPr="006A4D5E" w:rsidRDefault="000D1E15" w:rsidP="00FE1003">
      <w:pPr>
        <w:pStyle w:val="Prrafodelista"/>
        <w:numPr>
          <w:ilvl w:val="0"/>
          <w:numId w:val="5"/>
        </w:numPr>
        <w:autoSpaceDE w:val="0"/>
        <w:autoSpaceDN w:val="0"/>
        <w:adjustRightInd w:val="0"/>
        <w:spacing w:after="0" w:line="360" w:lineRule="auto"/>
        <w:ind w:left="284" w:hanging="284"/>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Cuando la cáscara de la patilla toma un aspecto más mate y áspero.</w:t>
      </w:r>
    </w:p>
    <w:p w:rsidR="000D1E15" w:rsidRPr="006A4D5E" w:rsidRDefault="000D1E15" w:rsidP="00FE1003">
      <w:pPr>
        <w:pStyle w:val="Prrafodelista"/>
        <w:numPr>
          <w:ilvl w:val="0"/>
          <w:numId w:val="5"/>
        </w:numPr>
        <w:autoSpaceDE w:val="0"/>
        <w:autoSpaceDN w:val="0"/>
        <w:adjustRightInd w:val="0"/>
        <w:spacing w:after="0" w:line="360" w:lineRule="auto"/>
        <w:ind w:left="284" w:hanging="284"/>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Cuando al golpear los frutos con el nudillo de los dedos se escucha un sonido seco.</w:t>
      </w:r>
    </w:p>
    <w:p w:rsidR="000D1E15" w:rsidRPr="006A4D5E" w:rsidRDefault="000D1E15" w:rsidP="00FE1003">
      <w:pPr>
        <w:pStyle w:val="Prrafodelista"/>
        <w:numPr>
          <w:ilvl w:val="0"/>
          <w:numId w:val="5"/>
        </w:numPr>
        <w:autoSpaceDE w:val="0"/>
        <w:autoSpaceDN w:val="0"/>
        <w:adjustRightInd w:val="0"/>
        <w:spacing w:after="0" w:line="360" w:lineRule="auto"/>
        <w:ind w:left="284" w:hanging="284"/>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Cortando por la mitad algunos de los frutos lo que demuestra con claridad las características de madurez </w:t>
      </w:r>
    </w:p>
    <w:p w:rsidR="00283A7C" w:rsidRPr="006A4D5E" w:rsidRDefault="00283A7C" w:rsidP="00F17ED3">
      <w:pPr>
        <w:spacing w:after="0" w:line="360" w:lineRule="auto"/>
        <w:jc w:val="both"/>
        <w:rPr>
          <w:rFonts w:ascii="Times New Roman" w:hAnsi="Times New Roman" w:cs="Times New Roman"/>
          <w:color w:val="000000" w:themeColor="text1"/>
          <w:sz w:val="24"/>
          <w:szCs w:val="24"/>
        </w:rPr>
      </w:pPr>
    </w:p>
    <w:p w:rsidR="00F17ED3" w:rsidRPr="006A4D5E" w:rsidRDefault="009F16ED" w:rsidP="00BF7009">
      <w:pPr>
        <w:spacing w:after="0" w:line="360" w:lineRule="auto"/>
        <w:jc w:val="both"/>
        <w:rPr>
          <w:rFonts w:ascii="Times New Roman" w:hAnsi="Times New Roman" w:cs="Times New Roman"/>
          <w:b/>
          <w:color w:val="000000" w:themeColor="text1"/>
          <w:sz w:val="24"/>
          <w:szCs w:val="24"/>
        </w:rPr>
      </w:pPr>
      <w:r w:rsidRPr="006A4D5E">
        <w:rPr>
          <w:rFonts w:ascii="Times New Roman" w:hAnsi="Times New Roman" w:cs="Times New Roman"/>
          <w:b/>
          <w:color w:val="000000" w:themeColor="text1"/>
          <w:sz w:val="24"/>
          <w:szCs w:val="24"/>
        </w:rPr>
        <w:t>2.1</w:t>
      </w:r>
      <w:r w:rsidR="00813D4D" w:rsidRPr="006A4D5E">
        <w:rPr>
          <w:rFonts w:ascii="Times New Roman" w:hAnsi="Times New Roman" w:cs="Times New Roman"/>
          <w:b/>
          <w:color w:val="000000" w:themeColor="text1"/>
          <w:sz w:val="24"/>
          <w:szCs w:val="24"/>
        </w:rPr>
        <w:t>1</w:t>
      </w:r>
      <w:r w:rsidRPr="006A4D5E">
        <w:rPr>
          <w:rFonts w:ascii="Times New Roman" w:hAnsi="Times New Roman" w:cs="Times New Roman"/>
          <w:b/>
          <w:color w:val="000000" w:themeColor="text1"/>
          <w:sz w:val="24"/>
          <w:szCs w:val="24"/>
        </w:rPr>
        <w:t xml:space="preserve"> </w:t>
      </w:r>
      <w:r w:rsidR="00D32696" w:rsidRPr="006A4D5E">
        <w:rPr>
          <w:rFonts w:ascii="Times New Roman" w:hAnsi="Times New Roman" w:cs="Times New Roman"/>
          <w:b/>
          <w:color w:val="000000" w:themeColor="text1"/>
          <w:sz w:val="24"/>
          <w:szCs w:val="24"/>
        </w:rPr>
        <w:t>E</w:t>
      </w:r>
      <w:r w:rsidR="00BE1293" w:rsidRPr="006A4D5E">
        <w:rPr>
          <w:rFonts w:ascii="Times New Roman" w:hAnsi="Times New Roman" w:cs="Times New Roman"/>
          <w:b/>
          <w:color w:val="000000" w:themeColor="text1"/>
          <w:sz w:val="24"/>
          <w:szCs w:val="24"/>
        </w:rPr>
        <w:t>xperiencia</w:t>
      </w:r>
      <w:r w:rsidR="00D32696" w:rsidRPr="006A4D5E">
        <w:rPr>
          <w:rFonts w:ascii="Times New Roman" w:hAnsi="Times New Roman" w:cs="Times New Roman"/>
          <w:b/>
          <w:color w:val="000000" w:themeColor="text1"/>
          <w:sz w:val="24"/>
          <w:szCs w:val="24"/>
        </w:rPr>
        <w:t xml:space="preserve"> </w:t>
      </w:r>
      <w:r w:rsidR="00BE1293" w:rsidRPr="006A4D5E">
        <w:rPr>
          <w:rFonts w:ascii="Times New Roman" w:hAnsi="Times New Roman" w:cs="Times New Roman"/>
          <w:b/>
          <w:color w:val="000000" w:themeColor="text1"/>
          <w:sz w:val="24"/>
          <w:szCs w:val="24"/>
        </w:rPr>
        <w:t>investigativa</w:t>
      </w:r>
    </w:p>
    <w:p w:rsidR="00D32696" w:rsidRPr="006A4D5E" w:rsidRDefault="006C52E3" w:rsidP="00BE1293">
      <w:pPr>
        <w:spacing w:after="0" w:line="360" w:lineRule="auto"/>
        <w:jc w:val="both"/>
        <w:rPr>
          <w:rFonts w:ascii="Times New Roman" w:hAnsi="Times New Roman" w:cs="Times New Roman"/>
          <w:color w:val="000000" w:themeColor="text1"/>
          <w:sz w:val="24"/>
        </w:rPr>
      </w:pPr>
      <w:r w:rsidRPr="006A4D5E">
        <w:rPr>
          <w:rFonts w:ascii="Times New Roman" w:hAnsi="Times New Roman" w:cs="Times New Roman"/>
          <w:noProof/>
          <w:color w:val="000000" w:themeColor="text1"/>
          <w:sz w:val="24"/>
        </w:rPr>
        <w:t>Idrovo, (2007)</w:t>
      </w:r>
      <w:r w:rsidR="00131B46" w:rsidRPr="006A4D5E">
        <w:rPr>
          <w:rFonts w:ascii="Times New Roman" w:hAnsi="Times New Roman" w:cs="Times New Roman"/>
          <w:noProof/>
          <w:color w:val="000000" w:themeColor="text1"/>
          <w:sz w:val="24"/>
        </w:rPr>
        <w:t xml:space="preserve"> en su investigacion</w:t>
      </w:r>
      <w:r w:rsidR="00AF0209">
        <w:rPr>
          <w:rFonts w:ascii="Times New Roman" w:hAnsi="Times New Roman" w:cs="Times New Roman"/>
          <w:noProof/>
          <w:color w:val="000000" w:themeColor="text1"/>
          <w:sz w:val="24"/>
        </w:rPr>
        <w:t xml:space="preserve"> </w:t>
      </w:r>
      <w:r w:rsidR="00DB75B3">
        <w:rPr>
          <w:rFonts w:ascii="Times New Roman" w:hAnsi="Times New Roman" w:cs="Times New Roman"/>
          <w:noProof/>
          <w:color w:val="000000" w:themeColor="text1"/>
          <w:sz w:val="24"/>
        </w:rPr>
        <w:t>sobre el</w:t>
      </w:r>
      <w:r w:rsidR="00D32696" w:rsidRPr="006A4D5E">
        <w:rPr>
          <w:rFonts w:ascii="Times New Roman" w:hAnsi="Times New Roman" w:cs="Times New Roman"/>
          <w:color w:val="000000" w:themeColor="text1"/>
          <w:sz w:val="24"/>
        </w:rPr>
        <w:t xml:space="preserve"> </w:t>
      </w:r>
      <w:r w:rsidR="00AF0209" w:rsidRPr="00AF0209">
        <w:rPr>
          <w:rFonts w:ascii="Times New Roman" w:hAnsi="Times New Roman" w:cs="Times New Roman"/>
          <w:sz w:val="24"/>
        </w:rPr>
        <w:t>“</w:t>
      </w:r>
      <w:r w:rsidR="00B00B04">
        <w:rPr>
          <w:rFonts w:ascii="Times New Roman" w:hAnsi="Times New Roman" w:cs="Times New Roman"/>
          <w:sz w:val="24"/>
          <w:szCs w:val="24"/>
        </w:rPr>
        <w:t>Estudio del comportamiento agronómico de las zeolitas en la fertilización del c</w:t>
      </w:r>
      <w:r w:rsidR="00AF0209" w:rsidRPr="00AF0209">
        <w:rPr>
          <w:rFonts w:ascii="Times New Roman" w:hAnsi="Times New Roman" w:cs="Times New Roman"/>
          <w:sz w:val="24"/>
          <w:szCs w:val="24"/>
        </w:rPr>
        <w:t xml:space="preserve">ultivo de la </w:t>
      </w:r>
      <w:r w:rsidR="00DB75B3">
        <w:rPr>
          <w:rFonts w:ascii="Times New Roman" w:hAnsi="Times New Roman" w:cs="Times New Roman"/>
          <w:sz w:val="24"/>
          <w:szCs w:val="24"/>
        </w:rPr>
        <w:t>s</w:t>
      </w:r>
      <w:r w:rsidR="00DB75B3" w:rsidRPr="00AF0209">
        <w:rPr>
          <w:rFonts w:ascii="Times New Roman" w:hAnsi="Times New Roman" w:cs="Times New Roman"/>
          <w:sz w:val="24"/>
          <w:szCs w:val="24"/>
        </w:rPr>
        <w:t>andía</w:t>
      </w:r>
      <w:r w:rsidR="00AF0209" w:rsidRPr="00AF0209">
        <w:rPr>
          <w:rFonts w:ascii="Times New Roman" w:hAnsi="Times New Roman" w:cs="Times New Roman"/>
          <w:sz w:val="24"/>
          <w:szCs w:val="24"/>
        </w:rPr>
        <w:t>. Guayaquil-Ecuador</w:t>
      </w:r>
      <w:r w:rsidR="00DB75B3">
        <w:rPr>
          <w:rFonts w:ascii="Times New Roman" w:hAnsi="Times New Roman" w:cs="Times New Roman"/>
          <w:sz w:val="24"/>
          <w:szCs w:val="24"/>
        </w:rPr>
        <w:t xml:space="preserve">. </w:t>
      </w:r>
      <w:r w:rsidR="00AF0209" w:rsidRPr="00AF0209">
        <w:rPr>
          <w:rFonts w:ascii="Times New Roman" w:hAnsi="Times New Roman" w:cs="Times New Roman"/>
          <w:sz w:val="24"/>
          <w:szCs w:val="24"/>
        </w:rPr>
        <w:t xml:space="preserve">Escuela Superior Politécnica del Litoral.” </w:t>
      </w:r>
      <w:r w:rsidRPr="006A4D5E">
        <w:rPr>
          <w:rFonts w:ascii="Times New Roman" w:hAnsi="Times New Roman" w:cs="Times New Roman"/>
          <w:color w:val="000000" w:themeColor="text1"/>
          <w:sz w:val="24"/>
        </w:rPr>
        <w:t>c</w:t>
      </w:r>
      <w:r w:rsidR="00BE1293" w:rsidRPr="006A4D5E">
        <w:rPr>
          <w:rFonts w:ascii="Times New Roman" w:hAnsi="Times New Roman" w:cs="Times New Roman"/>
          <w:color w:val="000000" w:themeColor="text1"/>
          <w:sz w:val="24"/>
        </w:rPr>
        <w:t>oncluye</w:t>
      </w:r>
      <w:r w:rsidR="00D32696" w:rsidRPr="006A4D5E">
        <w:rPr>
          <w:rFonts w:ascii="Times New Roman" w:hAnsi="Times New Roman" w:cs="Times New Roman"/>
          <w:color w:val="000000" w:themeColor="text1"/>
          <w:sz w:val="24"/>
        </w:rPr>
        <w:t xml:space="preserve"> que hubo significancia estadística </w:t>
      </w:r>
      <w:r w:rsidR="00131B46" w:rsidRPr="006A4D5E">
        <w:rPr>
          <w:rFonts w:ascii="Times New Roman" w:hAnsi="Times New Roman" w:cs="Times New Roman"/>
          <w:color w:val="000000" w:themeColor="text1"/>
          <w:sz w:val="24"/>
        </w:rPr>
        <w:t>en</w:t>
      </w:r>
      <w:r w:rsidR="00D32696" w:rsidRPr="006A4D5E">
        <w:rPr>
          <w:rFonts w:ascii="Times New Roman" w:hAnsi="Times New Roman" w:cs="Times New Roman"/>
          <w:color w:val="000000" w:themeColor="text1"/>
          <w:sz w:val="24"/>
        </w:rPr>
        <w:t xml:space="preserve"> la </w:t>
      </w:r>
      <w:r w:rsidR="00D32696" w:rsidRPr="006A4D5E">
        <w:rPr>
          <w:rFonts w:ascii="Times New Roman" w:hAnsi="Times New Roman" w:cs="Times New Roman"/>
          <w:color w:val="000000" w:themeColor="text1"/>
          <w:sz w:val="24"/>
        </w:rPr>
        <w:lastRenderedPageBreak/>
        <w:t xml:space="preserve">variable </w:t>
      </w:r>
      <w:r w:rsidR="00BE1293" w:rsidRPr="006A4D5E">
        <w:rPr>
          <w:rFonts w:ascii="Times New Roman" w:hAnsi="Times New Roman" w:cs="Times New Roman"/>
          <w:color w:val="000000" w:themeColor="text1"/>
          <w:sz w:val="24"/>
        </w:rPr>
        <w:t>l</w:t>
      </w:r>
      <w:r w:rsidR="00D32696" w:rsidRPr="006A4D5E">
        <w:rPr>
          <w:rFonts w:ascii="Times New Roman" w:hAnsi="Times New Roman" w:cs="Times New Roman"/>
          <w:color w:val="000000" w:themeColor="text1"/>
          <w:sz w:val="24"/>
        </w:rPr>
        <w:t xml:space="preserve">ongitud y </w:t>
      </w:r>
      <w:r w:rsidR="00BE1293" w:rsidRPr="006A4D5E">
        <w:rPr>
          <w:rFonts w:ascii="Times New Roman" w:hAnsi="Times New Roman" w:cs="Times New Roman"/>
          <w:color w:val="000000" w:themeColor="text1"/>
          <w:sz w:val="24"/>
        </w:rPr>
        <w:t>p</w:t>
      </w:r>
      <w:r w:rsidR="00D32696" w:rsidRPr="006A4D5E">
        <w:rPr>
          <w:rFonts w:ascii="Times New Roman" w:hAnsi="Times New Roman" w:cs="Times New Roman"/>
          <w:color w:val="000000" w:themeColor="text1"/>
          <w:sz w:val="24"/>
        </w:rPr>
        <w:t>eso de los frutos, siendo el tratamiento T</w:t>
      </w:r>
      <w:r w:rsidR="00D32696" w:rsidRPr="0069461C">
        <w:rPr>
          <w:rFonts w:ascii="Times New Roman" w:hAnsi="Times New Roman" w:cs="Times New Roman"/>
          <w:color w:val="000000" w:themeColor="text1"/>
          <w:sz w:val="24"/>
          <w:vertAlign w:val="subscript"/>
        </w:rPr>
        <w:t>5</w:t>
      </w:r>
      <w:r w:rsidR="00117611">
        <w:rPr>
          <w:rFonts w:ascii="Times New Roman" w:hAnsi="Times New Roman" w:cs="Times New Roman"/>
          <w:color w:val="000000" w:themeColor="text1"/>
          <w:sz w:val="24"/>
        </w:rPr>
        <w:t xml:space="preserve"> </w:t>
      </w:r>
      <w:r w:rsidR="00D32696" w:rsidRPr="006A4D5E">
        <w:rPr>
          <w:rFonts w:ascii="Times New Roman" w:hAnsi="Times New Roman" w:cs="Times New Roman"/>
          <w:color w:val="000000" w:themeColor="text1"/>
          <w:sz w:val="24"/>
        </w:rPr>
        <w:t>=</w:t>
      </w:r>
      <w:r w:rsidR="00117611">
        <w:rPr>
          <w:rFonts w:ascii="Times New Roman" w:hAnsi="Times New Roman" w:cs="Times New Roman"/>
          <w:color w:val="000000" w:themeColor="text1"/>
          <w:sz w:val="24"/>
        </w:rPr>
        <w:t xml:space="preserve"> </w:t>
      </w:r>
      <w:r w:rsidR="00D32696" w:rsidRPr="006A4D5E">
        <w:rPr>
          <w:rFonts w:ascii="Times New Roman" w:hAnsi="Times New Roman" w:cs="Times New Roman"/>
          <w:color w:val="000000" w:themeColor="text1"/>
          <w:sz w:val="24"/>
        </w:rPr>
        <w:t>75</w:t>
      </w:r>
      <w:r w:rsidR="0069461C">
        <w:rPr>
          <w:rFonts w:ascii="Times New Roman" w:hAnsi="Times New Roman" w:cs="Times New Roman"/>
          <w:color w:val="000000" w:themeColor="text1"/>
          <w:sz w:val="24"/>
        </w:rPr>
        <w:t xml:space="preserve"> </w:t>
      </w:r>
      <w:r w:rsidR="00D32696" w:rsidRPr="006A4D5E">
        <w:rPr>
          <w:rFonts w:ascii="Times New Roman" w:hAnsi="Times New Roman" w:cs="Times New Roman"/>
          <w:color w:val="000000" w:themeColor="text1"/>
          <w:sz w:val="24"/>
        </w:rPr>
        <w:t xml:space="preserve">% NPK el mejor tratamiento con </w:t>
      </w:r>
      <w:r w:rsidR="00131B46" w:rsidRPr="006A4D5E">
        <w:rPr>
          <w:rFonts w:ascii="Times New Roman" w:hAnsi="Times New Roman" w:cs="Times New Roman"/>
          <w:color w:val="000000" w:themeColor="text1"/>
          <w:sz w:val="24"/>
        </w:rPr>
        <w:t>un promedio de 49,38 cm</w:t>
      </w:r>
      <w:r w:rsidR="00D32696" w:rsidRPr="006A4D5E">
        <w:rPr>
          <w:rFonts w:ascii="Times New Roman" w:hAnsi="Times New Roman" w:cs="Times New Roman"/>
          <w:color w:val="000000" w:themeColor="text1"/>
          <w:sz w:val="24"/>
        </w:rPr>
        <w:t xml:space="preserve"> y 15,32 libras </w:t>
      </w:r>
      <w:r w:rsidR="00DB75B3">
        <w:rPr>
          <w:rFonts w:ascii="Times New Roman" w:hAnsi="Times New Roman" w:cs="Times New Roman"/>
          <w:color w:val="000000" w:themeColor="text1"/>
          <w:sz w:val="24"/>
        </w:rPr>
        <w:t>respectivamente.</w:t>
      </w:r>
    </w:p>
    <w:p w:rsidR="00524AA6" w:rsidRPr="006A4D5E" w:rsidRDefault="00524AA6" w:rsidP="00BE1293">
      <w:pPr>
        <w:spacing w:after="0" w:line="360" w:lineRule="auto"/>
        <w:jc w:val="both"/>
        <w:rPr>
          <w:rFonts w:ascii="Times New Roman" w:hAnsi="Times New Roman" w:cs="Times New Roman"/>
          <w:color w:val="000000" w:themeColor="text1"/>
          <w:sz w:val="24"/>
        </w:rPr>
      </w:pPr>
    </w:p>
    <w:p w:rsidR="005F4BCF" w:rsidRDefault="00454034" w:rsidP="002848C2">
      <w:pPr>
        <w:spacing w:after="0" w:line="360" w:lineRule="auto"/>
        <w:jc w:val="both"/>
        <w:rPr>
          <w:rFonts w:ascii="Times New Roman" w:hAnsi="Times New Roman" w:cs="Times New Roman"/>
          <w:color w:val="000000" w:themeColor="text1"/>
          <w:sz w:val="24"/>
          <w:szCs w:val="24"/>
        </w:rPr>
      </w:pPr>
      <w:r>
        <w:rPr>
          <w:rFonts w:ascii="Times New Roman" w:eastAsia="Times New Roman" w:hAnsi="Times New Roman" w:cs="Times New Roman"/>
          <w:noProof/>
          <w:sz w:val="24"/>
          <w:szCs w:val="24"/>
          <w:lang w:val="es-PE"/>
        </w:rPr>
        <w:tab/>
      </w:r>
      <w:r w:rsidR="005F4BCF" w:rsidRPr="00FF1459">
        <w:rPr>
          <w:rFonts w:ascii="Times New Roman" w:eastAsia="Times New Roman" w:hAnsi="Times New Roman" w:cs="Times New Roman"/>
          <w:noProof/>
          <w:sz w:val="24"/>
          <w:szCs w:val="24"/>
          <w:lang w:val="es-PE"/>
        </w:rPr>
        <w:t>Mendoza,</w:t>
      </w:r>
      <w:r w:rsidR="005F4BCF" w:rsidRPr="00FF1459">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692962231"/>
          <w:citation/>
        </w:sdtPr>
        <w:sdtContent>
          <w:r w:rsidR="005F4BCF">
            <w:rPr>
              <w:rFonts w:ascii="Times New Roman" w:eastAsia="Times New Roman" w:hAnsi="Times New Roman" w:cs="Times New Roman"/>
              <w:sz w:val="24"/>
              <w:szCs w:val="24"/>
            </w:rPr>
            <w:fldChar w:fldCharType="begin"/>
          </w:r>
          <w:r w:rsidR="005F4BCF">
            <w:rPr>
              <w:rFonts w:ascii="Times New Roman" w:eastAsia="Times New Roman" w:hAnsi="Times New Roman" w:cs="Times New Roman"/>
              <w:sz w:val="24"/>
              <w:szCs w:val="24"/>
              <w:lang w:val="es-PE"/>
            </w:rPr>
            <w:instrText xml:space="preserve">CITATION Men09 \n  \t  \l 10250 </w:instrText>
          </w:r>
          <w:r w:rsidR="005F4BCF">
            <w:rPr>
              <w:rFonts w:ascii="Times New Roman" w:eastAsia="Times New Roman" w:hAnsi="Times New Roman" w:cs="Times New Roman"/>
              <w:sz w:val="24"/>
              <w:szCs w:val="24"/>
            </w:rPr>
            <w:fldChar w:fldCharType="separate"/>
          </w:r>
          <w:r w:rsidR="00565CBD" w:rsidRPr="00565CBD">
            <w:rPr>
              <w:rFonts w:ascii="Times New Roman" w:eastAsia="Times New Roman" w:hAnsi="Times New Roman" w:cs="Times New Roman"/>
              <w:noProof/>
              <w:sz w:val="24"/>
              <w:szCs w:val="24"/>
              <w:lang w:val="es-PE"/>
            </w:rPr>
            <w:t>(2009)</w:t>
          </w:r>
          <w:r w:rsidR="005F4BCF">
            <w:rPr>
              <w:rFonts w:ascii="Times New Roman" w:eastAsia="Times New Roman" w:hAnsi="Times New Roman" w:cs="Times New Roman"/>
              <w:sz w:val="24"/>
              <w:szCs w:val="24"/>
            </w:rPr>
            <w:fldChar w:fldCharType="end"/>
          </w:r>
        </w:sdtContent>
      </w:sdt>
      <w:r w:rsidR="005F4BCF">
        <w:rPr>
          <w:rFonts w:ascii="Times New Roman" w:eastAsia="Times New Roman" w:hAnsi="Times New Roman" w:cs="Times New Roman"/>
          <w:sz w:val="24"/>
          <w:szCs w:val="24"/>
        </w:rPr>
        <w:t>,</w:t>
      </w:r>
      <w:r w:rsidR="005F4BCF">
        <w:rPr>
          <w:rFonts w:ascii="Times New Roman" w:hAnsi="Times New Roman" w:cs="Times New Roman"/>
          <w:color w:val="000000" w:themeColor="text1"/>
          <w:sz w:val="24"/>
          <w:szCs w:val="24"/>
        </w:rPr>
        <w:t xml:space="preserve"> </w:t>
      </w:r>
      <w:r w:rsidR="00137AEB">
        <w:rPr>
          <w:rFonts w:ascii="Times New Roman" w:hAnsi="Times New Roman" w:cs="Times New Roman"/>
          <w:color w:val="000000" w:themeColor="text1"/>
          <w:sz w:val="24"/>
          <w:szCs w:val="24"/>
        </w:rPr>
        <w:t>en su investigación</w:t>
      </w:r>
      <w:r w:rsidR="00DB75B3">
        <w:rPr>
          <w:rFonts w:ascii="Times New Roman" w:hAnsi="Times New Roman" w:cs="Times New Roman"/>
          <w:color w:val="000000" w:themeColor="text1"/>
          <w:sz w:val="24"/>
          <w:szCs w:val="24"/>
        </w:rPr>
        <w:t xml:space="preserve"> sobre la</w:t>
      </w:r>
      <w:r w:rsidR="00137AEB">
        <w:rPr>
          <w:rFonts w:ascii="Times New Roman" w:hAnsi="Times New Roman" w:cs="Times New Roman"/>
          <w:color w:val="000000" w:themeColor="text1"/>
          <w:sz w:val="24"/>
          <w:szCs w:val="24"/>
        </w:rPr>
        <w:t xml:space="preserve"> </w:t>
      </w:r>
      <w:r w:rsidR="00137AEB" w:rsidRPr="00137AEB">
        <w:rPr>
          <w:rFonts w:ascii="Times New Roman" w:hAnsi="Times New Roman" w:cs="Times New Roman"/>
          <w:sz w:val="24"/>
          <w:szCs w:val="24"/>
        </w:rPr>
        <w:t>“</w:t>
      </w:r>
      <w:r w:rsidR="00B00B04">
        <w:rPr>
          <w:rFonts w:ascii="Times New Roman" w:hAnsi="Times New Roman" w:cs="Times New Roman"/>
          <w:sz w:val="24"/>
          <w:szCs w:val="24"/>
        </w:rPr>
        <w:t>I</w:t>
      </w:r>
      <w:r w:rsidR="00137AEB" w:rsidRPr="00137AEB">
        <w:rPr>
          <w:rFonts w:ascii="Times New Roman" w:hAnsi="Times New Roman" w:cs="Times New Roman"/>
          <w:sz w:val="24"/>
          <w:szCs w:val="24"/>
        </w:rPr>
        <w:t>ncidencia del número de guías principales sobre la producción orgánica de sandía (</w:t>
      </w:r>
      <w:r w:rsidR="00137AEB" w:rsidRPr="00B00B04">
        <w:rPr>
          <w:rFonts w:ascii="Times New Roman" w:hAnsi="Times New Roman" w:cs="Times New Roman"/>
          <w:i/>
          <w:sz w:val="24"/>
          <w:szCs w:val="24"/>
        </w:rPr>
        <w:t>Citrullus</w:t>
      </w:r>
      <w:r w:rsidR="00137AEB" w:rsidRPr="00137AEB">
        <w:rPr>
          <w:rFonts w:ascii="Times New Roman" w:hAnsi="Times New Roman" w:cs="Times New Roman"/>
          <w:sz w:val="24"/>
          <w:szCs w:val="24"/>
        </w:rPr>
        <w:t xml:space="preserve"> </w:t>
      </w:r>
      <w:proofErr w:type="spellStart"/>
      <w:r w:rsidR="00137AEB" w:rsidRPr="00B00B04">
        <w:rPr>
          <w:rFonts w:ascii="Times New Roman" w:hAnsi="Times New Roman" w:cs="Times New Roman"/>
          <w:i/>
          <w:sz w:val="24"/>
          <w:szCs w:val="24"/>
        </w:rPr>
        <w:t>vulgaris</w:t>
      </w:r>
      <w:proofErr w:type="spellEnd"/>
      <w:r w:rsidR="00137AEB" w:rsidRPr="00137AEB">
        <w:rPr>
          <w:rFonts w:ascii="Times New Roman" w:hAnsi="Times New Roman" w:cs="Times New Roman"/>
          <w:sz w:val="24"/>
          <w:szCs w:val="24"/>
        </w:rPr>
        <w:t>) en dos cultivares (Roya</w:t>
      </w:r>
      <w:r w:rsidR="00B00B04">
        <w:rPr>
          <w:rFonts w:ascii="Times New Roman" w:hAnsi="Times New Roman" w:cs="Times New Roman"/>
          <w:sz w:val="24"/>
          <w:szCs w:val="24"/>
        </w:rPr>
        <w:t>l</w:t>
      </w:r>
      <w:r w:rsidR="00137AEB" w:rsidRPr="00137AEB">
        <w:rPr>
          <w:rFonts w:ascii="Times New Roman" w:hAnsi="Times New Roman" w:cs="Times New Roman"/>
          <w:sz w:val="24"/>
          <w:szCs w:val="24"/>
        </w:rPr>
        <w:t xml:space="preserve"> Charleston y </w:t>
      </w:r>
      <w:proofErr w:type="spellStart"/>
      <w:r w:rsidR="00137AEB" w:rsidRPr="00137AEB">
        <w:rPr>
          <w:rFonts w:ascii="Times New Roman" w:hAnsi="Times New Roman" w:cs="Times New Roman"/>
          <w:sz w:val="24"/>
          <w:szCs w:val="24"/>
        </w:rPr>
        <w:t>Paladin</w:t>
      </w:r>
      <w:proofErr w:type="spellEnd"/>
      <w:r w:rsidR="00137AEB" w:rsidRPr="00137AEB">
        <w:rPr>
          <w:rFonts w:ascii="Times New Roman" w:hAnsi="Times New Roman" w:cs="Times New Roman"/>
          <w:sz w:val="24"/>
          <w:szCs w:val="24"/>
        </w:rPr>
        <w:t>)”</w:t>
      </w:r>
      <w:r w:rsidR="00137AEB">
        <w:rPr>
          <w:rFonts w:ascii="Times New Roman" w:hAnsi="Times New Roman" w:cs="Times New Roman"/>
          <w:color w:val="FF0000"/>
          <w:sz w:val="24"/>
          <w:szCs w:val="24"/>
        </w:rPr>
        <w:t xml:space="preserve"> </w:t>
      </w:r>
      <w:r w:rsidR="005F4BCF">
        <w:rPr>
          <w:rFonts w:ascii="Times New Roman" w:eastAsia="Times New Roman" w:hAnsi="Times New Roman" w:cs="Times New Roman"/>
          <w:sz w:val="24"/>
          <w:szCs w:val="24"/>
        </w:rPr>
        <w:t xml:space="preserve">menciona que </w:t>
      </w:r>
      <w:r w:rsidR="005F4BCF" w:rsidRPr="00FF1459">
        <w:rPr>
          <w:rFonts w:ascii="Times New Roman" w:eastAsia="Times New Roman" w:hAnsi="Times New Roman" w:cs="Times New Roman"/>
          <w:sz w:val="24"/>
          <w:szCs w:val="24"/>
        </w:rPr>
        <w:t xml:space="preserve">el mayor rendimiento </w:t>
      </w:r>
      <w:r w:rsidR="005F4BCF">
        <w:rPr>
          <w:rFonts w:ascii="Times New Roman" w:eastAsia="Times New Roman" w:hAnsi="Times New Roman" w:cs="Times New Roman"/>
          <w:sz w:val="24"/>
          <w:szCs w:val="24"/>
        </w:rPr>
        <w:t xml:space="preserve">por parcela </w:t>
      </w:r>
      <w:r w:rsidR="005F4BCF" w:rsidRPr="00FF1459">
        <w:rPr>
          <w:rFonts w:ascii="Times New Roman" w:eastAsia="Times New Roman" w:hAnsi="Times New Roman" w:cs="Times New Roman"/>
          <w:sz w:val="24"/>
          <w:szCs w:val="24"/>
        </w:rPr>
        <w:t xml:space="preserve">alcanzado fue para </w:t>
      </w:r>
      <w:r w:rsidR="005F4BCF">
        <w:rPr>
          <w:rFonts w:ascii="Times New Roman" w:eastAsia="Times New Roman" w:hAnsi="Times New Roman" w:cs="Times New Roman"/>
          <w:sz w:val="24"/>
          <w:szCs w:val="24"/>
        </w:rPr>
        <w:t xml:space="preserve">el </w:t>
      </w:r>
      <w:r w:rsidR="00B00B04">
        <w:rPr>
          <w:rFonts w:ascii="Times New Roman" w:eastAsia="Times New Roman" w:hAnsi="Times New Roman" w:cs="Times New Roman"/>
          <w:sz w:val="24"/>
          <w:szCs w:val="24"/>
        </w:rPr>
        <w:t>T</w:t>
      </w:r>
      <w:r w:rsidR="00B00B04" w:rsidRPr="00B00B04">
        <w:rPr>
          <w:rFonts w:ascii="Times New Roman" w:eastAsia="Times New Roman" w:hAnsi="Times New Roman" w:cs="Times New Roman"/>
          <w:sz w:val="24"/>
          <w:szCs w:val="24"/>
          <w:vertAlign w:val="subscript"/>
        </w:rPr>
        <w:t>1</w:t>
      </w:r>
      <w:r w:rsidR="005F4BCF" w:rsidRPr="00FF1459">
        <w:rPr>
          <w:rFonts w:ascii="Times New Roman" w:eastAsia="Times New Roman" w:hAnsi="Times New Roman" w:cs="Times New Roman"/>
          <w:sz w:val="24"/>
          <w:szCs w:val="24"/>
        </w:rPr>
        <w:t xml:space="preserve"> con 232,24 kg/parcela utilizando Royal Charleston con una </w:t>
      </w:r>
      <w:r w:rsidR="00DB75B3">
        <w:rPr>
          <w:rFonts w:ascii="Times New Roman" w:eastAsia="Times New Roman" w:hAnsi="Times New Roman" w:cs="Times New Roman"/>
          <w:sz w:val="24"/>
          <w:szCs w:val="24"/>
        </w:rPr>
        <w:t xml:space="preserve">aplicación </w:t>
      </w:r>
      <w:r w:rsidR="005F4BCF" w:rsidRPr="00FF1459">
        <w:rPr>
          <w:rFonts w:ascii="Times New Roman" w:eastAsia="Times New Roman" w:hAnsi="Times New Roman" w:cs="Times New Roman"/>
          <w:sz w:val="24"/>
          <w:szCs w:val="24"/>
        </w:rPr>
        <w:t>completamente orgánica</w:t>
      </w:r>
      <w:r w:rsidR="00DB75B3">
        <w:rPr>
          <w:rFonts w:ascii="Times New Roman" w:eastAsia="Times New Roman" w:hAnsi="Times New Roman" w:cs="Times New Roman"/>
          <w:sz w:val="24"/>
          <w:szCs w:val="24"/>
        </w:rPr>
        <w:t>;</w:t>
      </w:r>
      <w:r w:rsidR="005F4BCF">
        <w:rPr>
          <w:rFonts w:ascii="Times New Roman" w:eastAsia="Times New Roman" w:hAnsi="Times New Roman" w:cs="Times New Roman"/>
          <w:noProof/>
          <w:sz w:val="24"/>
          <w:szCs w:val="24"/>
          <w:lang w:val="es-PE"/>
        </w:rPr>
        <w:t xml:space="preserve"> ademas</w:t>
      </w:r>
      <w:r w:rsidR="00DB75B3">
        <w:rPr>
          <w:rFonts w:ascii="Times New Roman" w:eastAsia="Times New Roman" w:hAnsi="Times New Roman" w:cs="Times New Roman"/>
          <w:noProof/>
          <w:sz w:val="24"/>
          <w:szCs w:val="24"/>
          <w:lang w:val="es-PE"/>
        </w:rPr>
        <w:t>,</w:t>
      </w:r>
      <w:r w:rsidR="005F4BCF" w:rsidRPr="006E5E3A">
        <w:rPr>
          <w:rFonts w:ascii="Times New Roman" w:eastAsia="Times New Roman" w:hAnsi="Times New Roman" w:cs="Times New Roman"/>
          <w:sz w:val="24"/>
          <w:szCs w:val="24"/>
        </w:rPr>
        <w:t xml:space="preserve"> el tratamiento </w:t>
      </w:r>
      <w:r w:rsidR="00DB75B3">
        <w:rPr>
          <w:rFonts w:ascii="Times New Roman" w:eastAsia="Times New Roman" w:hAnsi="Times New Roman" w:cs="Times New Roman"/>
          <w:sz w:val="24"/>
          <w:szCs w:val="24"/>
        </w:rPr>
        <w:t>uno,</w:t>
      </w:r>
      <w:r w:rsidR="005F4BCF" w:rsidRPr="006E5E3A">
        <w:rPr>
          <w:rFonts w:ascii="Times New Roman" w:eastAsia="Times New Roman" w:hAnsi="Times New Roman" w:cs="Times New Roman"/>
          <w:sz w:val="24"/>
          <w:szCs w:val="24"/>
        </w:rPr>
        <w:t xml:space="preserve"> alcanz</w:t>
      </w:r>
      <w:r w:rsidR="00DB75B3">
        <w:rPr>
          <w:rFonts w:ascii="Times New Roman" w:eastAsia="Times New Roman" w:hAnsi="Times New Roman" w:cs="Times New Roman"/>
          <w:sz w:val="24"/>
          <w:szCs w:val="24"/>
        </w:rPr>
        <w:t>ó</w:t>
      </w:r>
      <w:r w:rsidR="005F4BCF" w:rsidRPr="006E5E3A">
        <w:rPr>
          <w:rFonts w:ascii="Times New Roman" w:eastAsia="Times New Roman" w:hAnsi="Times New Roman" w:cs="Times New Roman"/>
          <w:sz w:val="24"/>
          <w:szCs w:val="24"/>
        </w:rPr>
        <w:t xml:space="preserve"> un diámetro del fruto de 21,30 cm utilizando una sola guía/planta.  </w:t>
      </w:r>
    </w:p>
    <w:p w:rsidR="00545891" w:rsidRDefault="00545891" w:rsidP="002848C2">
      <w:pPr>
        <w:spacing w:after="0" w:line="360" w:lineRule="auto"/>
        <w:jc w:val="both"/>
        <w:rPr>
          <w:rFonts w:ascii="Times New Roman" w:eastAsia="Times New Roman" w:hAnsi="Times New Roman" w:cs="Times New Roman"/>
          <w:noProof/>
          <w:sz w:val="24"/>
          <w:szCs w:val="24"/>
          <w:lang w:val="es-EC"/>
        </w:rPr>
      </w:pPr>
      <w:r>
        <w:rPr>
          <w:rFonts w:ascii="Times New Roman" w:eastAsia="Times New Roman" w:hAnsi="Times New Roman" w:cs="Times New Roman"/>
          <w:noProof/>
          <w:sz w:val="24"/>
          <w:szCs w:val="24"/>
          <w:lang w:val="es-EC"/>
        </w:rPr>
        <w:tab/>
      </w:r>
    </w:p>
    <w:p w:rsidR="00545891" w:rsidRDefault="00545891" w:rsidP="002848C2">
      <w:pPr>
        <w:spacing w:after="0" w:line="360" w:lineRule="auto"/>
        <w:jc w:val="both"/>
        <w:rPr>
          <w:rFonts w:ascii="Times New Roman" w:hAnsi="Times New Roman" w:cs="Times New Roman"/>
          <w:sz w:val="24"/>
          <w:szCs w:val="24"/>
        </w:rPr>
      </w:pPr>
      <w:r>
        <w:rPr>
          <w:rFonts w:ascii="Times New Roman" w:eastAsia="Times New Roman" w:hAnsi="Times New Roman" w:cs="Times New Roman"/>
          <w:noProof/>
          <w:sz w:val="24"/>
          <w:szCs w:val="24"/>
          <w:lang w:val="es-EC"/>
        </w:rPr>
        <w:tab/>
      </w:r>
      <w:r w:rsidRPr="006A4D5E">
        <w:rPr>
          <w:rFonts w:ascii="Times New Roman" w:eastAsia="Times New Roman" w:hAnsi="Times New Roman" w:cs="Times New Roman"/>
          <w:noProof/>
          <w:sz w:val="24"/>
          <w:szCs w:val="24"/>
          <w:lang w:val="es-EC"/>
        </w:rPr>
        <w:t xml:space="preserve">González, </w:t>
      </w:r>
      <w:sdt>
        <w:sdtPr>
          <w:rPr>
            <w:rFonts w:ascii="Times New Roman" w:eastAsia="Times New Roman" w:hAnsi="Times New Roman" w:cs="Times New Roman"/>
            <w:sz w:val="24"/>
            <w:szCs w:val="24"/>
          </w:rPr>
          <w:id w:val="-845861922"/>
          <w:citation/>
        </w:sdtPr>
        <w:sdtContent>
          <w:r w:rsidRPr="006A4D5E">
            <w:rPr>
              <w:rFonts w:ascii="Times New Roman" w:eastAsia="Times New Roman" w:hAnsi="Times New Roman" w:cs="Times New Roman"/>
              <w:sz w:val="24"/>
              <w:szCs w:val="24"/>
            </w:rPr>
            <w:fldChar w:fldCharType="begin"/>
          </w:r>
          <w:r w:rsidRPr="006A4D5E">
            <w:rPr>
              <w:rFonts w:ascii="Times New Roman" w:eastAsia="Times New Roman" w:hAnsi="Times New Roman" w:cs="Times New Roman"/>
              <w:sz w:val="24"/>
              <w:szCs w:val="24"/>
              <w:lang w:val="es-EC"/>
            </w:rPr>
            <w:instrText xml:space="preserve">CITATION Gon11 \n  \t  \l 12298 </w:instrText>
          </w:r>
          <w:r w:rsidRPr="006A4D5E">
            <w:rPr>
              <w:rFonts w:ascii="Times New Roman" w:eastAsia="Times New Roman" w:hAnsi="Times New Roman" w:cs="Times New Roman"/>
              <w:sz w:val="24"/>
              <w:szCs w:val="24"/>
            </w:rPr>
            <w:fldChar w:fldCharType="separate"/>
          </w:r>
          <w:r w:rsidR="00565CBD" w:rsidRPr="00565CBD">
            <w:rPr>
              <w:rFonts w:ascii="Times New Roman" w:eastAsia="Times New Roman" w:hAnsi="Times New Roman" w:cs="Times New Roman"/>
              <w:noProof/>
              <w:sz w:val="24"/>
              <w:szCs w:val="24"/>
              <w:lang w:val="es-EC"/>
            </w:rPr>
            <w:t>(2011)</w:t>
          </w:r>
          <w:r w:rsidRPr="006A4D5E">
            <w:rPr>
              <w:rFonts w:ascii="Times New Roman" w:eastAsia="Times New Roman" w:hAnsi="Times New Roman" w:cs="Times New Roman"/>
              <w:sz w:val="24"/>
              <w:szCs w:val="24"/>
            </w:rPr>
            <w:fldChar w:fldCharType="end"/>
          </w:r>
        </w:sdtContent>
      </w:sdt>
      <w:r w:rsidRPr="006A4D5E">
        <w:rPr>
          <w:rFonts w:ascii="Times New Roman" w:eastAsia="Times New Roman" w:hAnsi="Times New Roman" w:cs="Times New Roman"/>
          <w:sz w:val="24"/>
          <w:szCs w:val="24"/>
        </w:rPr>
        <w:t xml:space="preserve"> en la “Evaluación del cultivo de sandía (</w:t>
      </w:r>
      <w:r w:rsidRPr="006A4D5E">
        <w:rPr>
          <w:rFonts w:ascii="Times New Roman" w:eastAsia="Times New Roman" w:hAnsi="Times New Roman" w:cs="Times New Roman"/>
          <w:i/>
          <w:sz w:val="24"/>
          <w:szCs w:val="24"/>
        </w:rPr>
        <w:t>Citrullus lanatus</w:t>
      </w:r>
      <w:r w:rsidRPr="006A4D5E">
        <w:rPr>
          <w:rFonts w:ascii="Times New Roman" w:eastAsia="Times New Roman" w:hAnsi="Times New Roman" w:cs="Times New Roman"/>
          <w:sz w:val="24"/>
          <w:szCs w:val="24"/>
        </w:rPr>
        <w:t xml:space="preserve"> L)  variedad Mickey Lee ut</w:t>
      </w:r>
      <w:r w:rsidR="00315BB6">
        <w:rPr>
          <w:rFonts w:ascii="Times New Roman" w:eastAsia="Times New Roman" w:hAnsi="Times New Roman" w:cs="Times New Roman"/>
          <w:sz w:val="24"/>
          <w:szCs w:val="24"/>
        </w:rPr>
        <w:t xml:space="preserve">ilizando sustratos mejorados y </w:t>
      </w:r>
      <w:r w:rsidRPr="006A4D5E">
        <w:rPr>
          <w:rFonts w:ascii="Times New Roman" w:eastAsia="Times New Roman" w:hAnsi="Times New Roman" w:cs="Times New Roman"/>
          <w:sz w:val="24"/>
          <w:szCs w:val="24"/>
        </w:rPr>
        <w:t>determinación de los coeficientes “Kc” y “</w:t>
      </w:r>
      <w:proofErr w:type="spellStart"/>
      <w:r w:rsidRPr="006A4D5E">
        <w:rPr>
          <w:rFonts w:ascii="Times New Roman" w:eastAsia="Times New Roman" w:hAnsi="Times New Roman" w:cs="Times New Roman"/>
          <w:sz w:val="24"/>
          <w:szCs w:val="24"/>
        </w:rPr>
        <w:t>Ky</w:t>
      </w:r>
      <w:proofErr w:type="spellEnd"/>
      <w:r w:rsidRPr="006A4D5E">
        <w:rPr>
          <w:rFonts w:ascii="Times New Roman" w:eastAsia="Times New Roman" w:hAnsi="Times New Roman" w:cs="Times New Roman"/>
          <w:sz w:val="24"/>
          <w:szCs w:val="24"/>
        </w:rPr>
        <w:t xml:space="preserve">”, bajo riego”  </w:t>
      </w:r>
      <w:r w:rsidR="00DB75B3">
        <w:rPr>
          <w:rFonts w:ascii="Times New Roman" w:eastAsia="Times New Roman" w:hAnsi="Times New Roman" w:cs="Times New Roman"/>
          <w:sz w:val="24"/>
          <w:szCs w:val="24"/>
        </w:rPr>
        <w:t>m</w:t>
      </w:r>
      <w:r w:rsidRPr="006A4D5E">
        <w:rPr>
          <w:rFonts w:ascii="Times New Roman" w:eastAsia="Times New Roman" w:hAnsi="Times New Roman" w:cs="Times New Roman"/>
          <w:sz w:val="24"/>
          <w:szCs w:val="24"/>
        </w:rPr>
        <w:t xml:space="preserve">enciona que el tratamiento con compost </w:t>
      </w:r>
      <w:r w:rsidR="009E30FC" w:rsidRPr="006A4D5E">
        <w:rPr>
          <w:rFonts w:ascii="Times New Roman" w:hAnsi="Times New Roman" w:cs="Times New Roman"/>
          <w:sz w:val="24"/>
          <w:szCs w:val="24"/>
        </w:rPr>
        <w:t xml:space="preserve">a los 40 días </w:t>
      </w:r>
      <w:r w:rsidR="009E30FC">
        <w:rPr>
          <w:rFonts w:ascii="Times New Roman" w:hAnsi="Times New Roman" w:cs="Times New Roman"/>
          <w:sz w:val="24"/>
          <w:szCs w:val="24"/>
        </w:rPr>
        <w:t xml:space="preserve"> obtuvo </w:t>
      </w:r>
      <w:r w:rsidR="009E30FC" w:rsidRPr="006A4D5E">
        <w:rPr>
          <w:rFonts w:ascii="Times New Roman" w:hAnsi="Times New Roman" w:cs="Times New Roman"/>
          <w:sz w:val="24"/>
          <w:szCs w:val="24"/>
        </w:rPr>
        <w:t>65,24 cm de largo de guías</w:t>
      </w:r>
      <w:r w:rsidRPr="006A4D5E">
        <w:rPr>
          <w:rFonts w:ascii="Times New Roman" w:hAnsi="Times New Roman" w:cs="Times New Roman"/>
          <w:sz w:val="24"/>
          <w:szCs w:val="24"/>
        </w:rPr>
        <w:t xml:space="preserve">, </w:t>
      </w:r>
      <w:r w:rsidRPr="006A4D5E">
        <w:rPr>
          <w:rFonts w:ascii="Times New Roman" w:eastAsia="Times New Roman" w:hAnsi="Times New Roman" w:cs="Times New Roman"/>
          <w:sz w:val="24"/>
          <w:szCs w:val="24"/>
        </w:rPr>
        <w:t xml:space="preserve">un diámetro de </w:t>
      </w:r>
      <w:r w:rsidRPr="006A4D5E">
        <w:rPr>
          <w:rFonts w:ascii="Times New Roman" w:hAnsi="Times New Roman" w:cs="Times New Roman"/>
          <w:sz w:val="24"/>
          <w:szCs w:val="24"/>
        </w:rPr>
        <w:t>14,21 cm</w:t>
      </w:r>
      <w:r w:rsidR="00315BB6">
        <w:rPr>
          <w:rFonts w:ascii="Times New Roman" w:hAnsi="Times New Roman" w:cs="Times New Roman"/>
          <w:sz w:val="24"/>
          <w:szCs w:val="24"/>
        </w:rPr>
        <w:t xml:space="preserve">.  Señalando </w:t>
      </w:r>
      <w:r w:rsidRPr="006A4D5E">
        <w:rPr>
          <w:rFonts w:ascii="Times New Roman" w:hAnsi="Times New Roman" w:cs="Times New Roman"/>
          <w:sz w:val="24"/>
          <w:szCs w:val="24"/>
        </w:rPr>
        <w:t xml:space="preserve">que al trabajar con compost </w:t>
      </w:r>
      <w:r w:rsidR="00315BB6">
        <w:rPr>
          <w:rFonts w:ascii="Times New Roman" w:hAnsi="Times New Roman" w:cs="Times New Roman"/>
          <w:sz w:val="24"/>
          <w:szCs w:val="24"/>
        </w:rPr>
        <w:t>se obtienen</w:t>
      </w:r>
      <w:r w:rsidRPr="006A4D5E">
        <w:rPr>
          <w:rFonts w:ascii="Times New Roman" w:hAnsi="Times New Roman" w:cs="Times New Roman"/>
          <w:sz w:val="24"/>
          <w:szCs w:val="24"/>
        </w:rPr>
        <w:t xml:space="preserve"> mejores resultados que </w:t>
      </w:r>
      <w:r w:rsidR="00315BB6">
        <w:rPr>
          <w:rFonts w:ascii="Times New Roman" w:hAnsi="Times New Roman" w:cs="Times New Roman"/>
          <w:sz w:val="24"/>
          <w:szCs w:val="24"/>
        </w:rPr>
        <w:t xml:space="preserve">con </w:t>
      </w:r>
      <w:r w:rsidRPr="006A4D5E">
        <w:rPr>
          <w:rFonts w:ascii="Times New Roman" w:hAnsi="Times New Roman" w:cs="Times New Roman"/>
          <w:sz w:val="24"/>
          <w:szCs w:val="24"/>
        </w:rPr>
        <w:t xml:space="preserve">otro tipo de fertilizante orgánico, </w:t>
      </w:r>
      <w:r w:rsidR="00315BB6">
        <w:rPr>
          <w:rFonts w:ascii="Times New Roman" w:hAnsi="Times New Roman" w:cs="Times New Roman"/>
          <w:sz w:val="24"/>
          <w:szCs w:val="24"/>
        </w:rPr>
        <w:t>llegando a</w:t>
      </w:r>
      <w:r w:rsidRPr="006A4D5E">
        <w:rPr>
          <w:rFonts w:ascii="Times New Roman" w:hAnsi="Times New Roman" w:cs="Times New Roman"/>
          <w:sz w:val="24"/>
          <w:szCs w:val="24"/>
        </w:rPr>
        <w:t xml:space="preserve"> rendimiento de 38 160 kg/ha</w:t>
      </w:r>
      <w:r w:rsidR="00DB75B3">
        <w:rPr>
          <w:rFonts w:ascii="Times New Roman" w:hAnsi="Times New Roman" w:cs="Times New Roman"/>
          <w:sz w:val="24"/>
          <w:szCs w:val="24"/>
        </w:rPr>
        <w:t>.</w:t>
      </w:r>
    </w:p>
    <w:p w:rsidR="00DB75B3" w:rsidRPr="006A4D5E" w:rsidRDefault="00DB75B3" w:rsidP="002848C2">
      <w:pPr>
        <w:spacing w:after="0" w:line="360" w:lineRule="auto"/>
        <w:jc w:val="both"/>
        <w:rPr>
          <w:rFonts w:ascii="Times New Roman" w:hAnsi="Times New Roman" w:cs="Times New Roman"/>
          <w:color w:val="000000" w:themeColor="text1"/>
          <w:sz w:val="24"/>
          <w:szCs w:val="24"/>
        </w:rPr>
      </w:pPr>
    </w:p>
    <w:p w:rsidR="00044FE7" w:rsidRPr="006A4D5E" w:rsidRDefault="00044FE7" w:rsidP="00044FE7">
      <w:pPr>
        <w:spacing w:after="0" w:line="360" w:lineRule="auto"/>
        <w:jc w:val="both"/>
        <w:rPr>
          <w:rFonts w:ascii="Times New Roman" w:hAnsi="Times New Roman" w:cs="Times New Roman"/>
          <w:sz w:val="24"/>
          <w:szCs w:val="24"/>
        </w:rPr>
      </w:pPr>
      <w:r w:rsidRPr="006A4D5E">
        <w:rPr>
          <w:rFonts w:ascii="Times New Roman" w:eastAsia="Times New Roman" w:hAnsi="Times New Roman" w:cs="Times New Roman"/>
          <w:noProof/>
          <w:sz w:val="24"/>
          <w:szCs w:val="24"/>
          <w:lang w:val="es-EC"/>
        </w:rPr>
        <w:tab/>
        <w:t>Hidalgo,</w:t>
      </w:r>
      <w:r w:rsidRPr="006A4D5E">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975840500"/>
          <w:citation/>
        </w:sdtPr>
        <w:sdtContent>
          <w:r w:rsidRPr="006A4D5E">
            <w:rPr>
              <w:rFonts w:ascii="Times New Roman" w:eastAsia="Times New Roman" w:hAnsi="Times New Roman" w:cs="Times New Roman"/>
              <w:sz w:val="24"/>
              <w:szCs w:val="24"/>
            </w:rPr>
            <w:fldChar w:fldCharType="begin"/>
          </w:r>
          <w:r w:rsidRPr="006A4D5E">
            <w:rPr>
              <w:rFonts w:ascii="Times New Roman" w:eastAsia="Times New Roman" w:hAnsi="Times New Roman" w:cs="Times New Roman"/>
              <w:sz w:val="24"/>
              <w:szCs w:val="24"/>
              <w:lang w:val="es-EC"/>
            </w:rPr>
            <w:instrText xml:space="preserve">CITATION Hid15 \n  \t  \l 12298 </w:instrText>
          </w:r>
          <w:r w:rsidRPr="006A4D5E">
            <w:rPr>
              <w:rFonts w:ascii="Times New Roman" w:eastAsia="Times New Roman" w:hAnsi="Times New Roman" w:cs="Times New Roman"/>
              <w:sz w:val="24"/>
              <w:szCs w:val="24"/>
            </w:rPr>
            <w:fldChar w:fldCharType="separate"/>
          </w:r>
          <w:r w:rsidR="00565CBD" w:rsidRPr="00565CBD">
            <w:rPr>
              <w:rFonts w:ascii="Times New Roman" w:eastAsia="Times New Roman" w:hAnsi="Times New Roman" w:cs="Times New Roman"/>
              <w:noProof/>
              <w:sz w:val="24"/>
              <w:szCs w:val="24"/>
              <w:lang w:val="es-EC"/>
            </w:rPr>
            <w:t>(2015)</w:t>
          </w:r>
          <w:r w:rsidRPr="006A4D5E">
            <w:rPr>
              <w:rFonts w:ascii="Times New Roman" w:eastAsia="Times New Roman" w:hAnsi="Times New Roman" w:cs="Times New Roman"/>
              <w:sz w:val="24"/>
              <w:szCs w:val="24"/>
            </w:rPr>
            <w:fldChar w:fldCharType="end"/>
          </w:r>
        </w:sdtContent>
      </w:sdt>
      <w:r w:rsidRPr="006A4D5E">
        <w:rPr>
          <w:rFonts w:ascii="Times New Roman" w:eastAsia="Times New Roman" w:hAnsi="Times New Roman" w:cs="Times New Roman"/>
          <w:sz w:val="24"/>
          <w:szCs w:val="24"/>
        </w:rPr>
        <w:t xml:space="preserve"> en su trabajo</w:t>
      </w:r>
      <w:r w:rsidR="00DB75B3">
        <w:rPr>
          <w:rFonts w:ascii="Times New Roman" w:eastAsia="Times New Roman" w:hAnsi="Times New Roman" w:cs="Times New Roman"/>
          <w:sz w:val="24"/>
          <w:szCs w:val="24"/>
        </w:rPr>
        <w:t>:</w:t>
      </w:r>
      <w:r w:rsidRPr="006A4D5E">
        <w:rPr>
          <w:rFonts w:ascii="Times New Roman" w:eastAsia="Times New Roman" w:hAnsi="Times New Roman" w:cs="Times New Roman"/>
          <w:sz w:val="24"/>
          <w:szCs w:val="24"/>
        </w:rPr>
        <w:t xml:space="preserve"> </w:t>
      </w:r>
      <w:r w:rsidR="00DB75B3">
        <w:rPr>
          <w:rFonts w:ascii="Times New Roman" w:eastAsia="Times New Roman" w:hAnsi="Times New Roman" w:cs="Times New Roman"/>
          <w:sz w:val="24"/>
          <w:szCs w:val="24"/>
        </w:rPr>
        <w:t>“</w:t>
      </w:r>
      <w:r w:rsidRPr="006A4D5E">
        <w:rPr>
          <w:rFonts w:ascii="Times New Roman" w:eastAsia="Times New Roman" w:hAnsi="Times New Roman" w:cs="Times New Roman"/>
          <w:sz w:val="24"/>
          <w:szCs w:val="24"/>
        </w:rPr>
        <w:t>Evaluación de láminas de riego en el rendimiento del cultivo de sandía (</w:t>
      </w:r>
      <w:r w:rsidRPr="006A4D5E">
        <w:rPr>
          <w:rFonts w:ascii="Times New Roman" w:eastAsia="Times New Roman" w:hAnsi="Times New Roman" w:cs="Times New Roman"/>
          <w:i/>
          <w:sz w:val="24"/>
          <w:szCs w:val="24"/>
        </w:rPr>
        <w:t>Citrullus lanatus</w:t>
      </w:r>
      <w:r w:rsidR="00DB75B3">
        <w:rPr>
          <w:rFonts w:ascii="Times New Roman" w:eastAsia="Times New Roman" w:hAnsi="Times New Roman" w:cs="Times New Roman"/>
          <w:sz w:val="24"/>
          <w:szCs w:val="24"/>
        </w:rPr>
        <w:t xml:space="preserve"> T.) híbrido royal C</w:t>
      </w:r>
      <w:r w:rsidRPr="006A4D5E">
        <w:rPr>
          <w:rFonts w:ascii="Times New Roman" w:eastAsia="Times New Roman" w:hAnsi="Times New Roman" w:cs="Times New Roman"/>
          <w:sz w:val="24"/>
          <w:szCs w:val="24"/>
        </w:rPr>
        <w:t xml:space="preserve">harleston en la parroquia </w:t>
      </w:r>
      <w:proofErr w:type="spellStart"/>
      <w:r w:rsidRPr="006A4D5E">
        <w:rPr>
          <w:rFonts w:ascii="Times New Roman" w:eastAsia="Times New Roman" w:hAnsi="Times New Roman" w:cs="Times New Roman"/>
          <w:sz w:val="24"/>
          <w:szCs w:val="24"/>
        </w:rPr>
        <w:t>Manglaralto</w:t>
      </w:r>
      <w:proofErr w:type="spellEnd"/>
      <w:r w:rsidRPr="006A4D5E">
        <w:rPr>
          <w:rFonts w:ascii="Times New Roman" w:eastAsia="Times New Roman" w:hAnsi="Times New Roman" w:cs="Times New Roman"/>
          <w:sz w:val="24"/>
          <w:szCs w:val="24"/>
        </w:rPr>
        <w:t>, provincia de Santa Elena”</w:t>
      </w:r>
      <w:r w:rsidR="00DB75B3">
        <w:rPr>
          <w:rFonts w:ascii="Times New Roman" w:eastAsia="Times New Roman" w:hAnsi="Times New Roman" w:cs="Times New Roman"/>
          <w:sz w:val="24"/>
          <w:szCs w:val="24"/>
        </w:rPr>
        <w:t xml:space="preserve"> obtuvo</w:t>
      </w:r>
      <w:r w:rsidR="009E30FC" w:rsidRPr="006A4D5E">
        <w:rPr>
          <w:rFonts w:ascii="Times New Roman" w:hAnsi="Times New Roman" w:cs="Times New Roman"/>
          <w:sz w:val="24"/>
          <w:szCs w:val="24"/>
        </w:rPr>
        <w:t xml:space="preserve"> el promedio más alto </w:t>
      </w:r>
      <w:r w:rsidR="009E30FC">
        <w:rPr>
          <w:rFonts w:ascii="Times New Roman" w:hAnsi="Times New Roman" w:cs="Times New Roman"/>
          <w:sz w:val="24"/>
          <w:szCs w:val="24"/>
        </w:rPr>
        <w:t>de la</w:t>
      </w:r>
      <w:r w:rsidR="00097AE3">
        <w:rPr>
          <w:rFonts w:ascii="Times New Roman" w:hAnsi="Times New Roman" w:cs="Times New Roman"/>
          <w:sz w:val="24"/>
          <w:szCs w:val="24"/>
        </w:rPr>
        <w:t>r</w:t>
      </w:r>
      <w:r w:rsidR="009E30FC">
        <w:rPr>
          <w:rFonts w:ascii="Times New Roman" w:hAnsi="Times New Roman" w:cs="Times New Roman"/>
          <w:sz w:val="24"/>
          <w:szCs w:val="24"/>
        </w:rPr>
        <w:t xml:space="preserve">go de guía </w:t>
      </w:r>
      <w:r w:rsidR="00DB75B3">
        <w:rPr>
          <w:rFonts w:ascii="Times New Roman" w:hAnsi="Times New Roman" w:cs="Times New Roman"/>
          <w:sz w:val="24"/>
          <w:szCs w:val="24"/>
        </w:rPr>
        <w:t>en</w:t>
      </w:r>
      <w:r w:rsidR="009E30FC">
        <w:rPr>
          <w:rFonts w:ascii="Times New Roman" w:hAnsi="Times New Roman" w:cs="Times New Roman"/>
          <w:sz w:val="24"/>
          <w:szCs w:val="24"/>
        </w:rPr>
        <w:t xml:space="preserve"> el T</w:t>
      </w:r>
      <w:r w:rsidR="009E30FC" w:rsidRPr="009E30FC">
        <w:rPr>
          <w:rFonts w:ascii="Times New Roman" w:hAnsi="Times New Roman" w:cs="Times New Roman"/>
          <w:sz w:val="24"/>
          <w:szCs w:val="24"/>
          <w:vertAlign w:val="subscript"/>
        </w:rPr>
        <w:t>5</w:t>
      </w:r>
      <w:r w:rsidR="009E30FC">
        <w:rPr>
          <w:rFonts w:ascii="Times New Roman" w:hAnsi="Times New Roman" w:cs="Times New Roman"/>
          <w:sz w:val="24"/>
          <w:szCs w:val="24"/>
        </w:rPr>
        <w:t xml:space="preserve"> utilizando NPK </w:t>
      </w:r>
      <w:r w:rsidR="009E30FC" w:rsidRPr="006A4D5E">
        <w:rPr>
          <w:rFonts w:ascii="Times New Roman" w:hAnsi="Times New Roman" w:cs="Times New Roman"/>
          <w:sz w:val="24"/>
          <w:szCs w:val="24"/>
        </w:rPr>
        <w:t>con 159,13</w:t>
      </w:r>
      <w:r w:rsidR="00097AE3">
        <w:rPr>
          <w:rFonts w:ascii="Times New Roman" w:hAnsi="Times New Roman" w:cs="Times New Roman"/>
          <w:sz w:val="24"/>
          <w:szCs w:val="24"/>
        </w:rPr>
        <w:t xml:space="preserve"> cm</w:t>
      </w:r>
      <w:r w:rsidR="009E30FC" w:rsidRPr="006A4D5E">
        <w:rPr>
          <w:rFonts w:ascii="Times New Roman" w:hAnsi="Times New Roman" w:cs="Times New Roman"/>
          <w:sz w:val="24"/>
          <w:szCs w:val="24"/>
        </w:rPr>
        <w:t xml:space="preserve"> y 371,13 cm </w:t>
      </w:r>
      <w:r w:rsidR="00DB75B3">
        <w:rPr>
          <w:rFonts w:ascii="Times New Roman" w:hAnsi="Times New Roman" w:cs="Times New Roman"/>
          <w:sz w:val="24"/>
          <w:szCs w:val="24"/>
        </w:rPr>
        <w:t xml:space="preserve">a los 30 y 60 días </w:t>
      </w:r>
      <w:r w:rsidR="009E30FC" w:rsidRPr="006A4D5E">
        <w:rPr>
          <w:rFonts w:ascii="Times New Roman" w:hAnsi="Times New Roman" w:cs="Times New Roman"/>
          <w:sz w:val="24"/>
          <w:szCs w:val="24"/>
        </w:rPr>
        <w:t>respectivamente</w:t>
      </w:r>
      <w:r w:rsidRPr="006A4D5E">
        <w:rPr>
          <w:rFonts w:ascii="Times New Roman" w:hAnsi="Times New Roman" w:cs="Times New Roman"/>
          <w:sz w:val="24"/>
          <w:szCs w:val="24"/>
        </w:rPr>
        <w:t xml:space="preserve">, </w:t>
      </w:r>
      <w:r w:rsidR="00DB75B3">
        <w:rPr>
          <w:rFonts w:ascii="Times New Roman" w:hAnsi="Times New Roman" w:cs="Times New Roman"/>
          <w:sz w:val="24"/>
          <w:szCs w:val="24"/>
        </w:rPr>
        <w:t xml:space="preserve">y </w:t>
      </w:r>
      <w:r w:rsidR="002217B2">
        <w:rPr>
          <w:rFonts w:ascii="Times New Roman" w:eastAsia="Times New Roman" w:hAnsi="Times New Roman" w:cs="Times New Roman"/>
          <w:sz w:val="24"/>
          <w:szCs w:val="24"/>
        </w:rPr>
        <w:t xml:space="preserve">los mayores pesos de diez frutos </w:t>
      </w:r>
      <w:r w:rsidR="002217B2" w:rsidRPr="008029DC">
        <w:rPr>
          <w:rFonts w:ascii="Times New Roman" w:eastAsia="Times New Roman" w:hAnsi="Times New Roman" w:cs="Times New Roman"/>
          <w:sz w:val="24"/>
          <w:szCs w:val="24"/>
        </w:rPr>
        <w:t xml:space="preserve">con </w:t>
      </w:r>
      <w:r w:rsidR="002217B2">
        <w:rPr>
          <w:rFonts w:ascii="Times New Roman" w:eastAsia="Times New Roman" w:hAnsi="Times New Roman" w:cs="Times New Roman"/>
          <w:sz w:val="24"/>
          <w:szCs w:val="24"/>
        </w:rPr>
        <w:t>5</w:t>
      </w:r>
      <w:r w:rsidR="002217B2" w:rsidRPr="008029DC">
        <w:rPr>
          <w:rFonts w:ascii="Times New Roman" w:eastAsia="Times New Roman" w:hAnsi="Times New Roman" w:cs="Times New Roman"/>
          <w:sz w:val="24"/>
          <w:szCs w:val="24"/>
        </w:rPr>
        <w:t>5</w:t>
      </w:r>
      <w:r w:rsidR="002217B2">
        <w:rPr>
          <w:rFonts w:ascii="Times New Roman" w:eastAsia="Times New Roman" w:hAnsi="Times New Roman" w:cs="Times New Roman"/>
          <w:sz w:val="24"/>
          <w:szCs w:val="24"/>
        </w:rPr>
        <w:t>,</w:t>
      </w:r>
      <w:r w:rsidR="002217B2" w:rsidRPr="008029DC">
        <w:rPr>
          <w:rFonts w:ascii="Times New Roman" w:eastAsia="Times New Roman" w:hAnsi="Times New Roman" w:cs="Times New Roman"/>
          <w:sz w:val="24"/>
          <w:szCs w:val="24"/>
        </w:rPr>
        <w:t>8</w:t>
      </w:r>
      <w:r w:rsidR="002217B2">
        <w:rPr>
          <w:rFonts w:ascii="Times New Roman" w:eastAsia="Times New Roman" w:hAnsi="Times New Roman" w:cs="Times New Roman"/>
          <w:sz w:val="24"/>
          <w:szCs w:val="24"/>
        </w:rPr>
        <w:t xml:space="preserve"> kg., </w:t>
      </w:r>
      <w:r w:rsidR="00DB75B3">
        <w:rPr>
          <w:rFonts w:ascii="Times New Roman" w:eastAsia="Times New Roman" w:hAnsi="Times New Roman" w:cs="Times New Roman"/>
          <w:sz w:val="24"/>
          <w:szCs w:val="24"/>
        </w:rPr>
        <w:t xml:space="preserve">correspondió a la fertilización con </w:t>
      </w:r>
      <w:r w:rsidR="002217B2">
        <w:rPr>
          <w:rFonts w:ascii="Times New Roman" w:eastAsia="Times New Roman" w:hAnsi="Times New Roman" w:cs="Times New Roman"/>
          <w:sz w:val="24"/>
          <w:szCs w:val="24"/>
        </w:rPr>
        <w:t xml:space="preserve">NPK.  </w:t>
      </w:r>
    </w:p>
    <w:p w:rsidR="00044FE7" w:rsidRPr="006A4D5E" w:rsidRDefault="00F11B46" w:rsidP="00044FE7">
      <w:pPr>
        <w:spacing w:after="0" w:line="360" w:lineRule="auto"/>
        <w:jc w:val="both"/>
        <w:rPr>
          <w:rFonts w:ascii="Times New Roman" w:eastAsia="Times New Roman" w:hAnsi="Times New Roman" w:cs="Times New Roman"/>
          <w:sz w:val="24"/>
          <w:szCs w:val="24"/>
        </w:rPr>
      </w:pPr>
      <w:r w:rsidRPr="006A4D5E">
        <w:rPr>
          <w:rFonts w:ascii="Times New Roman" w:eastAsia="Times New Roman" w:hAnsi="Times New Roman" w:cs="Times New Roman"/>
          <w:noProof/>
          <w:sz w:val="24"/>
          <w:szCs w:val="24"/>
          <w:lang w:val="es-EC"/>
        </w:rPr>
        <w:tab/>
      </w:r>
    </w:p>
    <w:p w:rsidR="00044FE7" w:rsidRPr="006A4D5E" w:rsidRDefault="00F11B46" w:rsidP="00044FE7">
      <w:pPr>
        <w:spacing w:after="0" w:line="360" w:lineRule="auto"/>
        <w:jc w:val="both"/>
        <w:rPr>
          <w:rFonts w:ascii="Times New Roman" w:eastAsia="Times New Roman" w:hAnsi="Times New Roman" w:cs="Times New Roman"/>
          <w:sz w:val="24"/>
          <w:szCs w:val="24"/>
        </w:rPr>
      </w:pPr>
      <w:r w:rsidRPr="006A4D5E">
        <w:rPr>
          <w:rFonts w:ascii="Times New Roman" w:eastAsia="Times New Roman" w:hAnsi="Times New Roman" w:cs="Times New Roman"/>
          <w:noProof/>
          <w:sz w:val="24"/>
          <w:szCs w:val="24"/>
          <w:lang w:val="es-EC"/>
        </w:rPr>
        <w:tab/>
      </w:r>
      <w:r w:rsidR="00044FE7" w:rsidRPr="006A4D5E">
        <w:rPr>
          <w:rFonts w:ascii="Times New Roman" w:eastAsia="Times New Roman" w:hAnsi="Times New Roman" w:cs="Times New Roman"/>
          <w:noProof/>
          <w:sz w:val="24"/>
          <w:szCs w:val="24"/>
          <w:lang w:val="es-EC"/>
        </w:rPr>
        <w:t>Beltrán,</w:t>
      </w:r>
      <w:r w:rsidR="00044FE7" w:rsidRPr="006A4D5E">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982046812"/>
          <w:citation/>
        </w:sdtPr>
        <w:sdtContent>
          <w:r w:rsidR="00044FE7" w:rsidRPr="006A4D5E">
            <w:rPr>
              <w:rFonts w:ascii="Times New Roman" w:eastAsia="Times New Roman" w:hAnsi="Times New Roman" w:cs="Times New Roman"/>
              <w:sz w:val="24"/>
              <w:szCs w:val="24"/>
            </w:rPr>
            <w:fldChar w:fldCharType="begin"/>
          </w:r>
          <w:r w:rsidR="00044FE7" w:rsidRPr="006A4D5E">
            <w:rPr>
              <w:rFonts w:ascii="Times New Roman" w:eastAsia="Times New Roman" w:hAnsi="Times New Roman" w:cs="Times New Roman"/>
              <w:sz w:val="24"/>
              <w:szCs w:val="24"/>
              <w:lang w:val="es-EC"/>
            </w:rPr>
            <w:instrText xml:space="preserve">CITATION Bel15 \n  \t  \l 12298 </w:instrText>
          </w:r>
          <w:r w:rsidR="00044FE7" w:rsidRPr="006A4D5E">
            <w:rPr>
              <w:rFonts w:ascii="Times New Roman" w:eastAsia="Times New Roman" w:hAnsi="Times New Roman" w:cs="Times New Roman"/>
              <w:sz w:val="24"/>
              <w:szCs w:val="24"/>
            </w:rPr>
            <w:fldChar w:fldCharType="separate"/>
          </w:r>
          <w:r w:rsidR="00565CBD" w:rsidRPr="00565CBD">
            <w:rPr>
              <w:rFonts w:ascii="Times New Roman" w:eastAsia="Times New Roman" w:hAnsi="Times New Roman" w:cs="Times New Roman"/>
              <w:noProof/>
              <w:sz w:val="24"/>
              <w:szCs w:val="24"/>
              <w:lang w:val="es-EC"/>
            </w:rPr>
            <w:t>(2015)</w:t>
          </w:r>
          <w:r w:rsidR="00044FE7" w:rsidRPr="006A4D5E">
            <w:rPr>
              <w:rFonts w:ascii="Times New Roman" w:eastAsia="Times New Roman" w:hAnsi="Times New Roman" w:cs="Times New Roman"/>
              <w:sz w:val="24"/>
              <w:szCs w:val="24"/>
            </w:rPr>
            <w:fldChar w:fldCharType="end"/>
          </w:r>
        </w:sdtContent>
      </w:sdt>
      <w:r w:rsidR="00044FE7" w:rsidRPr="006A4D5E">
        <w:rPr>
          <w:rFonts w:ascii="Times New Roman" w:eastAsia="Times New Roman" w:hAnsi="Times New Roman" w:cs="Times New Roman"/>
          <w:sz w:val="24"/>
          <w:szCs w:val="24"/>
        </w:rPr>
        <w:t xml:space="preserve"> </w:t>
      </w:r>
      <w:r w:rsidR="005431CD">
        <w:rPr>
          <w:rFonts w:ascii="Times New Roman" w:eastAsia="Times New Roman" w:hAnsi="Times New Roman" w:cs="Times New Roman"/>
          <w:sz w:val="24"/>
          <w:szCs w:val="24"/>
        </w:rPr>
        <w:t xml:space="preserve">en su investigación sobre: </w:t>
      </w:r>
      <w:r w:rsidRPr="006A4D5E">
        <w:rPr>
          <w:rFonts w:ascii="Times New Roman" w:eastAsia="Times New Roman" w:hAnsi="Times New Roman" w:cs="Times New Roman"/>
          <w:sz w:val="24"/>
          <w:szCs w:val="24"/>
        </w:rPr>
        <w:t xml:space="preserve">“Evaluación de tres promotores de crecimiento, sobre el comportamiento agronómico </w:t>
      </w:r>
      <w:r w:rsidR="005431CD">
        <w:rPr>
          <w:rFonts w:ascii="Times New Roman" w:eastAsia="Times New Roman" w:hAnsi="Times New Roman" w:cs="Times New Roman"/>
          <w:sz w:val="24"/>
          <w:szCs w:val="24"/>
        </w:rPr>
        <w:t>d</w:t>
      </w:r>
      <w:r w:rsidRPr="006A4D5E">
        <w:rPr>
          <w:rFonts w:ascii="Times New Roman" w:eastAsia="Times New Roman" w:hAnsi="Times New Roman" w:cs="Times New Roman"/>
          <w:sz w:val="24"/>
          <w:szCs w:val="24"/>
        </w:rPr>
        <w:t>el cultivo de sandía (</w:t>
      </w:r>
      <w:r w:rsidRPr="006A4D5E">
        <w:rPr>
          <w:rFonts w:ascii="Times New Roman" w:eastAsia="Times New Roman" w:hAnsi="Times New Roman" w:cs="Times New Roman"/>
          <w:i/>
          <w:sz w:val="24"/>
          <w:szCs w:val="24"/>
        </w:rPr>
        <w:t>Citrullus lanatus</w:t>
      </w:r>
      <w:r w:rsidRPr="006A4D5E">
        <w:rPr>
          <w:rFonts w:ascii="Times New Roman" w:eastAsia="Times New Roman" w:hAnsi="Times New Roman" w:cs="Times New Roman"/>
          <w:sz w:val="24"/>
          <w:szCs w:val="24"/>
        </w:rPr>
        <w:t xml:space="preserve">), en la zona de Babahoyo” </w:t>
      </w:r>
      <w:r w:rsidR="005431CD">
        <w:rPr>
          <w:rFonts w:ascii="Times New Roman" w:eastAsia="Times New Roman" w:hAnsi="Times New Roman" w:cs="Times New Roman"/>
          <w:sz w:val="24"/>
          <w:szCs w:val="24"/>
        </w:rPr>
        <w:t xml:space="preserve">logró </w:t>
      </w:r>
      <w:r w:rsidR="003922A4">
        <w:rPr>
          <w:rFonts w:ascii="Times New Roman" w:eastAsia="Times New Roman" w:hAnsi="Times New Roman" w:cs="Times New Roman"/>
          <w:sz w:val="24"/>
          <w:szCs w:val="24"/>
        </w:rPr>
        <w:t xml:space="preserve">alcanzar los frutos de mayor tamaño con </w:t>
      </w:r>
      <w:r w:rsidR="003922A4" w:rsidRPr="006A4D5E">
        <w:rPr>
          <w:rFonts w:ascii="Times New Roman" w:eastAsia="Times New Roman" w:hAnsi="Times New Roman" w:cs="Times New Roman"/>
          <w:sz w:val="24"/>
          <w:szCs w:val="24"/>
        </w:rPr>
        <w:t>40,25 cm.</w:t>
      </w:r>
      <w:r w:rsidR="003922A4">
        <w:rPr>
          <w:rFonts w:ascii="Times New Roman" w:eastAsia="Times New Roman" w:hAnsi="Times New Roman" w:cs="Times New Roman"/>
          <w:sz w:val="24"/>
          <w:szCs w:val="24"/>
        </w:rPr>
        <w:t xml:space="preserve"> </w:t>
      </w:r>
      <w:r w:rsidR="00044FE7" w:rsidRPr="006A4D5E">
        <w:rPr>
          <w:rFonts w:ascii="Times New Roman" w:eastAsia="Times New Roman" w:hAnsi="Times New Roman" w:cs="Times New Roman"/>
          <w:sz w:val="24"/>
          <w:szCs w:val="24"/>
        </w:rPr>
        <w:t xml:space="preserve">en el tratamiento </w:t>
      </w:r>
      <w:r w:rsidR="003922A4">
        <w:rPr>
          <w:rFonts w:ascii="Times New Roman" w:eastAsia="Times New Roman" w:hAnsi="Times New Roman" w:cs="Times New Roman"/>
          <w:sz w:val="24"/>
          <w:szCs w:val="24"/>
        </w:rPr>
        <w:t>que utilizo fertilización química.</w:t>
      </w:r>
    </w:p>
    <w:p w:rsidR="00044FE7" w:rsidRPr="006A4D5E" w:rsidRDefault="00044FE7" w:rsidP="00044FE7">
      <w:pPr>
        <w:spacing w:after="0" w:line="360" w:lineRule="auto"/>
        <w:rPr>
          <w:rFonts w:ascii="Times New Roman" w:hAnsi="Times New Roman" w:cs="Times New Roman"/>
          <w:b/>
          <w:sz w:val="24"/>
        </w:rPr>
      </w:pPr>
    </w:p>
    <w:p w:rsidR="00044FE7" w:rsidRPr="005431CD" w:rsidRDefault="00B5647A" w:rsidP="00890828">
      <w:pPr>
        <w:spacing w:line="360" w:lineRule="auto"/>
        <w:jc w:val="both"/>
        <w:rPr>
          <w:rFonts w:ascii="Times New Roman" w:hAnsi="Times New Roman" w:cs="Times New Roman"/>
          <w:color w:val="FF0000"/>
          <w:sz w:val="24"/>
          <w:szCs w:val="24"/>
        </w:rPr>
      </w:pPr>
      <w:r>
        <w:rPr>
          <w:rFonts w:ascii="Times New Roman" w:eastAsia="Times New Roman" w:hAnsi="Times New Roman" w:cs="Times New Roman"/>
          <w:noProof/>
          <w:color w:val="000000" w:themeColor="text1"/>
          <w:sz w:val="24"/>
          <w:szCs w:val="24"/>
          <w:lang w:val="es-PE"/>
        </w:rPr>
        <w:tab/>
      </w:r>
      <w:r w:rsidRPr="00C915DD">
        <w:rPr>
          <w:rFonts w:ascii="Times New Roman" w:eastAsia="Times New Roman" w:hAnsi="Times New Roman" w:cs="Times New Roman"/>
          <w:noProof/>
          <w:color w:val="000000" w:themeColor="text1"/>
          <w:sz w:val="24"/>
          <w:szCs w:val="24"/>
          <w:lang w:val="es-PE"/>
        </w:rPr>
        <w:t>Andrade &amp; Cedeño,</w:t>
      </w:r>
      <w:r>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themeColor="text1"/>
            <w:sz w:val="24"/>
            <w:szCs w:val="24"/>
          </w:rPr>
          <w:id w:val="-221371398"/>
          <w:citation/>
        </w:sdtPr>
        <w:sdtContent>
          <w:r>
            <w:rPr>
              <w:rFonts w:ascii="Times New Roman" w:eastAsia="Times New Roman" w:hAnsi="Times New Roman" w:cs="Times New Roman"/>
              <w:color w:val="000000" w:themeColor="text1"/>
              <w:sz w:val="24"/>
              <w:szCs w:val="24"/>
            </w:rPr>
            <w:fldChar w:fldCharType="begin"/>
          </w:r>
          <w:r>
            <w:rPr>
              <w:rFonts w:ascii="Times New Roman" w:eastAsia="Times New Roman" w:hAnsi="Times New Roman" w:cs="Times New Roman"/>
              <w:color w:val="000000" w:themeColor="text1"/>
              <w:sz w:val="24"/>
              <w:szCs w:val="24"/>
              <w:lang w:val="es-PE"/>
            </w:rPr>
            <w:instrText xml:space="preserve">CITATION And09 \n  \t  \l 10250 </w:instrText>
          </w:r>
          <w:r>
            <w:rPr>
              <w:rFonts w:ascii="Times New Roman" w:eastAsia="Times New Roman" w:hAnsi="Times New Roman" w:cs="Times New Roman"/>
              <w:color w:val="000000" w:themeColor="text1"/>
              <w:sz w:val="24"/>
              <w:szCs w:val="24"/>
            </w:rPr>
            <w:fldChar w:fldCharType="separate"/>
          </w:r>
          <w:r w:rsidR="00565CBD" w:rsidRPr="00565CBD">
            <w:rPr>
              <w:rFonts w:ascii="Times New Roman" w:eastAsia="Times New Roman" w:hAnsi="Times New Roman" w:cs="Times New Roman"/>
              <w:noProof/>
              <w:color w:val="000000" w:themeColor="text1"/>
              <w:sz w:val="24"/>
              <w:szCs w:val="24"/>
              <w:lang w:val="es-PE"/>
            </w:rPr>
            <w:t>(2009)</w:t>
          </w:r>
          <w:r>
            <w:rPr>
              <w:rFonts w:ascii="Times New Roman" w:eastAsia="Times New Roman" w:hAnsi="Times New Roman" w:cs="Times New Roman"/>
              <w:color w:val="000000" w:themeColor="text1"/>
              <w:sz w:val="24"/>
              <w:szCs w:val="24"/>
            </w:rPr>
            <w:fldChar w:fldCharType="end"/>
          </w:r>
        </w:sdtContent>
      </w:sdt>
      <w:r>
        <w:rPr>
          <w:rFonts w:ascii="Times New Roman" w:eastAsia="Times New Roman" w:hAnsi="Times New Roman" w:cs="Times New Roman"/>
          <w:color w:val="000000" w:themeColor="text1"/>
          <w:sz w:val="24"/>
          <w:szCs w:val="24"/>
        </w:rPr>
        <w:t xml:space="preserve"> </w:t>
      </w:r>
      <w:r w:rsidR="00947995">
        <w:rPr>
          <w:rFonts w:ascii="Times New Roman" w:eastAsia="Times New Roman" w:hAnsi="Times New Roman" w:cs="Times New Roman"/>
          <w:color w:val="000000" w:themeColor="text1"/>
          <w:sz w:val="24"/>
          <w:szCs w:val="24"/>
        </w:rPr>
        <w:t xml:space="preserve"> </w:t>
      </w:r>
      <w:r w:rsidR="004C0F70">
        <w:rPr>
          <w:rFonts w:ascii="Times New Roman" w:eastAsia="Times New Roman" w:hAnsi="Times New Roman" w:cs="Times New Roman"/>
          <w:color w:val="000000" w:themeColor="text1"/>
          <w:sz w:val="24"/>
          <w:szCs w:val="24"/>
        </w:rPr>
        <w:t xml:space="preserve">en su proyecto titulado: </w:t>
      </w:r>
      <w:r w:rsidR="00864AF2">
        <w:rPr>
          <w:rFonts w:ascii="Times New Roman" w:eastAsia="Times New Roman" w:hAnsi="Times New Roman" w:cs="Times New Roman"/>
          <w:color w:val="000000" w:themeColor="text1"/>
          <w:sz w:val="24"/>
          <w:szCs w:val="24"/>
        </w:rPr>
        <w:t>“</w:t>
      </w:r>
      <w:r w:rsidR="00864AF2" w:rsidRPr="00C72CFD">
        <w:rPr>
          <w:rFonts w:ascii="Times New Roman" w:eastAsia="Times New Roman" w:hAnsi="Times New Roman" w:cs="Times New Roman"/>
          <w:sz w:val="24"/>
          <w:szCs w:val="24"/>
        </w:rPr>
        <w:t xml:space="preserve">Efecto de </w:t>
      </w:r>
      <w:r w:rsidR="00C72CFD" w:rsidRPr="00C72CFD">
        <w:rPr>
          <w:rFonts w:ascii="Times New Roman" w:eastAsia="Times New Roman" w:hAnsi="Times New Roman" w:cs="Times New Roman"/>
          <w:sz w:val="24"/>
          <w:szCs w:val="24"/>
        </w:rPr>
        <w:t xml:space="preserve">NPK </w:t>
      </w:r>
      <w:r w:rsidR="00864AF2" w:rsidRPr="00C72CFD">
        <w:rPr>
          <w:rFonts w:ascii="Times New Roman" w:eastAsia="Times New Roman" w:hAnsi="Times New Roman" w:cs="Times New Roman"/>
          <w:sz w:val="24"/>
          <w:szCs w:val="24"/>
        </w:rPr>
        <w:t xml:space="preserve">y </w:t>
      </w:r>
      <w:proofErr w:type="spellStart"/>
      <w:r w:rsidR="00864AF2" w:rsidRPr="00C72CFD">
        <w:rPr>
          <w:rFonts w:ascii="Times New Roman" w:eastAsia="Times New Roman" w:hAnsi="Times New Roman" w:cs="Times New Roman"/>
          <w:sz w:val="24"/>
          <w:szCs w:val="24"/>
        </w:rPr>
        <w:t>enmendantes</w:t>
      </w:r>
      <w:proofErr w:type="spellEnd"/>
      <w:r w:rsidR="00864AF2" w:rsidRPr="00C72CFD">
        <w:rPr>
          <w:rFonts w:ascii="Times New Roman" w:eastAsia="Times New Roman" w:hAnsi="Times New Roman" w:cs="Times New Roman"/>
          <w:sz w:val="24"/>
          <w:szCs w:val="24"/>
        </w:rPr>
        <w:t xml:space="preserve"> en la producción de </w:t>
      </w:r>
      <w:r w:rsidR="00C22FB0" w:rsidRPr="00C72CFD">
        <w:rPr>
          <w:rFonts w:ascii="Times New Roman" w:eastAsia="Times New Roman" w:hAnsi="Times New Roman" w:cs="Times New Roman"/>
          <w:i/>
          <w:sz w:val="24"/>
          <w:szCs w:val="24"/>
        </w:rPr>
        <w:t xml:space="preserve">Citrullus </w:t>
      </w:r>
      <w:proofErr w:type="spellStart"/>
      <w:r w:rsidR="00864AF2" w:rsidRPr="00C72CFD">
        <w:rPr>
          <w:rFonts w:ascii="Times New Roman" w:eastAsia="Times New Roman" w:hAnsi="Times New Roman" w:cs="Times New Roman"/>
          <w:i/>
          <w:sz w:val="24"/>
          <w:szCs w:val="24"/>
        </w:rPr>
        <w:t>vulgaris</w:t>
      </w:r>
      <w:proofErr w:type="spellEnd"/>
      <w:r w:rsidR="00864AF2" w:rsidRPr="00C72CFD">
        <w:rPr>
          <w:rFonts w:ascii="Times New Roman" w:eastAsia="Times New Roman" w:hAnsi="Times New Roman" w:cs="Times New Roman"/>
          <w:sz w:val="24"/>
          <w:szCs w:val="24"/>
        </w:rPr>
        <w:t xml:space="preserve"> en </w:t>
      </w:r>
      <w:r w:rsidR="004C0F70">
        <w:rPr>
          <w:rFonts w:ascii="Times New Roman" w:eastAsia="Times New Roman" w:hAnsi="Times New Roman" w:cs="Times New Roman"/>
          <w:sz w:val="24"/>
          <w:szCs w:val="24"/>
        </w:rPr>
        <w:t>R</w:t>
      </w:r>
      <w:r w:rsidR="00864AF2" w:rsidRPr="00C72CFD">
        <w:rPr>
          <w:rFonts w:ascii="Times New Roman" w:eastAsia="Times New Roman" w:hAnsi="Times New Roman" w:cs="Times New Roman"/>
          <w:sz w:val="24"/>
          <w:szCs w:val="24"/>
        </w:rPr>
        <w:t xml:space="preserve">ío </w:t>
      </w:r>
      <w:r w:rsidR="004C0F70">
        <w:rPr>
          <w:rFonts w:ascii="Times New Roman" w:eastAsia="Times New Roman" w:hAnsi="Times New Roman" w:cs="Times New Roman"/>
          <w:sz w:val="24"/>
          <w:szCs w:val="24"/>
        </w:rPr>
        <w:t>V</w:t>
      </w:r>
      <w:r w:rsidR="00864AF2" w:rsidRPr="00C72CFD">
        <w:rPr>
          <w:rFonts w:ascii="Times New Roman" w:eastAsia="Times New Roman" w:hAnsi="Times New Roman" w:cs="Times New Roman"/>
          <w:sz w:val="24"/>
          <w:szCs w:val="24"/>
        </w:rPr>
        <w:t xml:space="preserve">erde, provincia de </w:t>
      </w:r>
      <w:r w:rsidR="00C22FB0" w:rsidRPr="00C72CFD">
        <w:rPr>
          <w:rFonts w:ascii="Times New Roman" w:eastAsia="Times New Roman" w:hAnsi="Times New Roman" w:cs="Times New Roman"/>
          <w:sz w:val="24"/>
          <w:szCs w:val="24"/>
        </w:rPr>
        <w:t>Santa Elena</w:t>
      </w:r>
      <w:r w:rsidR="00864AF2" w:rsidRPr="00C72CFD">
        <w:rPr>
          <w:rFonts w:ascii="Times New Roman" w:eastAsia="Times New Roman" w:hAnsi="Times New Roman" w:cs="Times New Roman"/>
          <w:sz w:val="24"/>
          <w:szCs w:val="24"/>
        </w:rPr>
        <w:t>”</w:t>
      </w:r>
      <w:r w:rsidR="003E4E50">
        <w:rPr>
          <w:rFonts w:ascii="Times New Roman" w:eastAsia="Times New Roman" w:hAnsi="Times New Roman" w:cs="Times New Roman"/>
          <w:sz w:val="24"/>
          <w:szCs w:val="24"/>
        </w:rPr>
        <w:t xml:space="preserve"> señalan que el tratamiento 7 </w:t>
      </w:r>
      <w:r w:rsidR="003E4E50" w:rsidRPr="003E4E50">
        <w:rPr>
          <w:rFonts w:ascii="Times New Roman" w:eastAsia="Times New Roman" w:hAnsi="Times New Roman" w:cs="Times New Roman"/>
          <w:sz w:val="24"/>
          <w:szCs w:val="24"/>
        </w:rPr>
        <w:t>(</w:t>
      </w:r>
      <w:r w:rsidR="003E4E50" w:rsidRPr="003E4E50">
        <w:rPr>
          <w:rFonts w:ascii="Times New Roman" w:hAnsi="Times New Roman" w:cs="Times New Roman"/>
          <w:sz w:val="24"/>
          <w:szCs w:val="24"/>
        </w:rPr>
        <w:t>N</w:t>
      </w:r>
      <w:r w:rsidR="003E4E50" w:rsidRPr="003E4E50">
        <w:rPr>
          <w:rFonts w:ascii="Times New Roman" w:hAnsi="Times New Roman" w:cs="Times New Roman"/>
          <w:sz w:val="24"/>
          <w:szCs w:val="24"/>
          <w:vertAlign w:val="subscript"/>
        </w:rPr>
        <w:t>150</w:t>
      </w:r>
      <w:r w:rsidR="003E4E50" w:rsidRPr="003E4E50">
        <w:rPr>
          <w:rFonts w:ascii="Times New Roman" w:hAnsi="Times New Roman" w:cs="Times New Roman"/>
          <w:sz w:val="24"/>
          <w:szCs w:val="24"/>
        </w:rPr>
        <w:t xml:space="preserve"> + </w:t>
      </w:r>
      <w:proofErr w:type="spellStart"/>
      <w:r w:rsidR="003E4E50" w:rsidRPr="003E4E50">
        <w:rPr>
          <w:rFonts w:ascii="Times New Roman" w:hAnsi="Times New Roman" w:cs="Times New Roman"/>
          <w:sz w:val="24"/>
          <w:szCs w:val="24"/>
        </w:rPr>
        <w:t>Humivita</w:t>
      </w:r>
      <w:proofErr w:type="spellEnd"/>
      <w:r w:rsidR="003E4E50" w:rsidRPr="003E4E50">
        <w:rPr>
          <w:rFonts w:ascii="Times New Roman" w:hAnsi="Times New Roman" w:cs="Times New Roman"/>
          <w:sz w:val="24"/>
          <w:szCs w:val="24"/>
        </w:rPr>
        <w:t xml:space="preserve">) </w:t>
      </w:r>
      <w:r w:rsidR="003E4E50" w:rsidRPr="003E4E50">
        <w:rPr>
          <w:rFonts w:ascii="Times New Roman" w:eastAsia="Times New Roman" w:hAnsi="Times New Roman" w:cs="Times New Roman"/>
          <w:sz w:val="24"/>
          <w:szCs w:val="24"/>
        </w:rPr>
        <w:t xml:space="preserve"> </w:t>
      </w:r>
      <w:r w:rsidR="00983707">
        <w:rPr>
          <w:rFonts w:ascii="Times New Roman" w:eastAsia="Times New Roman" w:hAnsi="Times New Roman" w:cs="Times New Roman"/>
          <w:sz w:val="24"/>
          <w:szCs w:val="24"/>
        </w:rPr>
        <w:t>alcanzó</w:t>
      </w:r>
      <w:r w:rsidR="003E4E50">
        <w:rPr>
          <w:rFonts w:ascii="Times New Roman" w:eastAsia="Times New Roman" w:hAnsi="Times New Roman" w:cs="Times New Roman"/>
          <w:sz w:val="24"/>
          <w:szCs w:val="24"/>
        </w:rPr>
        <w:t xml:space="preserve"> una relación beneficio costo de </w:t>
      </w:r>
      <w:r w:rsidR="003E4E50" w:rsidRPr="003E4E50">
        <w:rPr>
          <w:rFonts w:ascii="Times New Roman" w:eastAsia="Times New Roman" w:hAnsi="Times New Roman" w:cs="Times New Roman"/>
          <w:sz w:val="24"/>
          <w:szCs w:val="24"/>
        </w:rPr>
        <w:t>7,15</w:t>
      </w:r>
      <w:r w:rsidR="003E4E50">
        <w:rPr>
          <w:rFonts w:ascii="Times New Roman" w:eastAsia="Times New Roman" w:hAnsi="Times New Roman" w:cs="Times New Roman"/>
          <w:sz w:val="24"/>
          <w:szCs w:val="24"/>
        </w:rPr>
        <w:t xml:space="preserve"> lo que dejo una rentabilidad de 7</w:t>
      </w:r>
      <w:r w:rsidR="003E4E50" w:rsidRPr="003E4E50">
        <w:rPr>
          <w:rFonts w:ascii="Times New Roman" w:eastAsia="Times New Roman" w:hAnsi="Times New Roman" w:cs="Times New Roman"/>
          <w:sz w:val="24"/>
          <w:szCs w:val="24"/>
        </w:rPr>
        <w:t>15,3</w:t>
      </w:r>
      <w:r w:rsidR="003E4E50">
        <w:rPr>
          <w:rFonts w:ascii="Times New Roman" w:eastAsia="Times New Roman" w:hAnsi="Times New Roman" w:cs="Times New Roman"/>
          <w:sz w:val="24"/>
          <w:szCs w:val="24"/>
        </w:rPr>
        <w:t xml:space="preserve"> % entendiendo como ganancia por cada dólar invertido 6,15 dólares.</w:t>
      </w:r>
      <w:r w:rsidRPr="005431CD">
        <w:rPr>
          <w:rFonts w:ascii="Times New Roman" w:eastAsia="Times New Roman" w:hAnsi="Times New Roman" w:cs="Times New Roman"/>
          <w:color w:val="FF0000"/>
          <w:sz w:val="24"/>
          <w:szCs w:val="24"/>
        </w:rPr>
        <w:t xml:space="preserve">  </w:t>
      </w:r>
      <w:r w:rsidRPr="00726755">
        <w:rPr>
          <w:rFonts w:ascii="Times New Roman" w:eastAsia="Times New Roman" w:hAnsi="Times New Roman" w:cs="Times New Roman"/>
          <w:sz w:val="24"/>
          <w:szCs w:val="24"/>
        </w:rPr>
        <w:t xml:space="preserve">En cuanto a los grados </w:t>
      </w:r>
      <w:proofErr w:type="spellStart"/>
      <w:r w:rsidRPr="00726755">
        <w:rPr>
          <w:rFonts w:ascii="Times New Roman" w:eastAsia="Times New Roman" w:hAnsi="Times New Roman" w:cs="Times New Roman"/>
          <w:sz w:val="24"/>
          <w:szCs w:val="24"/>
        </w:rPr>
        <w:t>brix</w:t>
      </w:r>
      <w:proofErr w:type="spellEnd"/>
      <w:r w:rsidRPr="00726755">
        <w:rPr>
          <w:rFonts w:ascii="Times New Roman" w:eastAsia="Times New Roman" w:hAnsi="Times New Roman" w:cs="Times New Roman"/>
          <w:sz w:val="24"/>
          <w:szCs w:val="24"/>
        </w:rPr>
        <w:t xml:space="preserve"> no observaron diferencias </w:t>
      </w:r>
      <w:r w:rsidRPr="00726755">
        <w:rPr>
          <w:rFonts w:ascii="Times New Roman" w:eastAsia="Times New Roman" w:hAnsi="Times New Roman" w:cs="Times New Roman"/>
          <w:sz w:val="24"/>
          <w:szCs w:val="24"/>
        </w:rPr>
        <w:lastRenderedPageBreak/>
        <w:t xml:space="preserve">significativas entre los tratamientos, </w:t>
      </w:r>
      <w:r w:rsidR="003E4E50" w:rsidRPr="00726755">
        <w:rPr>
          <w:rFonts w:ascii="Times New Roman" w:eastAsia="Times New Roman" w:hAnsi="Times New Roman" w:cs="Times New Roman"/>
          <w:sz w:val="24"/>
          <w:szCs w:val="24"/>
        </w:rPr>
        <w:t xml:space="preserve">el mayor </w:t>
      </w:r>
      <w:r w:rsidR="00726755" w:rsidRPr="00726755">
        <w:rPr>
          <w:rFonts w:ascii="Times New Roman" w:eastAsia="Times New Roman" w:hAnsi="Times New Roman" w:cs="Times New Roman"/>
          <w:sz w:val="24"/>
          <w:szCs w:val="24"/>
        </w:rPr>
        <w:t xml:space="preserve">promedio lo obtuvo el </w:t>
      </w:r>
      <w:r w:rsidR="003E4E50" w:rsidRPr="00726755">
        <w:rPr>
          <w:rFonts w:ascii="Times New Roman" w:hAnsi="Times New Roman" w:cs="Times New Roman"/>
          <w:sz w:val="24"/>
          <w:szCs w:val="24"/>
        </w:rPr>
        <w:t>tratamiento 5, que corresponde al N</w:t>
      </w:r>
      <w:r w:rsidR="003E4E50" w:rsidRPr="00726755">
        <w:rPr>
          <w:rFonts w:ascii="Times New Roman" w:hAnsi="Times New Roman" w:cs="Times New Roman"/>
          <w:sz w:val="24"/>
          <w:szCs w:val="24"/>
          <w:vertAlign w:val="subscript"/>
        </w:rPr>
        <w:t xml:space="preserve">150 </w:t>
      </w:r>
      <w:r w:rsidR="003E4E50" w:rsidRPr="00726755">
        <w:rPr>
          <w:rFonts w:ascii="Times New Roman" w:hAnsi="Times New Roman" w:cs="Times New Roman"/>
          <w:sz w:val="24"/>
          <w:szCs w:val="24"/>
        </w:rPr>
        <w:t>P</w:t>
      </w:r>
      <w:r w:rsidR="003E4E50" w:rsidRPr="00726755">
        <w:rPr>
          <w:rFonts w:ascii="Times New Roman" w:hAnsi="Times New Roman" w:cs="Times New Roman"/>
          <w:sz w:val="24"/>
          <w:szCs w:val="24"/>
          <w:vertAlign w:val="subscript"/>
        </w:rPr>
        <w:t>60</w:t>
      </w:r>
      <w:r w:rsidR="003E4E50" w:rsidRPr="00726755">
        <w:rPr>
          <w:rFonts w:ascii="Times New Roman" w:hAnsi="Times New Roman" w:cs="Times New Roman"/>
          <w:sz w:val="24"/>
          <w:szCs w:val="24"/>
        </w:rPr>
        <w:t xml:space="preserve"> K</w:t>
      </w:r>
      <w:r w:rsidR="003E4E50" w:rsidRPr="00726755">
        <w:rPr>
          <w:rFonts w:ascii="Times New Roman" w:hAnsi="Times New Roman" w:cs="Times New Roman"/>
          <w:sz w:val="24"/>
          <w:szCs w:val="24"/>
          <w:vertAlign w:val="subscript"/>
        </w:rPr>
        <w:t xml:space="preserve">150 </w:t>
      </w:r>
      <w:r w:rsidR="003E4E50" w:rsidRPr="00726755">
        <w:rPr>
          <w:rFonts w:ascii="Times New Roman" w:hAnsi="Times New Roman" w:cs="Times New Roman"/>
          <w:sz w:val="24"/>
          <w:szCs w:val="24"/>
        </w:rPr>
        <w:t xml:space="preserve">+ </w:t>
      </w:r>
      <w:proofErr w:type="spellStart"/>
      <w:r w:rsidR="003E4E50" w:rsidRPr="00726755">
        <w:rPr>
          <w:rFonts w:ascii="Times New Roman" w:hAnsi="Times New Roman" w:cs="Times New Roman"/>
          <w:sz w:val="24"/>
          <w:szCs w:val="24"/>
        </w:rPr>
        <w:t>Humivita</w:t>
      </w:r>
      <w:proofErr w:type="spellEnd"/>
      <w:r w:rsidR="003E4E50" w:rsidRPr="00726755">
        <w:rPr>
          <w:rFonts w:ascii="Times New Roman" w:hAnsi="Times New Roman" w:cs="Times New Roman"/>
          <w:sz w:val="24"/>
          <w:szCs w:val="24"/>
        </w:rPr>
        <w:t>, con 11,18 %</w:t>
      </w:r>
      <w:r w:rsidR="00726755" w:rsidRPr="00726755">
        <w:rPr>
          <w:rFonts w:ascii="Times New Roman" w:hAnsi="Times New Roman" w:cs="Times New Roman"/>
          <w:sz w:val="24"/>
          <w:szCs w:val="24"/>
        </w:rPr>
        <w:t xml:space="preserve"> </w:t>
      </w:r>
      <w:proofErr w:type="spellStart"/>
      <w:r w:rsidRPr="00726755">
        <w:rPr>
          <w:rFonts w:ascii="Times New Roman" w:eastAsia="Times New Roman" w:hAnsi="Times New Roman" w:cs="Times New Roman"/>
          <w:sz w:val="24"/>
          <w:szCs w:val="24"/>
        </w:rPr>
        <w:t>brix</w:t>
      </w:r>
      <w:proofErr w:type="spellEnd"/>
      <w:r w:rsidRPr="00726755">
        <w:rPr>
          <w:rFonts w:ascii="Times New Roman" w:eastAsia="Times New Roman" w:hAnsi="Times New Roman" w:cs="Times New Roman"/>
          <w:sz w:val="24"/>
          <w:szCs w:val="24"/>
        </w:rPr>
        <w:t>.</w:t>
      </w:r>
    </w:p>
    <w:p w:rsidR="00D32696" w:rsidRPr="006A4D5E" w:rsidRDefault="00A14F29" w:rsidP="00E1734D">
      <w:pPr>
        <w:spacing w:line="48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 </w:t>
      </w:r>
      <w:r w:rsidR="00E1734D" w:rsidRPr="006A4D5E">
        <w:rPr>
          <w:rFonts w:ascii="Times New Roman" w:hAnsi="Times New Roman" w:cs="Times New Roman"/>
          <w:color w:val="000000" w:themeColor="text1"/>
          <w:sz w:val="24"/>
          <w:szCs w:val="24"/>
        </w:rPr>
        <w:t xml:space="preserve"> </w:t>
      </w:r>
    </w:p>
    <w:p w:rsidR="002127C1" w:rsidRDefault="002127C1" w:rsidP="00DA0783">
      <w:pPr>
        <w:pStyle w:val="Cuerpodeltexto0"/>
        <w:shd w:val="clear" w:color="auto" w:fill="auto"/>
        <w:tabs>
          <w:tab w:val="left" w:pos="284"/>
        </w:tabs>
        <w:spacing w:before="0" w:after="0" w:line="360" w:lineRule="auto"/>
        <w:ind w:right="220" w:firstLine="0"/>
        <w:jc w:val="center"/>
        <w:rPr>
          <w:b/>
          <w:color w:val="000000" w:themeColor="text1"/>
          <w:sz w:val="24"/>
          <w:szCs w:val="24"/>
        </w:rPr>
      </w:pPr>
      <w:r>
        <w:rPr>
          <w:b/>
          <w:color w:val="000000" w:themeColor="text1"/>
          <w:sz w:val="24"/>
          <w:szCs w:val="24"/>
        </w:rPr>
        <w:br w:type="page"/>
      </w:r>
    </w:p>
    <w:p w:rsidR="00DA0783" w:rsidRDefault="001D4198" w:rsidP="00DA0783">
      <w:pPr>
        <w:pStyle w:val="Cuerpodeltexto0"/>
        <w:shd w:val="clear" w:color="auto" w:fill="auto"/>
        <w:tabs>
          <w:tab w:val="left" w:pos="284"/>
        </w:tabs>
        <w:spacing w:before="0" w:after="0" w:line="360" w:lineRule="auto"/>
        <w:ind w:right="220" w:firstLine="0"/>
        <w:jc w:val="center"/>
        <w:rPr>
          <w:b/>
          <w:color w:val="000000" w:themeColor="text1"/>
          <w:sz w:val="24"/>
          <w:szCs w:val="24"/>
        </w:rPr>
      </w:pPr>
      <w:r w:rsidRPr="006A4D5E">
        <w:rPr>
          <w:b/>
          <w:color w:val="000000" w:themeColor="text1"/>
          <w:sz w:val="24"/>
          <w:szCs w:val="24"/>
        </w:rPr>
        <w:lastRenderedPageBreak/>
        <w:t>III</w:t>
      </w:r>
      <w:r w:rsidR="00096BD5" w:rsidRPr="006A4D5E">
        <w:rPr>
          <w:b/>
          <w:color w:val="000000" w:themeColor="text1"/>
          <w:sz w:val="24"/>
          <w:szCs w:val="24"/>
        </w:rPr>
        <w:t>.</w:t>
      </w:r>
      <w:r w:rsidR="00260B84" w:rsidRPr="006A4D5E">
        <w:rPr>
          <w:b/>
          <w:color w:val="000000" w:themeColor="text1"/>
          <w:sz w:val="24"/>
          <w:szCs w:val="24"/>
        </w:rPr>
        <w:t xml:space="preserve"> </w:t>
      </w:r>
      <w:r w:rsidR="003F6883" w:rsidRPr="006A4D5E">
        <w:rPr>
          <w:b/>
          <w:color w:val="000000" w:themeColor="text1"/>
          <w:sz w:val="24"/>
          <w:szCs w:val="24"/>
        </w:rPr>
        <w:t xml:space="preserve"> MARCO METODOLÓ</w:t>
      </w:r>
      <w:r w:rsidR="009B1760" w:rsidRPr="006A4D5E">
        <w:rPr>
          <w:b/>
          <w:color w:val="000000" w:themeColor="text1"/>
          <w:sz w:val="24"/>
          <w:szCs w:val="24"/>
        </w:rPr>
        <w:t>GICO</w:t>
      </w:r>
    </w:p>
    <w:p w:rsidR="00E36004" w:rsidRPr="006A4D5E" w:rsidRDefault="00DA0783" w:rsidP="00DA0783">
      <w:pPr>
        <w:pStyle w:val="Cuerpodeltexto0"/>
        <w:shd w:val="clear" w:color="auto" w:fill="auto"/>
        <w:tabs>
          <w:tab w:val="left" w:pos="284"/>
        </w:tabs>
        <w:spacing w:before="0" w:after="0" w:line="360" w:lineRule="auto"/>
        <w:ind w:right="220" w:firstLine="0"/>
        <w:rPr>
          <w:b/>
          <w:color w:val="000000" w:themeColor="text1"/>
          <w:sz w:val="24"/>
          <w:szCs w:val="24"/>
        </w:rPr>
      </w:pPr>
      <w:r>
        <w:rPr>
          <w:b/>
          <w:color w:val="000000" w:themeColor="text1"/>
          <w:sz w:val="24"/>
          <w:szCs w:val="24"/>
        </w:rPr>
        <w:t>3.1</w:t>
      </w:r>
      <w:r w:rsidR="007A1095" w:rsidRPr="006A4D5E">
        <w:rPr>
          <w:b/>
          <w:color w:val="000000" w:themeColor="text1"/>
          <w:sz w:val="24"/>
          <w:szCs w:val="24"/>
        </w:rPr>
        <w:t xml:space="preserve"> </w:t>
      </w:r>
      <w:r w:rsidR="003C46E8" w:rsidRPr="006A4D5E">
        <w:rPr>
          <w:b/>
          <w:color w:val="000000" w:themeColor="text1"/>
          <w:sz w:val="24"/>
          <w:szCs w:val="24"/>
        </w:rPr>
        <w:t>Localización</w:t>
      </w:r>
      <w:r w:rsidR="00E36004" w:rsidRPr="006A4D5E">
        <w:rPr>
          <w:b/>
          <w:color w:val="000000" w:themeColor="text1"/>
          <w:sz w:val="24"/>
          <w:szCs w:val="24"/>
        </w:rPr>
        <w:t xml:space="preserve"> del sitio experimental</w:t>
      </w:r>
      <w:r w:rsidR="00945EF8" w:rsidRPr="006A4D5E">
        <w:rPr>
          <w:b/>
          <w:color w:val="000000" w:themeColor="text1"/>
          <w:sz w:val="24"/>
          <w:szCs w:val="24"/>
        </w:rPr>
        <w:t>.</w:t>
      </w:r>
    </w:p>
    <w:p w:rsidR="009B1760" w:rsidRPr="006A4D5E" w:rsidRDefault="009B1760" w:rsidP="00971AC2">
      <w:pPr>
        <w:pStyle w:val="Textoindependiente"/>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El trabajo de investigación se realiz</w:t>
      </w:r>
      <w:r w:rsidR="00427691" w:rsidRPr="006A4D5E">
        <w:rPr>
          <w:rFonts w:ascii="Times New Roman" w:hAnsi="Times New Roman" w:cs="Times New Roman"/>
          <w:color w:val="000000" w:themeColor="text1"/>
          <w:sz w:val="24"/>
          <w:szCs w:val="24"/>
        </w:rPr>
        <w:t>ó</w:t>
      </w:r>
      <w:r w:rsidRPr="006A4D5E">
        <w:rPr>
          <w:rFonts w:ascii="Times New Roman" w:hAnsi="Times New Roman" w:cs="Times New Roman"/>
          <w:color w:val="000000" w:themeColor="text1"/>
          <w:sz w:val="24"/>
          <w:szCs w:val="24"/>
        </w:rPr>
        <w:t xml:space="preserve"> en la </w:t>
      </w:r>
      <w:r w:rsidR="00945EF8" w:rsidRPr="006A4D5E">
        <w:rPr>
          <w:rFonts w:ascii="Times New Roman" w:hAnsi="Times New Roman" w:cs="Times New Roman"/>
          <w:color w:val="000000" w:themeColor="text1"/>
          <w:sz w:val="24"/>
          <w:szCs w:val="24"/>
        </w:rPr>
        <w:t xml:space="preserve">hacienda </w:t>
      </w:r>
      <w:proofErr w:type="spellStart"/>
      <w:r w:rsidR="00945EF8" w:rsidRPr="006A4D5E">
        <w:rPr>
          <w:rFonts w:ascii="Times New Roman" w:hAnsi="Times New Roman" w:cs="Times New Roman"/>
          <w:color w:val="000000" w:themeColor="text1"/>
          <w:sz w:val="24"/>
          <w:szCs w:val="24"/>
        </w:rPr>
        <w:t>Solanda</w:t>
      </w:r>
      <w:proofErr w:type="spellEnd"/>
      <w:r w:rsidR="00945EF8" w:rsidRPr="006A4D5E">
        <w:rPr>
          <w:rFonts w:ascii="Times New Roman" w:hAnsi="Times New Roman" w:cs="Times New Roman"/>
          <w:color w:val="000000" w:themeColor="text1"/>
          <w:sz w:val="24"/>
          <w:szCs w:val="24"/>
        </w:rPr>
        <w:t xml:space="preserve">, propiedad de los herederos Piedrahita Morante, </w:t>
      </w:r>
      <w:r w:rsidR="00DC170D" w:rsidRPr="006A4D5E">
        <w:rPr>
          <w:rFonts w:ascii="Times New Roman" w:hAnsi="Times New Roman" w:cs="Times New Roman"/>
          <w:color w:val="000000" w:themeColor="text1"/>
          <w:sz w:val="24"/>
          <w:szCs w:val="24"/>
        </w:rPr>
        <w:t>ubicada a 10</w:t>
      </w:r>
      <w:r w:rsidRPr="006A4D5E">
        <w:rPr>
          <w:rFonts w:ascii="Times New Roman" w:hAnsi="Times New Roman" w:cs="Times New Roman"/>
          <w:color w:val="000000" w:themeColor="text1"/>
          <w:sz w:val="24"/>
          <w:szCs w:val="24"/>
        </w:rPr>
        <w:t xml:space="preserve"> </w:t>
      </w:r>
      <w:r w:rsidR="00DC170D" w:rsidRPr="006A4D5E">
        <w:rPr>
          <w:rFonts w:ascii="Times New Roman" w:hAnsi="Times New Roman" w:cs="Times New Roman"/>
          <w:color w:val="000000" w:themeColor="text1"/>
          <w:sz w:val="24"/>
          <w:szCs w:val="24"/>
        </w:rPr>
        <w:t>km en la vía Vinces-Antonio Sotomayor</w:t>
      </w:r>
      <w:r w:rsidR="000E4C52">
        <w:rPr>
          <w:rFonts w:ascii="Times New Roman" w:hAnsi="Times New Roman" w:cs="Times New Roman"/>
          <w:color w:val="000000" w:themeColor="text1"/>
          <w:sz w:val="24"/>
          <w:szCs w:val="24"/>
        </w:rPr>
        <w:t xml:space="preserve">, las </w:t>
      </w:r>
      <w:r w:rsidRPr="006A4D5E">
        <w:rPr>
          <w:rFonts w:ascii="Times New Roman" w:hAnsi="Times New Roman" w:cs="Times New Roman"/>
          <w:color w:val="000000" w:themeColor="text1"/>
          <w:sz w:val="24"/>
          <w:szCs w:val="24"/>
        </w:rPr>
        <w:t>coordenadas geográficas son</w:t>
      </w:r>
      <w:r w:rsidR="0069461C">
        <w:rPr>
          <w:rFonts w:ascii="Times New Roman" w:hAnsi="Times New Roman" w:cs="Times New Roman"/>
          <w:color w:val="000000" w:themeColor="text1"/>
          <w:sz w:val="24"/>
          <w:szCs w:val="24"/>
        </w:rPr>
        <w:t>:</w:t>
      </w:r>
      <w:r w:rsidRPr="006A4D5E">
        <w:rPr>
          <w:rFonts w:ascii="Times New Roman" w:hAnsi="Times New Roman" w:cs="Times New Roman"/>
          <w:color w:val="000000" w:themeColor="text1"/>
          <w:sz w:val="24"/>
          <w:szCs w:val="24"/>
        </w:rPr>
        <w:t xml:space="preserve"> 1º </w:t>
      </w:r>
      <w:r w:rsidR="00041FE3" w:rsidRPr="006A4D5E">
        <w:rPr>
          <w:rFonts w:ascii="Times New Roman" w:hAnsi="Times New Roman" w:cs="Times New Roman"/>
          <w:color w:val="000000" w:themeColor="text1"/>
          <w:sz w:val="24"/>
          <w:szCs w:val="24"/>
        </w:rPr>
        <w:t>6</w:t>
      </w:r>
      <w:r w:rsidR="000E4C52">
        <w:rPr>
          <w:rFonts w:ascii="Times New Roman" w:hAnsi="Times New Roman" w:cs="Times New Roman"/>
          <w:color w:val="000000" w:themeColor="text1"/>
          <w:sz w:val="24"/>
          <w:szCs w:val="24"/>
        </w:rPr>
        <w:t xml:space="preserve">2’ de latitud Sur, </w:t>
      </w:r>
      <w:r w:rsidRPr="006A4D5E">
        <w:rPr>
          <w:rFonts w:ascii="Times New Roman" w:hAnsi="Times New Roman" w:cs="Times New Roman"/>
          <w:color w:val="000000" w:themeColor="text1"/>
          <w:sz w:val="24"/>
          <w:szCs w:val="24"/>
        </w:rPr>
        <w:t xml:space="preserve">79º </w:t>
      </w:r>
      <w:r w:rsidR="00041FE3" w:rsidRPr="006A4D5E">
        <w:rPr>
          <w:rFonts w:ascii="Times New Roman" w:hAnsi="Times New Roman" w:cs="Times New Roman"/>
          <w:color w:val="000000" w:themeColor="text1"/>
          <w:sz w:val="24"/>
          <w:szCs w:val="24"/>
        </w:rPr>
        <w:t>7</w:t>
      </w:r>
      <w:r w:rsidRPr="006A4D5E">
        <w:rPr>
          <w:rFonts w:ascii="Times New Roman" w:hAnsi="Times New Roman" w:cs="Times New Roman"/>
          <w:color w:val="000000" w:themeColor="text1"/>
          <w:sz w:val="24"/>
          <w:szCs w:val="24"/>
        </w:rPr>
        <w:t>7’ de longitud Occidental,</w:t>
      </w:r>
      <w:r w:rsidR="000E4C52">
        <w:rPr>
          <w:rFonts w:ascii="Times New Roman" w:hAnsi="Times New Roman" w:cs="Times New Roman"/>
          <w:color w:val="000000" w:themeColor="text1"/>
          <w:sz w:val="24"/>
          <w:szCs w:val="24"/>
        </w:rPr>
        <w:t xml:space="preserve"> </w:t>
      </w:r>
      <w:r w:rsidR="00054E91" w:rsidRPr="006A4D5E">
        <w:rPr>
          <w:rFonts w:ascii="Times New Roman" w:hAnsi="Times New Roman" w:cs="Times New Roman"/>
          <w:color w:val="000000" w:themeColor="text1"/>
          <w:sz w:val="24"/>
          <w:szCs w:val="24"/>
        </w:rPr>
        <w:t>altura de 1</w:t>
      </w:r>
      <w:r w:rsidR="00041FE3" w:rsidRPr="006A4D5E">
        <w:rPr>
          <w:rFonts w:ascii="Times New Roman" w:hAnsi="Times New Roman" w:cs="Times New Roman"/>
          <w:color w:val="000000" w:themeColor="text1"/>
          <w:sz w:val="24"/>
          <w:szCs w:val="24"/>
        </w:rPr>
        <w:t>5</w:t>
      </w:r>
      <w:r w:rsidR="00054E91" w:rsidRPr="006A4D5E">
        <w:rPr>
          <w:rFonts w:ascii="Times New Roman" w:hAnsi="Times New Roman" w:cs="Times New Roman"/>
          <w:color w:val="000000" w:themeColor="text1"/>
          <w:sz w:val="24"/>
          <w:szCs w:val="24"/>
        </w:rPr>
        <w:t xml:space="preserve"> msn</w:t>
      </w:r>
      <w:r w:rsidRPr="006A4D5E">
        <w:rPr>
          <w:rFonts w:ascii="Times New Roman" w:hAnsi="Times New Roman" w:cs="Times New Roman"/>
          <w:color w:val="000000" w:themeColor="text1"/>
          <w:sz w:val="24"/>
          <w:szCs w:val="24"/>
        </w:rPr>
        <w:t>m, temperatura promedio de 26</w:t>
      </w:r>
      <w:r w:rsidR="0061297D" w:rsidRPr="006A4D5E">
        <w:rPr>
          <w:rFonts w:ascii="Times New Roman" w:hAnsi="Times New Roman" w:cs="Times New Roman"/>
          <w:color w:val="000000" w:themeColor="text1"/>
          <w:sz w:val="24"/>
          <w:szCs w:val="24"/>
        </w:rPr>
        <w:t xml:space="preserve"> </w:t>
      </w:r>
      <w:r w:rsidR="000E4C52">
        <w:rPr>
          <w:rFonts w:ascii="Times New Roman" w:hAnsi="Times New Roman" w:cs="Times New Roman"/>
          <w:color w:val="000000" w:themeColor="text1"/>
          <w:sz w:val="24"/>
          <w:szCs w:val="24"/>
        </w:rPr>
        <w:t xml:space="preserve">ºC y </w:t>
      </w:r>
      <w:r w:rsidRPr="006A4D5E">
        <w:rPr>
          <w:rFonts w:ascii="Times New Roman" w:hAnsi="Times New Roman" w:cs="Times New Roman"/>
          <w:color w:val="000000" w:themeColor="text1"/>
          <w:sz w:val="24"/>
          <w:szCs w:val="24"/>
        </w:rPr>
        <w:t xml:space="preserve">precipitación </w:t>
      </w:r>
      <w:r w:rsidR="005B312F" w:rsidRPr="006A4D5E">
        <w:rPr>
          <w:rFonts w:ascii="Times New Roman" w:hAnsi="Times New Roman" w:cs="Times New Roman"/>
          <w:color w:val="000000" w:themeColor="text1"/>
          <w:sz w:val="24"/>
          <w:szCs w:val="24"/>
        </w:rPr>
        <w:t xml:space="preserve">promedio </w:t>
      </w:r>
      <w:r w:rsidR="00584036" w:rsidRPr="006A4D5E">
        <w:rPr>
          <w:rFonts w:ascii="Times New Roman" w:hAnsi="Times New Roman" w:cs="Times New Roman"/>
          <w:color w:val="000000" w:themeColor="text1"/>
          <w:sz w:val="24"/>
          <w:szCs w:val="24"/>
        </w:rPr>
        <w:t>anual de</w:t>
      </w:r>
      <w:r w:rsidR="00E55FC6">
        <w:rPr>
          <w:rFonts w:ascii="Times New Roman" w:hAnsi="Times New Roman" w:cs="Times New Roman"/>
          <w:color w:val="000000" w:themeColor="text1"/>
          <w:sz w:val="24"/>
          <w:szCs w:val="24"/>
        </w:rPr>
        <w:t xml:space="preserve"> </w:t>
      </w:r>
      <w:r w:rsidR="00584036" w:rsidRPr="006A4D5E">
        <w:rPr>
          <w:rFonts w:ascii="Times New Roman" w:hAnsi="Times New Roman" w:cs="Times New Roman"/>
          <w:color w:val="000000" w:themeColor="text1"/>
          <w:sz w:val="24"/>
          <w:szCs w:val="24"/>
        </w:rPr>
        <w:t>1</w:t>
      </w:r>
      <w:r w:rsidR="00971AC2" w:rsidRPr="006A4D5E">
        <w:rPr>
          <w:rFonts w:ascii="Times New Roman" w:hAnsi="Times New Roman" w:cs="Times New Roman"/>
          <w:color w:val="000000" w:themeColor="text1"/>
          <w:sz w:val="24"/>
          <w:szCs w:val="24"/>
        </w:rPr>
        <w:t xml:space="preserve"> </w:t>
      </w:r>
      <w:r w:rsidR="00584036" w:rsidRPr="006A4D5E">
        <w:rPr>
          <w:rFonts w:ascii="Times New Roman" w:hAnsi="Times New Roman" w:cs="Times New Roman"/>
          <w:color w:val="000000" w:themeColor="text1"/>
          <w:sz w:val="24"/>
          <w:szCs w:val="24"/>
        </w:rPr>
        <w:t>400 mm</w:t>
      </w:r>
      <w:r w:rsidR="00545891">
        <w:rPr>
          <w:rStyle w:val="Refdenotaalpie"/>
          <w:rFonts w:ascii="Times New Roman" w:hAnsi="Times New Roman" w:cs="Times New Roman"/>
          <w:color w:val="000000" w:themeColor="text1"/>
          <w:sz w:val="24"/>
          <w:szCs w:val="24"/>
        </w:rPr>
        <w:footnoteReference w:id="1"/>
      </w:r>
    </w:p>
    <w:p w:rsidR="009B1760" w:rsidRPr="006A4D5E" w:rsidRDefault="007243A3" w:rsidP="00971AC2">
      <w:pPr>
        <w:pStyle w:val="Textoindependiente"/>
        <w:spacing w:before="100" w:beforeAutospacing="1" w:after="0" w:line="360" w:lineRule="auto"/>
        <w:jc w:val="both"/>
        <w:rPr>
          <w:rFonts w:ascii="Times New Roman" w:hAnsi="Times New Roman" w:cs="Times New Roman"/>
          <w:b/>
          <w:color w:val="000000" w:themeColor="text1"/>
          <w:sz w:val="24"/>
          <w:szCs w:val="24"/>
        </w:rPr>
      </w:pPr>
      <w:r w:rsidRPr="006A4D5E">
        <w:rPr>
          <w:rFonts w:ascii="Times New Roman" w:hAnsi="Times New Roman" w:cs="Times New Roman"/>
          <w:b/>
          <w:color w:val="000000" w:themeColor="text1"/>
          <w:sz w:val="24"/>
          <w:szCs w:val="24"/>
        </w:rPr>
        <w:t>3</w:t>
      </w:r>
      <w:r w:rsidR="007A1095" w:rsidRPr="006A4D5E">
        <w:rPr>
          <w:rFonts w:ascii="Times New Roman" w:hAnsi="Times New Roman" w:cs="Times New Roman"/>
          <w:b/>
          <w:color w:val="000000" w:themeColor="text1"/>
          <w:sz w:val="24"/>
          <w:szCs w:val="24"/>
        </w:rPr>
        <w:t>.2</w:t>
      </w:r>
      <w:r w:rsidR="00096BD5" w:rsidRPr="006A4D5E">
        <w:rPr>
          <w:rFonts w:ascii="Times New Roman" w:hAnsi="Times New Roman" w:cs="Times New Roman"/>
          <w:b/>
          <w:color w:val="000000" w:themeColor="text1"/>
          <w:sz w:val="24"/>
          <w:szCs w:val="24"/>
        </w:rPr>
        <w:t xml:space="preserve"> Material de s</w:t>
      </w:r>
      <w:r w:rsidR="009B1760" w:rsidRPr="006A4D5E">
        <w:rPr>
          <w:rFonts w:ascii="Times New Roman" w:hAnsi="Times New Roman" w:cs="Times New Roman"/>
          <w:b/>
          <w:color w:val="000000" w:themeColor="text1"/>
          <w:sz w:val="24"/>
          <w:szCs w:val="24"/>
        </w:rPr>
        <w:t xml:space="preserve">iembra </w:t>
      </w:r>
    </w:p>
    <w:p w:rsidR="00FA590F" w:rsidRPr="006A4D5E" w:rsidRDefault="00FA590F" w:rsidP="00971AC2">
      <w:pPr>
        <w:autoSpaceDE w:val="0"/>
        <w:autoSpaceDN w:val="0"/>
        <w:adjustRightInd w:val="0"/>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Se utiliz</w:t>
      </w:r>
      <w:r w:rsidR="00427691" w:rsidRPr="006A4D5E">
        <w:rPr>
          <w:rFonts w:ascii="Times New Roman" w:hAnsi="Times New Roman" w:cs="Times New Roman"/>
          <w:color w:val="000000" w:themeColor="text1"/>
          <w:sz w:val="24"/>
          <w:szCs w:val="24"/>
        </w:rPr>
        <w:t>ó</w:t>
      </w:r>
      <w:r w:rsidRPr="006A4D5E">
        <w:rPr>
          <w:rFonts w:ascii="Times New Roman" w:hAnsi="Times New Roman" w:cs="Times New Roman"/>
          <w:color w:val="000000" w:themeColor="text1"/>
          <w:sz w:val="24"/>
          <w:szCs w:val="24"/>
        </w:rPr>
        <w:t xml:space="preserve"> la semilla del híbrido Royal Charleston, que </w:t>
      </w:r>
      <w:r w:rsidR="004045DA" w:rsidRPr="006A4D5E">
        <w:rPr>
          <w:rFonts w:ascii="Times New Roman" w:hAnsi="Times New Roman" w:cs="Times New Roman"/>
          <w:color w:val="000000" w:themeColor="text1"/>
          <w:sz w:val="24"/>
          <w:szCs w:val="24"/>
        </w:rPr>
        <w:t>es</w:t>
      </w:r>
      <w:r w:rsidRPr="006A4D5E">
        <w:rPr>
          <w:rFonts w:ascii="Times New Roman" w:hAnsi="Times New Roman" w:cs="Times New Roman"/>
          <w:color w:val="000000" w:themeColor="text1"/>
          <w:sz w:val="24"/>
          <w:szCs w:val="24"/>
        </w:rPr>
        <w:t xml:space="preserve"> un híbrido de tipo Charleston Gray, de tamaño un poco más pequeño (36 x 23 centímetros) y </w:t>
      </w:r>
      <w:r w:rsidR="000E4C52">
        <w:rPr>
          <w:rFonts w:ascii="Times New Roman" w:hAnsi="Times New Roman" w:cs="Times New Roman"/>
          <w:color w:val="000000" w:themeColor="text1"/>
          <w:sz w:val="24"/>
          <w:szCs w:val="24"/>
        </w:rPr>
        <w:t>con 80 días hasta llegar a la madurez</w:t>
      </w:r>
      <w:r w:rsidRPr="006A4D5E">
        <w:rPr>
          <w:rFonts w:ascii="Times New Roman" w:hAnsi="Times New Roman" w:cs="Times New Roman"/>
          <w:color w:val="000000" w:themeColor="text1"/>
          <w:sz w:val="24"/>
          <w:szCs w:val="24"/>
        </w:rPr>
        <w:t xml:space="preserve">. </w:t>
      </w:r>
      <w:r w:rsidR="00EE2B4E" w:rsidRPr="006A4D5E">
        <w:rPr>
          <w:rFonts w:ascii="Times New Roman" w:hAnsi="Times New Roman" w:cs="Times New Roman"/>
          <w:color w:val="000000" w:themeColor="text1"/>
          <w:sz w:val="24"/>
          <w:szCs w:val="24"/>
        </w:rPr>
        <w:t xml:space="preserve"> </w:t>
      </w:r>
      <w:r w:rsidRPr="006A4D5E">
        <w:rPr>
          <w:rFonts w:ascii="Times New Roman" w:hAnsi="Times New Roman" w:cs="Times New Roman"/>
          <w:color w:val="000000" w:themeColor="text1"/>
          <w:sz w:val="24"/>
          <w:szCs w:val="24"/>
        </w:rPr>
        <w:t>Se c</w:t>
      </w:r>
      <w:r w:rsidR="00971AC2" w:rsidRPr="006A4D5E">
        <w:rPr>
          <w:rFonts w:ascii="Times New Roman" w:hAnsi="Times New Roman" w:cs="Times New Roman"/>
          <w:color w:val="000000" w:themeColor="text1"/>
          <w:sz w:val="24"/>
          <w:szCs w:val="24"/>
        </w:rPr>
        <w:t xml:space="preserve">omporta bien ante la marchitez </w:t>
      </w:r>
      <w:r w:rsidRPr="006A4D5E">
        <w:rPr>
          <w:rFonts w:ascii="Times New Roman" w:hAnsi="Times New Roman" w:cs="Times New Roman"/>
          <w:color w:val="000000" w:themeColor="text1"/>
          <w:sz w:val="24"/>
          <w:szCs w:val="24"/>
        </w:rPr>
        <w:t xml:space="preserve">causada por </w:t>
      </w:r>
      <w:r w:rsidRPr="006A4D5E">
        <w:rPr>
          <w:rFonts w:ascii="Times New Roman" w:hAnsi="Times New Roman" w:cs="Times New Roman"/>
          <w:i/>
          <w:iCs/>
          <w:color w:val="000000" w:themeColor="text1"/>
          <w:sz w:val="24"/>
          <w:szCs w:val="24"/>
        </w:rPr>
        <w:t>Fusarium.</w:t>
      </w:r>
      <w:r w:rsidR="0069461C">
        <w:rPr>
          <w:rFonts w:ascii="Times New Roman" w:hAnsi="Times New Roman" w:cs="Times New Roman"/>
          <w:i/>
          <w:iCs/>
          <w:color w:val="000000" w:themeColor="text1"/>
          <w:sz w:val="24"/>
          <w:szCs w:val="24"/>
        </w:rPr>
        <w:t xml:space="preserve"> </w:t>
      </w:r>
      <w:r w:rsidRPr="006A4D5E">
        <w:rPr>
          <w:rFonts w:ascii="Times New Roman" w:hAnsi="Times New Roman" w:cs="Times New Roman"/>
          <w:i/>
          <w:iCs/>
          <w:color w:val="000000" w:themeColor="text1"/>
          <w:sz w:val="24"/>
          <w:szCs w:val="24"/>
        </w:rPr>
        <w:t xml:space="preserve"> </w:t>
      </w:r>
      <w:r w:rsidRPr="006A4D5E">
        <w:rPr>
          <w:rFonts w:ascii="Times New Roman" w:hAnsi="Times New Roman" w:cs="Times New Roman"/>
          <w:color w:val="000000" w:themeColor="text1"/>
          <w:sz w:val="24"/>
          <w:szCs w:val="24"/>
        </w:rPr>
        <w:t>Sus</w:t>
      </w:r>
      <w:r w:rsidR="000E4C52">
        <w:rPr>
          <w:rFonts w:ascii="Times New Roman" w:hAnsi="Times New Roman" w:cs="Times New Roman"/>
          <w:color w:val="000000" w:themeColor="text1"/>
          <w:sz w:val="24"/>
          <w:szCs w:val="24"/>
        </w:rPr>
        <w:t xml:space="preserve"> frutos, </w:t>
      </w:r>
      <w:r w:rsidR="00971AC2" w:rsidRPr="006A4D5E">
        <w:rPr>
          <w:rFonts w:ascii="Times New Roman" w:hAnsi="Times New Roman" w:cs="Times New Roman"/>
          <w:color w:val="000000" w:themeColor="text1"/>
          <w:sz w:val="24"/>
          <w:szCs w:val="24"/>
        </w:rPr>
        <w:t xml:space="preserve">alcanzan entre </w:t>
      </w:r>
      <w:r w:rsidR="000E4C52">
        <w:rPr>
          <w:rFonts w:ascii="Times New Roman" w:hAnsi="Times New Roman" w:cs="Times New Roman"/>
          <w:color w:val="000000" w:themeColor="text1"/>
          <w:sz w:val="24"/>
          <w:szCs w:val="24"/>
        </w:rPr>
        <w:t>10-15</w:t>
      </w:r>
      <w:r w:rsidR="00971AC2" w:rsidRPr="006A4D5E">
        <w:rPr>
          <w:rFonts w:ascii="Times New Roman" w:hAnsi="Times New Roman" w:cs="Times New Roman"/>
          <w:color w:val="000000" w:themeColor="text1"/>
          <w:sz w:val="24"/>
          <w:szCs w:val="24"/>
        </w:rPr>
        <w:t xml:space="preserve"> kg</w:t>
      </w:r>
      <w:r w:rsidRPr="006A4D5E">
        <w:rPr>
          <w:rFonts w:ascii="Times New Roman" w:hAnsi="Times New Roman" w:cs="Times New Roman"/>
          <w:color w:val="000000" w:themeColor="text1"/>
          <w:sz w:val="24"/>
          <w:szCs w:val="24"/>
        </w:rPr>
        <w:t xml:space="preserve"> son de forma oblonga. </w:t>
      </w:r>
      <w:r w:rsidR="00971AC2" w:rsidRPr="006A4D5E">
        <w:rPr>
          <w:rFonts w:ascii="Times New Roman" w:hAnsi="Times New Roman" w:cs="Times New Roman"/>
          <w:color w:val="000000" w:themeColor="text1"/>
          <w:sz w:val="24"/>
          <w:szCs w:val="24"/>
        </w:rPr>
        <w:t xml:space="preserve"> </w:t>
      </w:r>
      <w:r w:rsidRPr="006A4D5E">
        <w:rPr>
          <w:rFonts w:ascii="Times New Roman" w:hAnsi="Times New Roman" w:cs="Times New Roman"/>
          <w:color w:val="000000" w:themeColor="text1"/>
          <w:sz w:val="24"/>
          <w:szCs w:val="24"/>
        </w:rPr>
        <w:t>La corteza es verde grisácea y dura, lo cual lo hace apto para el transporte.</w:t>
      </w:r>
    </w:p>
    <w:p w:rsidR="00971AC2" w:rsidRPr="006A4D5E" w:rsidRDefault="00971AC2" w:rsidP="00971AC2">
      <w:pPr>
        <w:autoSpaceDE w:val="0"/>
        <w:autoSpaceDN w:val="0"/>
        <w:adjustRightInd w:val="0"/>
        <w:spacing w:after="0" w:line="360" w:lineRule="auto"/>
        <w:jc w:val="both"/>
        <w:rPr>
          <w:rFonts w:ascii="Times New Roman" w:hAnsi="Times New Roman" w:cs="Times New Roman"/>
          <w:color w:val="000000" w:themeColor="text1"/>
          <w:sz w:val="24"/>
          <w:szCs w:val="24"/>
        </w:rPr>
      </w:pPr>
    </w:p>
    <w:p w:rsidR="00FA590F" w:rsidRPr="006A4D5E" w:rsidRDefault="00FA590F" w:rsidP="00971AC2">
      <w:pPr>
        <w:autoSpaceDE w:val="0"/>
        <w:autoSpaceDN w:val="0"/>
        <w:adjustRightInd w:val="0"/>
        <w:spacing w:after="0" w:line="360" w:lineRule="auto"/>
        <w:ind w:firstLine="708"/>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En suelos con alta cantidad de potasio y adecuada relación Ca, Mg, se obtienen frutos con pulpa más dulce y menos harinosa. </w:t>
      </w:r>
      <w:r w:rsidR="000E4C52">
        <w:rPr>
          <w:rFonts w:ascii="Times New Roman" w:hAnsi="Times New Roman" w:cs="Times New Roman"/>
          <w:color w:val="000000" w:themeColor="text1"/>
          <w:sz w:val="24"/>
          <w:szCs w:val="24"/>
        </w:rPr>
        <w:t xml:space="preserve"> </w:t>
      </w:r>
      <w:r w:rsidRPr="006A4D5E">
        <w:rPr>
          <w:rFonts w:ascii="Times New Roman" w:hAnsi="Times New Roman" w:cs="Times New Roman"/>
          <w:color w:val="000000" w:themeColor="text1"/>
          <w:sz w:val="24"/>
          <w:szCs w:val="24"/>
        </w:rPr>
        <w:t>Tolera acidez y algo de alcalinidad.</w:t>
      </w:r>
    </w:p>
    <w:p w:rsidR="00FA590F" w:rsidRPr="006A4D5E" w:rsidRDefault="00FA590F" w:rsidP="00FA590F">
      <w:pPr>
        <w:autoSpaceDE w:val="0"/>
        <w:autoSpaceDN w:val="0"/>
        <w:adjustRightInd w:val="0"/>
        <w:spacing w:after="0" w:line="240" w:lineRule="auto"/>
        <w:rPr>
          <w:rFonts w:ascii="Times New Roman" w:hAnsi="Times New Roman" w:cs="Times New Roman"/>
          <w:b/>
          <w:color w:val="000000" w:themeColor="text1"/>
          <w:sz w:val="24"/>
          <w:szCs w:val="24"/>
        </w:rPr>
      </w:pPr>
    </w:p>
    <w:p w:rsidR="00CD6623" w:rsidRPr="006A4D5E" w:rsidRDefault="007243A3" w:rsidP="00971AC2">
      <w:pPr>
        <w:pStyle w:val="Textoindependiente"/>
        <w:spacing w:line="360" w:lineRule="auto"/>
        <w:ind w:firstLine="708"/>
        <w:jc w:val="both"/>
        <w:rPr>
          <w:rFonts w:ascii="Times New Roman" w:hAnsi="Times New Roman" w:cs="Times New Roman"/>
          <w:b/>
          <w:color w:val="000000" w:themeColor="text1"/>
          <w:sz w:val="24"/>
          <w:szCs w:val="24"/>
        </w:rPr>
      </w:pPr>
      <w:r w:rsidRPr="006A4D5E">
        <w:rPr>
          <w:rFonts w:ascii="Times New Roman" w:hAnsi="Times New Roman" w:cs="Times New Roman"/>
          <w:b/>
          <w:color w:val="000000" w:themeColor="text1"/>
          <w:sz w:val="24"/>
          <w:szCs w:val="24"/>
        </w:rPr>
        <w:t>3.2.1</w:t>
      </w:r>
      <w:r w:rsidR="004C3B0B" w:rsidRPr="006A4D5E">
        <w:rPr>
          <w:rFonts w:ascii="Times New Roman" w:hAnsi="Times New Roman" w:cs="Times New Roman"/>
          <w:b/>
          <w:color w:val="000000" w:themeColor="text1"/>
          <w:sz w:val="24"/>
          <w:szCs w:val="24"/>
        </w:rPr>
        <w:t xml:space="preserve"> </w:t>
      </w:r>
      <w:r w:rsidR="00651AED" w:rsidRPr="006A4D5E">
        <w:rPr>
          <w:rFonts w:ascii="Times New Roman" w:hAnsi="Times New Roman" w:cs="Times New Roman"/>
          <w:b/>
          <w:color w:val="000000" w:themeColor="text1"/>
          <w:sz w:val="24"/>
          <w:szCs w:val="24"/>
        </w:rPr>
        <w:t>Características g</w:t>
      </w:r>
      <w:r w:rsidR="00CD6623" w:rsidRPr="006A4D5E">
        <w:rPr>
          <w:rFonts w:ascii="Times New Roman" w:hAnsi="Times New Roman" w:cs="Times New Roman"/>
          <w:b/>
          <w:color w:val="000000" w:themeColor="text1"/>
          <w:sz w:val="24"/>
          <w:szCs w:val="24"/>
        </w:rPr>
        <w:t>enerales</w:t>
      </w:r>
      <w:r w:rsidR="004C3B0B" w:rsidRPr="006A4D5E">
        <w:rPr>
          <w:rFonts w:ascii="Times New Roman" w:hAnsi="Times New Roman" w:cs="Times New Roman"/>
          <w:b/>
          <w:color w:val="000000" w:themeColor="text1"/>
          <w:sz w:val="24"/>
          <w:szCs w:val="24"/>
        </w:rPr>
        <w:t xml:space="preserve"> </w:t>
      </w:r>
      <w:r w:rsidR="00651AED" w:rsidRPr="006A4D5E">
        <w:rPr>
          <w:rFonts w:ascii="Times New Roman" w:hAnsi="Times New Roman" w:cs="Times New Roman"/>
          <w:b/>
          <w:color w:val="000000" w:themeColor="text1"/>
          <w:sz w:val="24"/>
          <w:szCs w:val="24"/>
        </w:rPr>
        <w:t>del hibrido</w:t>
      </w:r>
      <w:r w:rsidR="00CD6623" w:rsidRPr="006A4D5E">
        <w:rPr>
          <w:rFonts w:ascii="Times New Roman" w:hAnsi="Times New Roman" w:cs="Times New Roman"/>
          <w:b/>
          <w:color w:val="000000" w:themeColor="text1"/>
          <w:sz w:val="24"/>
          <w:szCs w:val="24"/>
        </w:rPr>
        <w:t xml:space="preserve"> </w:t>
      </w:r>
      <w:r w:rsidR="00041FE3" w:rsidRPr="006A4D5E">
        <w:rPr>
          <w:rFonts w:ascii="Times New Roman" w:hAnsi="Times New Roman" w:cs="Times New Roman"/>
          <w:b/>
          <w:color w:val="000000" w:themeColor="text1"/>
          <w:sz w:val="24"/>
          <w:szCs w:val="24"/>
        </w:rPr>
        <w:t>sandía Royal Charleston</w:t>
      </w:r>
      <w:r w:rsidR="00971AC2" w:rsidRPr="006A4D5E">
        <w:rPr>
          <w:rFonts w:ascii="Times New Roman" w:hAnsi="Times New Roman" w:cs="Times New Roman"/>
          <w:b/>
          <w:color w:val="000000" w:themeColor="text1"/>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8"/>
        <w:gridCol w:w="4319"/>
      </w:tblGrid>
      <w:tr w:rsidR="000E4C52" w:rsidTr="000E4C52">
        <w:tc>
          <w:tcPr>
            <w:tcW w:w="4318" w:type="dxa"/>
          </w:tcPr>
          <w:p w:rsidR="000E4C52" w:rsidRDefault="000E4C52" w:rsidP="00BF7009">
            <w:pPr>
              <w:pStyle w:val="Textoindependiente"/>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Ciclo del cultivo                                </w:t>
            </w:r>
          </w:p>
        </w:tc>
        <w:tc>
          <w:tcPr>
            <w:tcW w:w="4319" w:type="dxa"/>
          </w:tcPr>
          <w:p w:rsidR="000E4C52" w:rsidRDefault="000E4C52" w:rsidP="00BF7009">
            <w:pPr>
              <w:pStyle w:val="Textoindependiente"/>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65 días inicio de cosecha</w:t>
            </w:r>
          </w:p>
        </w:tc>
      </w:tr>
      <w:tr w:rsidR="000E4C52" w:rsidTr="000E4C52">
        <w:tc>
          <w:tcPr>
            <w:tcW w:w="4318" w:type="dxa"/>
          </w:tcPr>
          <w:p w:rsidR="000E4C52" w:rsidRDefault="000E4C52" w:rsidP="00BF7009">
            <w:pPr>
              <w:pStyle w:val="Textoindependiente"/>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Forma de los frutos: </w:t>
            </w:r>
            <w:r w:rsidRPr="006A4D5E">
              <w:rPr>
                <w:rFonts w:ascii="Times New Roman" w:hAnsi="Times New Roman" w:cs="Times New Roman"/>
                <w:color w:val="000000" w:themeColor="text1"/>
                <w:sz w:val="24"/>
                <w:szCs w:val="24"/>
              </w:rPr>
              <w:tab/>
            </w:r>
          </w:p>
        </w:tc>
        <w:tc>
          <w:tcPr>
            <w:tcW w:w="4319" w:type="dxa"/>
          </w:tcPr>
          <w:p w:rsidR="000E4C52" w:rsidRDefault="000E4C52" w:rsidP="00BF7009">
            <w:pPr>
              <w:pStyle w:val="Textoindependiente"/>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Oblonga</w:t>
            </w:r>
          </w:p>
        </w:tc>
      </w:tr>
      <w:tr w:rsidR="000E4C52" w:rsidTr="000E4C52">
        <w:tc>
          <w:tcPr>
            <w:tcW w:w="4318" w:type="dxa"/>
          </w:tcPr>
          <w:p w:rsidR="000E4C52" w:rsidRDefault="000E4C52" w:rsidP="00BF7009">
            <w:pPr>
              <w:pStyle w:val="Textoindependiente"/>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Color de la cascara</w:t>
            </w:r>
          </w:p>
        </w:tc>
        <w:tc>
          <w:tcPr>
            <w:tcW w:w="4319" w:type="dxa"/>
          </w:tcPr>
          <w:p w:rsidR="000E4C52" w:rsidRDefault="000E4C52" w:rsidP="00BF7009">
            <w:pPr>
              <w:pStyle w:val="Textoindependiente"/>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Verde claro</w:t>
            </w:r>
          </w:p>
        </w:tc>
      </w:tr>
      <w:tr w:rsidR="000E4C52" w:rsidTr="000E4C52">
        <w:tc>
          <w:tcPr>
            <w:tcW w:w="4318" w:type="dxa"/>
          </w:tcPr>
          <w:p w:rsidR="000E4C52" w:rsidRDefault="000E4C52" w:rsidP="00BF7009">
            <w:pPr>
              <w:pStyle w:val="Textoindependiente"/>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Color pulpa</w:t>
            </w:r>
          </w:p>
        </w:tc>
        <w:tc>
          <w:tcPr>
            <w:tcW w:w="4319" w:type="dxa"/>
          </w:tcPr>
          <w:p w:rsidR="000E4C52" w:rsidRDefault="000E4C52" w:rsidP="00BF7009">
            <w:pPr>
              <w:pStyle w:val="Textoindependiente"/>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Roja</w:t>
            </w:r>
          </w:p>
        </w:tc>
      </w:tr>
      <w:tr w:rsidR="000E4C52" w:rsidTr="000E4C52">
        <w:tc>
          <w:tcPr>
            <w:tcW w:w="4318" w:type="dxa"/>
          </w:tcPr>
          <w:p w:rsidR="000E4C52" w:rsidRDefault="000E4C52" w:rsidP="00BF7009">
            <w:pPr>
              <w:pStyle w:val="Textoindependiente"/>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Peso del fruto</w:t>
            </w:r>
          </w:p>
        </w:tc>
        <w:tc>
          <w:tcPr>
            <w:tcW w:w="4319" w:type="dxa"/>
          </w:tcPr>
          <w:p w:rsidR="000E4C52" w:rsidRDefault="000E4C52" w:rsidP="00BF7009">
            <w:pPr>
              <w:pStyle w:val="Textoindependiente"/>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10-15 kg</w:t>
            </w:r>
          </w:p>
        </w:tc>
      </w:tr>
      <w:tr w:rsidR="000E4C52" w:rsidTr="000E4C52">
        <w:tc>
          <w:tcPr>
            <w:tcW w:w="4318" w:type="dxa"/>
          </w:tcPr>
          <w:p w:rsidR="000E4C52" w:rsidRDefault="000E4C52" w:rsidP="00BF7009">
            <w:pPr>
              <w:pStyle w:val="Textoindependiente"/>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Población /ha</w:t>
            </w:r>
          </w:p>
        </w:tc>
        <w:tc>
          <w:tcPr>
            <w:tcW w:w="4319" w:type="dxa"/>
          </w:tcPr>
          <w:p w:rsidR="000E4C52" w:rsidRDefault="000E4C52" w:rsidP="00BF7009">
            <w:pPr>
              <w:pStyle w:val="Textoindependiente"/>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4 000-5 000 plantas</w:t>
            </w:r>
          </w:p>
        </w:tc>
      </w:tr>
      <w:tr w:rsidR="000E4C52" w:rsidTr="000E4C52">
        <w:tc>
          <w:tcPr>
            <w:tcW w:w="4318" w:type="dxa"/>
          </w:tcPr>
          <w:p w:rsidR="000E4C52" w:rsidRDefault="000E4C52" w:rsidP="00BF7009">
            <w:pPr>
              <w:pStyle w:val="Textoindependiente"/>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Parte comestible</w:t>
            </w:r>
          </w:p>
        </w:tc>
        <w:tc>
          <w:tcPr>
            <w:tcW w:w="4319" w:type="dxa"/>
          </w:tcPr>
          <w:p w:rsidR="000E4C52" w:rsidRDefault="000E4C52" w:rsidP="00BF7009">
            <w:pPr>
              <w:pStyle w:val="Textoindependiente"/>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Fruto desarrollado</w:t>
            </w:r>
          </w:p>
        </w:tc>
      </w:tr>
      <w:tr w:rsidR="000E4C52" w:rsidTr="000E4C52">
        <w:tc>
          <w:tcPr>
            <w:tcW w:w="4318" w:type="dxa"/>
          </w:tcPr>
          <w:p w:rsidR="000E4C52" w:rsidRPr="006A4D5E" w:rsidRDefault="000E4C52" w:rsidP="00BF7009">
            <w:pPr>
              <w:pStyle w:val="Textoindependiente"/>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Producción aproximada</w:t>
            </w:r>
          </w:p>
        </w:tc>
        <w:tc>
          <w:tcPr>
            <w:tcW w:w="4319" w:type="dxa"/>
          </w:tcPr>
          <w:p w:rsidR="000E4C52" w:rsidRPr="006A4D5E" w:rsidRDefault="000E4C52" w:rsidP="00BF7009">
            <w:pPr>
              <w:pStyle w:val="Textoindependiente"/>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70 000 kg</w:t>
            </w:r>
          </w:p>
        </w:tc>
      </w:tr>
    </w:tbl>
    <w:p w:rsidR="000E4C52" w:rsidRDefault="000E4C52" w:rsidP="00BF7009">
      <w:pPr>
        <w:pStyle w:val="Textoindependiente"/>
        <w:spacing w:after="0" w:line="360" w:lineRule="auto"/>
        <w:jc w:val="both"/>
        <w:rPr>
          <w:rFonts w:ascii="Times New Roman" w:hAnsi="Times New Roman" w:cs="Times New Roman"/>
          <w:color w:val="000000" w:themeColor="text1"/>
          <w:sz w:val="24"/>
          <w:szCs w:val="24"/>
        </w:rPr>
      </w:pPr>
    </w:p>
    <w:p w:rsidR="00C63CE9" w:rsidRPr="006A4D5E" w:rsidRDefault="006543CD" w:rsidP="00BF7009">
      <w:pPr>
        <w:spacing w:line="360" w:lineRule="auto"/>
        <w:jc w:val="both"/>
        <w:rPr>
          <w:rFonts w:ascii="Times New Roman" w:eastAsia="Times New Roman" w:hAnsi="Times New Roman" w:cs="Times New Roman"/>
          <w:b/>
          <w:color w:val="000000" w:themeColor="text1"/>
          <w:sz w:val="24"/>
          <w:szCs w:val="24"/>
        </w:rPr>
      </w:pPr>
      <w:r w:rsidRPr="006A4D5E">
        <w:rPr>
          <w:rFonts w:ascii="Times New Roman" w:eastAsia="Times New Roman" w:hAnsi="Times New Roman" w:cs="Times New Roman"/>
          <w:b/>
          <w:color w:val="000000" w:themeColor="text1"/>
          <w:sz w:val="24"/>
          <w:szCs w:val="24"/>
        </w:rPr>
        <w:t>3.</w:t>
      </w:r>
      <w:r w:rsidR="007243A3" w:rsidRPr="006A4D5E">
        <w:rPr>
          <w:rFonts w:ascii="Times New Roman" w:eastAsia="Times New Roman" w:hAnsi="Times New Roman" w:cs="Times New Roman"/>
          <w:b/>
          <w:color w:val="000000" w:themeColor="text1"/>
          <w:sz w:val="24"/>
          <w:szCs w:val="24"/>
        </w:rPr>
        <w:t>3</w:t>
      </w:r>
      <w:r w:rsidR="004C3B0B" w:rsidRPr="006A4D5E">
        <w:rPr>
          <w:rFonts w:ascii="Times New Roman" w:eastAsia="Times New Roman" w:hAnsi="Times New Roman" w:cs="Times New Roman"/>
          <w:b/>
          <w:color w:val="000000" w:themeColor="text1"/>
          <w:sz w:val="24"/>
          <w:szCs w:val="24"/>
        </w:rPr>
        <w:t xml:space="preserve"> </w:t>
      </w:r>
      <w:r w:rsidR="0089072B" w:rsidRPr="006A4D5E">
        <w:rPr>
          <w:rFonts w:ascii="Times New Roman" w:eastAsia="Times New Roman" w:hAnsi="Times New Roman" w:cs="Times New Roman"/>
          <w:b/>
          <w:color w:val="000000" w:themeColor="text1"/>
          <w:sz w:val="24"/>
          <w:szCs w:val="24"/>
        </w:rPr>
        <w:t>Métodos</w:t>
      </w:r>
    </w:p>
    <w:p w:rsidR="004C3B0B" w:rsidRPr="006A4D5E" w:rsidRDefault="0089072B" w:rsidP="00BF7009">
      <w:pPr>
        <w:spacing w:line="360" w:lineRule="auto"/>
        <w:jc w:val="both"/>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Se utiliz</w:t>
      </w:r>
      <w:r w:rsidR="00427691" w:rsidRPr="006A4D5E">
        <w:rPr>
          <w:rFonts w:ascii="Times New Roman" w:eastAsia="Times New Roman" w:hAnsi="Times New Roman" w:cs="Times New Roman"/>
          <w:color w:val="000000" w:themeColor="text1"/>
          <w:sz w:val="24"/>
          <w:szCs w:val="24"/>
        </w:rPr>
        <w:t>ó</w:t>
      </w:r>
      <w:r w:rsidRPr="006A4D5E">
        <w:rPr>
          <w:rFonts w:ascii="Times New Roman" w:eastAsia="Times New Roman" w:hAnsi="Times New Roman" w:cs="Times New Roman"/>
          <w:color w:val="000000" w:themeColor="text1"/>
          <w:sz w:val="24"/>
          <w:szCs w:val="24"/>
        </w:rPr>
        <w:t xml:space="preserve"> los métodos teóricos: inductivo</w:t>
      </w:r>
      <w:r w:rsidR="00EA78E4" w:rsidRPr="006A4D5E">
        <w:rPr>
          <w:rFonts w:ascii="Times New Roman" w:eastAsia="Times New Roman" w:hAnsi="Times New Roman" w:cs="Times New Roman"/>
          <w:color w:val="000000" w:themeColor="text1"/>
          <w:sz w:val="24"/>
          <w:szCs w:val="24"/>
        </w:rPr>
        <w:t>-</w:t>
      </w:r>
      <w:r w:rsidRPr="006A4D5E">
        <w:rPr>
          <w:rFonts w:ascii="Times New Roman" w:eastAsia="Times New Roman" w:hAnsi="Times New Roman" w:cs="Times New Roman"/>
          <w:color w:val="000000" w:themeColor="text1"/>
          <w:sz w:val="24"/>
          <w:szCs w:val="24"/>
        </w:rPr>
        <w:t>deductivo y análisis</w:t>
      </w:r>
      <w:r w:rsidR="00EA78E4" w:rsidRPr="006A4D5E">
        <w:rPr>
          <w:rFonts w:ascii="Times New Roman" w:eastAsia="Times New Roman" w:hAnsi="Times New Roman" w:cs="Times New Roman"/>
          <w:color w:val="000000" w:themeColor="text1"/>
          <w:sz w:val="24"/>
          <w:szCs w:val="24"/>
        </w:rPr>
        <w:t>-</w:t>
      </w:r>
      <w:r w:rsidRPr="006A4D5E">
        <w:rPr>
          <w:rFonts w:ascii="Times New Roman" w:eastAsia="Times New Roman" w:hAnsi="Times New Roman" w:cs="Times New Roman"/>
          <w:color w:val="000000" w:themeColor="text1"/>
          <w:sz w:val="24"/>
          <w:szCs w:val="24"/>
        </w:rPr>
        <w:t>síntesis; el método em</w:t>
      </w:r>
      <w:r w:rsidR="000E4E66" w:rsidRPr="006A4D5E">
        <w:rPr>
          <w:rFonts w:ascii="Times New Roman" w:eastAsia="Times New Roman" w:hAnsi="Times New Roman" w:cs="Times New Roman"/>
          <w:color w:val="000000" w:themeColor="text1"/>
          <w:sz w:val="24"/>
          <w:szCs w:val="24"/>
        </w:rPr>
        <w:t>pírico denominado experimental.</w:t>
      </w:r>
    </w:p>
    <w:p w:rsidR="00EA78E4" w:rsidRPr="006A4D5E" w:rsidRDefault="00DA042C" w:rsidP="00FE1003">
      <w:pPr>
        <w:pStyle w:val="Prrafodelista"/>
        <w:numPr>
          <w:ilvl w:val="0"/>
          <w:numId w:val="11"/>
        </w:numPr>
        <w:spacing w:line="360" w:lineRule="auto"/>
        <w:jc w:val="both"/>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lastRenderedPageBreak/>
        <w:t>El método de</w:t>
      </w:r>
      <w:r w:rsidR="00B303CF">
        <w:rPr>
          <w:rFonts w:ascii="Times New Roman" w:eastAsia="Times New Roman" w:hAnsi="Times New Roman" w:cs="Times New Roman"/>
          <w:color w:val="000000" w:themeColor="text1"/>
          <w:sz w:val="24"/>
          <w:szCs w:val="24"/>
        </w:rPr>
        <w:t xml:space="preserve">ductivo se utilizó </w:t>
      </w:r>
      <w:r w:rsidR="004530B2" w:rsidRPr="006A4D5E">
        <w:rPr>
          <w:rFonts w:ascii="Times New Roman" w:eastAsia="Times New Roman" w:hAnsi="Times New Roman" w:cs="Times New Roman"/>
          <w:color w:val="000000" w:themeColor="text1"/>
          <w:sz w:val="24"/>
          <w:szCs w:val="24"/>
        </w:rPr>
        <w:t>en la evaluación d</w:t>
      </w:r>
      <w:r w:rsidR="00000C16" w:rsidRPr="006A4D5E">
        <w:rPr>
          <w:rFonts w:ascii="Times New Roman" w:eastAsia="Times New Roman" w:hAnsi="Times New Roman" w:cs="Times New Roman"/>
          <w:color w:val="000000" w:themeColor="text1"/>
          <w:sz w:val="24"/>
          <w:szCs w:val="24"/>
        </w:rPr>
        <w:t>el tamaño, diámetro</w:t>
      </w:r>
      <w:r w:rsidR="00B303CF">
        <w:rPr>
          <w:rFonts w:ascii="Times New Roman" w:eastAsia="Times New Roman" w:hAnsi="Times New Roman" w:cs="Times New Roman"/>
          <w:color w:val="000000" w:themeColor="text1"/>
          <w:sz w:val="24"/>
          <w:szCs w:val="24"/>
        </w:rPr>
        <w:t>, número fruto planta.</w:t>
      </w:r>
    </w:p>
    <w:p w:rsidR="00EA78E4" w:rsidRPr="006A4D5E" w:rsidRDefault="00EA78E4" w:rsidP="00FE1003">
      <w:pPr>
        <w:pStyle w:val="Prrafodelista"/>
        <w:numPr>
          <w:ilvl w:val="0"/>
          <w:numId w:val="11"/>
        </w:numPr>
        <w:spacing w:line="360" w:lineRule="auto"/>
        <w:jc w:val="both"/>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E</w:t>
      </w:r>
      <w:r w:rsidR="004530B2" w:rsidRPr="006A4D5E">
        <w:rPr>
          <w:rFonts w:ascii="Times New Roman" w:eastAsia="Times New Roman" w:hAnsi="Times New Roman" w:cs="Times New Roman"/>
          <w:color w:val="000000" w:themeColor="text1"/>
          <w:sz w:val="24"/>
          <w:szCs w:val="24"/>
        </w:rPr>
        <w:t>l i</w:t>
      </w:r>
      <w:r w:rsidR="00000C16" w:rsidRPr="006A4D5E">
        <w:rPr>
          <w:rFonts w:ascii="Times New Roman" w:eastAsia="Times New Roman" w:hAnsi="Times New Roman" w:cs="Times New Roman"/>
          <w:color w:val="000000" w:themeColor="text1"/>
          <w:sz w:val="24"/>
          <w:szCs w:val="24"/>
        </w:rPr>
        <w:t>nductivo</w:t>
      </w:r>
      <w:r w:rsidR="004530B2" w:rsidRPr="006A4D5E">
        <w:rPr>
          <w:rFonts w:ascii="Times New Roman" w:eastAsia="Times New Roman" w:hAnsi="Times New Roman" w:cs="Times New Roman"/>
          <w:color w:val="000000" w:themeColor="text1"/>
          <w:sz w:val="24"/>
          <w:szCs w:val="24"/>
        </w:rPr>
        <w:t xml:space="preserve"> se </w:t>
      </w:r>
      <w:r w:rsidR="00B303CF">
        <w:rPr>
          <w:rFonts w:ascii="Times New Roman" w:eastAsia="Times New Roman" w:hAnsi="Times New Roman" w:cs="Times New Roman"/>
          <w:color w:val="000000" w:themeColor="text1"/>
          <w:sz w:val="24"/>
          <w:szCs w:val="24"/>
        </w:rPr>
        <w:t>utilizó</w:t>
      </w:r>
      <w:r w:rsidR="00000C16" w:rsidRPr="006A4D5E">
        <w:rPr>
          <w:rFonts w:ascii="Times New Roman" w:eastAsia="Times New Roman" w:hAnsi="Times New Roman" w:cs="Times New Roman"/>
          <w:color w:val="000000" w:themeColor="text1"/>
          <w:sz w:val="24"/>
          <w:szCs w:val="24"/>
        </w:rPr>
        <w:t xml:space="preserve"> </w:t>
      </w:r>
      <w:r w:rsidR="004530B2" w:rsidRPr="006A4D5E">
        <w:rPr>
          <w:rFonts w:ascii="Times New Roman" w:eastAsia="Times New Roman" w:hAnsi="Times New Roman" w:cs="Times New Roman"/>
          <w:color w:val="000000" w:themeColor="text1"/>
          <w:sz w:val="24"/>
          <w:szCs w:val="24"/>
        </w:rPr>
        <w:t xml:space="preserve">para la obtención de los resultados </w:t>
      </w:r>
      <w:r w:rsidR="00000C16" w:rsidRPr="006A4D5E">
        <w:rPr>
          <w:rFonts w:ascii="Times New Roman" w:eastAsia="Times New Roman" w:hAnsi="Times New Roman" w:cs="Times New Roman"/>
          <w:color w:val="000000" w:themeColor="text1"/>
          <w:sz w:val="24"/>
          <w:szCs w:val="24"/>
        </w:rPr>
        <w:t>en los objetivos específicos d</w:t>
      </w:r>
      <w:r w:rsidR="004530B2" w:rsidRPr="006A4D5E">
        <w:rPr>
          <w:rFonts w:ascii="Times New Roman" w:eastAsia="Times New Roman" w:hAnsi="Times New Roman" w:cs="Times New Roman"/>
          <w:color w:val="000000" w:themeColor="text1"/>
          <w:sz w:val="24"/>
          <w:szCs w:val="24"/>
        </w:rPr>
        <w:t>el proyecto, el</w:t>
      </w:r>
      <w:r w:rsidR="00000C16" w:rsidRPr="006A4D5E">
        <w:rPr>
          <w:rFonts w:ascii="Times New Roman" w:eastAsia="Times New Roman" w:hAnsi="Times New Roman" w:cs="Times New Roman"/>
          <w:color w:val="000000" w:themeColor="text1"/>
          <w:sz w:val="24"/>
          <w:szCs w:val="24"/>
        </w:rPr>
        <w:t xml:space="preserve"> análisis</w:t>
      </w:r>
      <w:r w:rsidR="004530B2" w:rsidRPr="006A4D5E">
        <w:rPr>
          <w:rFonts w:ascii="Times New Roman" w:eastAsia="Times New Roman" w:hAnsi="Times New Roman" w:cs="Times New Roman"/>
          <w:color w:val="000000" w:themeColor="text1"/>
          <w:sz w:val="24"/>
          <w:szCs w:val="24"/>
        </w:rPr>
        <w:t xml:space="preserve"> será utilizado </w:t>
      </w:r>
      <w:r w:rsidR="00000C16" w:rsidRPr="006A4D5E">
        <w:rPr>
          <w:rFonts w:ascii="Times New Roman" w:eastAsia="Times New Roman" w:hAnsi="Times New Roman" w:cs="Times New Roman"/>
          <w:color w:val="000000" w:themeColor="text1"/>
          <w:sz w:val="24"/>
          <w:szCs w:val="24"/>
        </w:rPr>
        <w:t>en los resultados</w:t>
      </w:r>
      <w:r w:rsidR="004530B2" w:rsidRPr="006A4D5E">
        <w:rPr>
          <w:rFonts w:ascii="Times New Roman" w:eastAsia="Times New Roman" w:hAnsi="Times New Roman" w:cs="Times New Roman"/>
          <w:color w:val="000000" w:themeColor="text1"/>
          <w:sz w:val="24"/>
          <w:szCs w:val="24"/>
        </w:rPr>
        <w:t xml:space="preserve">, </w:t>
      </w:r>
    </w:p>
    <w:p w:rsidR="00000C16" w:rsidRPr="006A4D5E" w:rsidRDefault="00EA78E4" w:rsidP="00FE1003">
      <w:pPr>
        <w:pStyle w:val="Prrafodelista"/>
        <w:numPr>
          <w:ilvl w:val="0"/>
          <w:numId w:val="11"/>
        </w:numPr>
        <w:spacing w:line="360" w:lineRule="auto"/>
        <w:jc w:val="both"/>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L</w:t>
      </w:r>
      <w:r w:rsidR="004530B2" w:rsidRPr="006A4D5E">
        <w:rPr>
          <w:rFonts w:ascii="Times New Roman" w:eastAsia="Times New Roman" w:hAnsi="Times New Roman" w:cs="Times New Roman"/>
          <w:color w:val="000000" w:themeColor="text1"/>
          <w:sz w:val="24"/>
          <w:szCs w:val="24"/>
        </w:rPr>
        <w:t>a s</w:t>
      </w:r>
      <w:r w:rsidR="00000C16" w:rsidRPr="006A4D5E">
        <w:rPr>
          <w:rFonts w:ascii="Times New Roman" w:eastAsia="Times New Roman" w:hAnsi="Times New Roman" w:cs="Times New Roman"/>
          <w:color w:val="000000" w:themeColor="text1"/>
          <w:sz w:val="24"/>
          <w:szCs w:val="24"/>
        </w:rPr>
        <w:t xml:space="preserve">íntesis en las conclusiones </w:t>
      </w:r>
      <w:r w:rsidR="004530B2" w:rsidRPr="006A4D5E">
        <w:rPr>
          <w:rFonts w:ascii="Times New Roman" w:eastAsia="Times New Roman" w:hAnsi="Times New Roman" w:cs="Times New Roman"/>
          <w:color w:val="000000" w:themeColor="text1"/>
          <w:sz w:val="24"/>
          <w:szCs w:val="24"/>
        </w:rPr>
        <w:t>y recomendaciones y e</w:t>
      </w:r>
      <w:r w:rsidR="00000C16" w:rsidRPr="006A4D5E">
        <w:rPr>
          <w:rFonts w:ascii="Times New Roman" w:eastAsia="Times New Roman" w:hAnsi="Times New Roman" w:cs="Times New Roman"/>
          <w:color w:val="000000" w:themeColor="text1"/>
          <w:sz w:val="24"/>
          <w:szCs w:val="24"/>
        </w:rPr>
        <w:t>l método experimental en la aplicación del ensayo en el campo.</w:t>
      </w:r>
    </w:p>
    <w:p w:rsidR="007802D5" w:rsidRPr="006A4D5E" w:rsidRDefault="007A1095" w:rsidP="00EA78E4">
      <w:pPr>
        <w:spacing w:after="0" w:line="360" w:lineRule="auto"/>
        <w:jc w:val="both"/>
        <w:rPr>
          <w:rFonts w:ascii="Times New Roman" w:eastAsia="Times New Roman" w:hAnsi="Times New Roman" w:cs="Times New Roman"/>
          <w:b/>
          <w:color w:val="000000" w:themeColor="text1"/>
          <w:sz w:val="24"/>
          <w:szCs w:val="24"/>
        </w:rPr>
      </w:pPr>
      <w:r w:rsidRPr="006A4D5E">
        <w:rPr>
          <w:rFonts w:ascii="Times New Roman" w:eastAsia="Times New Roman" w:hAnsi="Times New Roman" w:cs="Times New Roman"/>
          <w:b/>
          <w:color w:val="000000" w:themeColor="text1"/>
          <w:sz w:val="24"/>
          <w:szCs w:val="24"/>
        </w:rPr>
        <w:t>3.</w:t>
      </w:r>
      <w:r w:rsidR="007243A3" w:rsidRPr="006A4D5E">
        <w:rPr>
          <w:rFonts w:ascii="Times New Roman" w:eastAsia="Times New Roman" w:hAnsi="Times New Roman" w:cs="Times New Roman"/>
          <w:b/>
          <w:color w:val="000000" w:themeColor="text1"/>
          <w:sz w:val="24"/>
          <w:szCs w:val="24"/>
        </w:rPr>
        <w:t>4</w:t>
      </w:r>
      <w:r w:rsidR="004C3B0B" w:rsidRPr="006A4D5E">
        <w:rPr>
          <w:rFonts w:ascii="Times New Roman" w:eastAsia="Times New Roman" w:hAnsi="Times New Roman" w:cs="Times New Roman"/>
          <w:b/>
          <w:color w:val="000000" w:themeColor="text1"/>
          <w:sz w:val="24"/>
          <w:szCs w:val="24"/>
        </w:rPr>
        <w:t xml:space="preserve"> </w:t>
      </w:r>
      <w:r w:rsidR="00266023">
        <w:rPr>
          <w:rFonts w:ascii="Times New Roman" w:eastAsia="Times New Roman" w:hAnsi="Times New Roman" w:cs="Times New Roman"/>
          <w:b/>
          <w:color w:val="000000" w:themeColor="text1"/>
          <w:sz w:val="24"/>
          <w:szCs w:val="24"/>
        </w:rPr>
        <w:t>Factores estudiados</w:t>
      </w:r>
    </w:p>
    <w:p w:rsidR="007802D5" w:rsidRPr="006A4D5E" w:rsidRDefault="007802D5" w:rsidP="00EA78E4">
      <w:pPr>
        <w:spacing w:after="0" w:line="360" w:lineRule="auto"/>
        <w:jc w:val="both"/>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 xml:space="preserve">En la presente investigación se </w:t>
      </w:r>
      <w:r w:rsidR="00266023">
        <w:rPr>
          <w:rFonts w:ascii="Times New Roman" w:eastAsia="Times New Roman" w:hAnsi="Times New Roman" w:cs="Times New Roman"/>
          <w:color w:val="000000" w:themeColor="text1"/>
          <w:sz w:val="24"/>
          <w:szCs w:val="24"/>
        </w:rPr>
        <w:t>estudió</w:t>
      </w:r>
      <w:r w:rsidRPr="006A4D5E">
        <w:rPr>
          <w:rFonts w:ascii="Times New Roman" w:eastAsia="Times New Roman" w:hAnsi="Times New Roman" w:cs="Times New Roman"/>
          <w:color w:val="000000" w:themeColor="text1"/>
          <w:sz w:val="24"/>
          <w:szCs w:val="24"/>
        </w:rPr>
        <w:t xml:space="preserve"> el efecto de</w:t>
      </w:r>
      <w:r w:rsidR="002E605B" w:rsidRPr="006A4D5E">
        <w:rPr>
          <w:rFonts w:ascii="Times New Roman" w:eastAsia="Times New Roman" w:hAnsi="Times New Roman" w:cs="Times New Roman"/>
          <w:color w:val="000000" w:themeColor="text1"/>
          <w:sz w:val="24"/>
          <w:szCs w:val="24"/>
        </w:rPr>
        <w:t xml:space="preserve"> en  tres dosis de</w:t>
      </w:r>
      <w:r w:rsidRPr="006A4D5E">
        <w:rPr>
          <w:rFonts w:ascii="Times New Roman" w:eastAsia="Times New Roman" w:hAnsi="Times New Roman" w:cs="Times New Roman"/>
          <w:color w:val="000000" w:themeColor="text1"/>
          <w:sz w:val="24"/>
          <w:szCs w:val="24"/>
        </w:rPr>
        <w:t xml:space="preserve"> </w:t>
      </w:r>
      <w:r w:rsidR="00DC170D" w:rsidRPr="006A4D5E">
        <w:rPr>
          <w:rFonts w:ascii="Times New Roman" w:eastAsia="Times New Roman" w:hAnsi="Times New Roman" w:cs="Times New Roman"/>
          <w:color w:val="000000" w:themeColor="text1"/>
          <w:sz w:val="24"/>
          <w:szCs w:val="24"/>
        </w:rPr>
        <w:t xml:space="preserve">biocompost </w:t>
      </w:r>
      <w:r w:rsidRPr="006A4D5E">
        <w:rPr>
          <w:rFonts w:ascii="Times New Roman" w:eastAsia="Times New Roman" w:hAnsi="Times New Roman" w:cs="Times New Roman"/>
          <w:color w:val="000000" w:themeColor="text1"/>
          <w:sz w:val="24"/>
          <w:szCs w:val="24"/>
        </w:rPr>
        <w:t xml:space="preserve">en el cultivo de </w:t>
      </w:r>
      <w:r w:rsidR="00DC170D" w:rsidRPr="006A4D5E">
        <w:rPr>
          <w:rFonts w:ascii="Times New Roman" w:eastAsia="Times New Roman" w:hAnsi="Times New Roman" w:cs="Times New Roman"/>
          <w:color w:val="000000" w:themeColor="text1"/>
          <w:sz w:val="24"/>
          <w:szCs w:val="24"/>
        </w:rPr>
        <w:t xml:space="preserve">sandía </w:t>
      </w:r>
      <w:r w:rsidR="00553884" w:rsidRPr="006A4D5E">
        <w:rPr>
          <w:rFonts w:ascii="Times New Roman" w:eastAsia="Times New Roman" w:hAnsi="Times New Roman" w:cs="Times New Roman"/>
          <w:color w:val="000000" w:themeColor="text1"/>
          <w:sz w:val="24"/>
          <w:szCs w:val="24"/>
        </w:rPr>
        <w:t>más</w:t>
      </w:r>
      <w:r w:rsidR="008935C8" w:rsidRPr="006A4D5E">
        <w:rPr>
          <w:rFonts w:ascii="Times New Roman" w:eastAsia="Times New Roman" w:hAnsi="Times New Roman" w:cs="Times New Roman"/>
          <w:color w:val="000000" w:themeColor="text1"/>
          <w:sz w:val="24"/>
          <w:szCs w:val="24"/>
        </w:rPr>
        <w:t xml:space="preserve"> un testigo</w:t>
      </w:r>
      <w:r w:rsidRPr="006A4D5E">
        <w:rPr>
          <w:rFonts w:ascii="Times New Roman" w:eastAsia="Times New Roman" w:hAnsi="Times New Roman" w:cs="Times New Roman"/>
          <w:color w:val="000000" w:themeColor="text1"/>
          <w:sz w:val="24"/>
          <w:szCs w:val="24"/>
        </w:rPr>
        <w:t>.</w:t>
      </w:r>
    </w:p>
    <w:p w:rsidR="00EA78E4" w:rsidRPr="006A4D5E" w:rsidRDefault="00EA78E4" w:rsidP="00EA78E4">
      <w:pPr>
        <w:spacing w:after="0" w:line="360" w:lineRule="auto"/>
        <w:jc w:val="both"/>
        <w:rPr>
          <w:rFonts w:ascii="Times New Roman" w:eastAsia="Times New Roman" w:hAnsi="Times New Roman" w:cs="Times New Roman"/>
          <w:color w:val="000000" w:themeColor="text1"/>
          <w:sz w:val="24"/>
          <w:szCs w:val="24"/>
        </w:rPr>
      </w:pPr>
    </w:p>
    <w:p w:rsidR="007802D5" w:rsidRPr="006A4D5E" w:rsidRDefault="007A1095" w:rsidP="00EA78E4">
      <w:pPr>
        <w:spacing w:after="0" w:line="360" w:lineRule="auto"/>
        <w:jc w:val="both"/>
        <w:rPr>
          <w:rFonts w:ascii="Times New Roman" w:eastAsia="Times New Roman" w:hAnsi="Times New Roman" w:cs="Times New Roman"/>
          <w:b/>
          <w:color w:val="000000" w:themeColor="text1"/>
          <w:sz w:val="24"/>
          <w:szCs w:val="24"/>
        </w:rPr>
      </w:pPr>
      <w:r w:rsidRPr="006A4D5E">
        <w:rPr>
          <w:rFonts w:ascii="Times New Roman" w:eastAsia="Times New Roman" w:hAnsi="Times New Roman" w:cs="Times New Roman"/>
          <w:b/>
          <w:color w:val="000000" w:themeColor="text1"/>
          <w:sz w:val="24"/>
          <w:szCs w:val="24"/>
        </w:rPr>
        <w:t>3.</w:t>
      </w:r>
      <w:r w:rsidR="007243A3" w:rsidRPr="006A4D5E">
        <w:rPr>
          <w:rFonts w:ascii="Times New Roman" w:eastAsia="Times New Roman" w:hAnsi="Times New Roman" w:cs="Times New Roman"/>
          <w:b/>
          <w:color w:val="000000" w:themeColor="text1"/>
          <w:sz w:val="24"/>
          <w:szCs w:val="24"/>
        </w:rPr>
        <w:t>5</w:t>
      </w:r>
      <w:r w:rsidR="004C3B0B" w:rsidRPr="006A4D5E">
        <w:rPr>
          <w:rFonts w:ascii="Times New Roman" w:eastAsia="Times New Roman" w:hAnsi="Times New Roman" w:cs="Times New Roman"/>
          <w:b/>
          <w:color w:val="000000" w:themeColor="text1"/>
          <w:sz w:val="24"/>
          <w:szCs w:val="24"/>
        </w:rPr>
        <w:t xml:space="preserve"> </w:t>
      </w:r>
      <w:r w:rsidR="007802D5" w:rsidRPr="006A4D5E">
        <w:rPr>
          <w:rFonts w:ascii="Times New Roman" w:eastAsia="Times New Roman" w:hAnsi="Times New Roman" w:cs="Times New Roman"/>
          <w:b/>
          <w:color w:val="000000" w:themeColor="text1"/>
          <w:sz w:val="24"/>
          <w:szCs w:val="24"/>
        </w:rPr>
        <w:t>Tratamientos</w:t>
      </w: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394"/>
      </w:tblGrid>
      <w:tr w:rsidR="002E605B" w:rsidRPr="006A4D5E" w:rsidTr="002E605B">
        <w:tc>
          <w:tcPr>
            <w:tcW w:w="4503" w:type="dxa"/>
          </w:tcPr>
          <w:p w:rsidR="00C01017" w:rsidRPr="006A4D5E" w:rsidRDefault="00C01017" w:rsidP="00EA78E4">
            <w:pPr>
              <w:spacing w:line="360" w:lineRule="auto"/>
              <w:jc w:val="both"/>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T</w:t>
            </w:r>
            <w:r w:rsidRPr="006A4D5E">
              <w:rPr>
                <w:rFonts w:ascii="Times New Roman" w:eastAsia="Times New Roman" w:hAnsi="Times New Roman" w:cs="Times New Roman"/>
                <w:color w:val="000000" w:themeColor="text1"/>
                <w:sz w:val="24"/>
                <w:szCs w:val="24"/>
                <w:vertAlign w:val="subscript"/>
              </w:rPr>
              <w:t>1</w:t>
            </w:r>
            <w:r w:rsidRPr="006A4D5E">
              <w:rPr>
                <w:rFonts w:ascii="Times New Roman" w:eastAsia="Times New Roman" w:hAnsi="Times New Roman" w:cs="Times New Roman"/>
                <w:color w:val="000000" w:themeColor="text1"/>
                <w:sz w:val="24"/>
                <w:szCs w:val="24"/>
              </w:rPr>
              <w:t xml:space="preserve"> </w:t>
            </w:r>
            <w:r w:rsidR="002E605B" w:rsidRPr="006A4D5E">
              <w:rPr>
                <w:rFonts w:ascii="Times New Roman" w:eastAsia="Times New Roman" w:hAnsi="Times New Roman" w:cs="Times New Roman"/>
                <w:color w:val="000000" w:themeColor="text1"/>
                <w:sz w:val="24"/>
                <w:szCs w:val="24"/>
              </w:rPr>
              <w:t>=</w:t>
            </w:r>
            <w:r w:rsidR="00FB2550" w:rsidRPr="006A4D5E">
              <w:rPr>
                <w:rFonts w:ascii="Times New Roman" w:eastAsia="Times New Roman" w:hAnsi="Times New Roman" w:cs="Times New Roman"/>
                <w:color w:val="000000" w:themeColor="text1"/>
                <w:sz w:val="24"/>
                <w:szCs w:val="24"/>
              </w:rPr>
              <w:t xml:space="preserve"> </w:t>
            </w:r>
            <w:r w:rsidR="00EC70D9" w:rsidRPr="006A4D5E">
              <w:rPr>
                <w:rFonts w:ascii="Times New Roman" w:eastAsia="Times New Roman" w:hAnsi="Times New Roman" w:cs="Times New Roman"/>
                <w:color w:val="000000" w:themeColor="text1"/>
                <w:sz w:val="24"/>
                <w:szCs w:val="24"/>
              </w:rPr>
              <w:t xml:space="preserve"> </w:t>
            </w:r>
            <w:r w:rsidR="008E683F">
              <w:rPr>
                <w:rFonts w:ascii="Times New Roman" w:eastAsia="Times New Roman" w:hAnsi="Times New Roman" w:cs="Times New Roman"/>
                <w:color w:val="000000" w:themeColor="text1"/>
                <w:sz w:val="24"/>
                <w:szCs w:val="24"/>
              </w:rPr>
              <w:t>2,5</w:t>
            </w:r>
            <w:r w:rsidR="00EA78E4" w:rsidRPr="006A4D5E">
              <w:rPr>
                <w:rFonts w:ascii="Times New Roman" w:eastAsia="Times New Roman" w:hAnsi="Times New Roman" w:cs="Times New Roman"/>
                <w:color w:val="000000" w:themeColor="text1"/>
                <w:sz w:val="24"/>
                <w:szCs w:val="24"/>
              </w:rPr>
              <w:t xml:space="preserve"> </w:t>
            </w:r>
            <w:proofErr w:type="spellStart"/>
            <w:r w:rsidR="00EA78E4" w:rsidRPr="006A4D5E">
              <w:rPr>
                <w:rFonts w:ascii="Times New Roman" w:eastAsia="Times New Roman" w:hAnsi="Times New Roman" w:cs="Times New Roman"/>
                <w:color w:val="000000" w:themeColor="text1"/>
                <w:sz w:val="24"/>
                <w:szCs w:val="24"/>
              </w:rPr>
              <w:t>t</w:t>
            </w:r>
            <w:r w:rsidR="002E605B" w:rsidRPr="006A4D5E">
              <w:rPr>
                <w:rFonts w:ascii="Times New Roman" w:eastAsia="Times New Roman" w:hAnsi="Times New Roman" w:cs="Times New Roman"/>
                <w:color w:val="000000" w:themeColor="text1"/>
                <w:sz w:val="24"/>
                <w:szCs w:val="24"/>
              </w:rPr>
              <w:t>n</w:t>
            </w:r>
            <w:proofErr w:type="spellEnd"/>
            <w:r w:rsidR="002A7B80">
              <w:rPr>
                <w:rFonts w:ascii="Times New Roman" w:eastAsia="Times New Roman" w:hAnsi="Times New Roman" w:cs="Times New Roman"/>
                <w:color w:val="000000" w:themeColor="text1"/>
                <w:sz w:val="24"/>
                <w:szCs w:val="24"/>
              </w:rPr>
              <w:t>/</w:t>
            </w:r>
            <w:proofErr w:type="spellStart"/>
            <w:r w:rsidR="002A7B80">
              <w:rPr>
                <w:rFonts w:ascii="Times New Roman" w:eastAsia="Times New Roman" w:hAnsi="Times New Roman" w:cs="Times New Roman"/>
                <w:color w:val="000000" w:themeColor="text1"/>
                <w:sz w:val="24"/>
                <w:szCs w:val="24"/>
              </w:rPr>
              <w:t>ha</w:t>
            </w:r>
            <w:proofErr w:type="spellEnd"/>
            <w:r w:rsidR="002E605B" w:rsidRPr="006A4D5E">
              <w:rPr>
                <w:rFonts w:ascii="Times New Roman" w:eastAsia="Times New Roman" w:hAnsi="Times New Roman" w:cs="Times New Roman"/>
                <w:color w:val="000000" w:themeColor="text1"/>
                <w:sz w:val="24"/>
                <w:szCs w:val="24"/>
              </w:rPr>
              <w:t xml:space="preserve"> de biocompost </w:t>
            </w:r>
            <w:r w:rsidRPr="006A4D5E">
              <w:rPr>
                <w:rFonts w:ascii="Times New Roman" w:eastAsia="Times New Roman" w:hAnsi="Times New Roman" w:cs="Times New Roman"/>
                <w:color w:val="000000" w:themeColor="text1"/>
                <w:sz w:val="24"/>
                <w:szCs w:val="24"/>
              </w:rPr>
              <w:t xml:space="preserve"> +  </w:t>
            </w:r>
            <w:r w:rsidR="002E605B" w:rsidRPr="006A4D5E">
              <w:rPr>
                <w:rFonts w:ascii="Times New Roman" w:eastAsia="Times New Roman" w:hAnsi="Times New Roman" w:cs="Times New Roman"/>
                <w:color w:val="000000" w:themeColor="text1"/>
                <w:sz w:val="24"/>
                <w:szCs w:val="24"/>
              </w:rPr>
              <w:t>NPK</w:t>
            </w:r>
          </w:p>
          <w:p w:rsidR="00C01017" w:rsidRPr="006A4D5E" w:rsidRDefault="00C01017" w:rsidP="00EA78E4">
            <w:pPr>
              <w:spacing w:line="360" w:lineRule="auto"/>
              <w:jc w:val="both"/>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T</w:t>
            </w:r>
            <w:r w:rsidRPr="006A4D5E">
              <w:rPr>
                <w:rFonts w:ascii="Times New Roman" w:eastAsia="Times New Roman" w:hAnsi="Times New Roman" w:cs="Times New Roman"/>
                <w:color w:val="000000" w:themeColor="text1"/>
                <w:sz w:val="24"/>
                <w:szCs w:val="24"/>
                <w:vertAlign w:val="subscript"/>
              </w:rPr>
              <w:t>2</w:t>
            </w:r>
            <w:r w:rsidRPr="006A4D5E">
              <w:rPr>
                <w:rFonts w:ascii="Times New Roman" w:eastAsia="Times New Roman" w:hAnsi="Times New Roman" w:cs="Times New Roman"/>
                <w:color w:val="000000" w:themeColor="text1"/>
                <w:sz w:val="24"/>
                <w:szCs w:val="24"/>
              </w:rPr>
              <w:t xml:space="preserve"> </w:t>
            </w:r>
            <w:r w:rsidR="002E605B" w:rsidRPr="006A4D5E">
              <w:rPr>
                <w:rFonts w:ascii="Times New Roman" w:eastAsia="Times New Roman" w:hAnsi="Times New Roman" w:cs="Times New Roman"/>
                <w:color w:val="000000" w:themeColor="text1"/>
                <w:sz w:val="24"/>
                <w:szCs w:val="24"/>
              </w:rPr>
              <w:t xml:space="preserve">= </w:t>
            </w:r>
            <w:r w:rsidRPr="006A4D5E">
              <w:rPr>
                <w:rFonts w:ascii="Times New Roman" w:eastAsia="Times New Roman" w:hAnsi="Times New Roman" w:cs="Times New Roman"/>
                <w:color w:val="000000" w:themeColor="text1"/>
                <w:sz w:val="24"/>
                <w:szCs w:val="24"/>
              </w:rPr>
              <w:t xml:space="preserve"> </w:t>
            </w:r>
            <w:r w:rsidR="008E683F">
              <w:rPr>
                <w:rFonts w:ascii="Times New Roman" w:eastAsia="Times New Roman" w:hAnsi="Times New Roman" w:cs="Times New Roman"/>
                <w:color w:val="000000" w:themeColor="text1"/>
                <w:sz w:val="24"/>
                <w:szCs w:val="24"/>
              </w:rPr>
              <w:t>5</w:t>
            </w:r>
            <w:r w:rsidR="00D87690">
              <w:rPr>
                <w:rFonts w:ascii="Times New Roman" w:eastAsia="Times New Roman" w:hAnsi="Times New Roman" w:cs="Times New Roman"/>
                <w:color w:val="000000" w:themeColor="text1"/>
                <w:sz w:val="24"/>
                <w:szCs w:val="24"/>
              </w:rPr>
              <w:t xml:space="preserve">,0 </w:t>
            </w:r>
            <w:proofErr w:type="spellStart"/>
            <w:r w:rsidR="00EA78E4" w:rsidRPr="006A4D5E">
              <w:rPr>
                <w:rFonts w:ascii="Times New Roman" w:eastAsia="Times New Roman" w:hAnsi="Times New Roman" w:cs="Times New Roman"/>
                <w:color w:val="000000" w:themeColor="text1"/>
                <w:sz w:val="24"/>
                <w:szCs w:val="24"/>
              </w:rPr>
              <w:t>t</w:t>
            </w:r>
            <w:r w:rsidR="002E605B" w:rsidRPr="006A4D5E">
              <w:rPr>
                <w:rFonts w:ascii="Times New Roman" w:eastAsia="Times New Roman" w:hAnsi="Times New Roman" w:cs="Times New Roman"/>
                <w:color w:val="000000" w:themeColor="text1"/>
                <w:sz w:val="24"/>
                <w:szCs w:val="24"/>
              </w:rPr>
              <w:t>n</w:t>
            </w:r>
            <w:proofErr w:type="spellEnd"/>
            <w:r w:rsidR="002A7B80">
              <w:rPr>
                <w:rFonts w:ascii="Times New Roman" w:eastAsia="Times New Roman" w:hAnsi="Times New Roman" w:cs="Times New Roman"/>
                <w:color w:val="000000" w:themeColor="text1"/>
                <w:sz w:val="24"/>
                <w:szCs w:val="24"/>
              </w:rPr>
              <w:t>/</w:t>
            </w:r>
            <w:proofErr w:type="spellStart"/>
            <w:r w:rsidR="002A7B80">
              <w:rPr>
                <w:rFonts w:ascii="Times New Roman" w:eastAsia="Times New Roman" w:hAnsi="Times New Roman" w:cs="Times New Roman"/>
                <w:color w:val="000000" w:themeColor="text1"/>
                <w:sz w:val="24"/>
                <w:szCs w:val="24"/>
              </w:rPr>
              <w:t>ha</w:t>
            </w:r>
            <w:proofErr w:type="spellEnd"/>
            <w:r w:rsidR="002E605B" w:rsidRPr="006A4D5E">
              <w:rPr>
                <w:rFonts w:ascii="Times New Roman" w:eastAsia="Times New Roman" w:hAnsi="Times New Roman" w:cs="Times New Roman"/>
                <w:color w:val="000000" w:themeColor="text1"/>
                <w:sz w:val="24"/>
                <w:szCs w:val="24"/>
              </w:rPr>
              <w:t xml:space="preserve"> de biocompost  +  NPK</w:t>
            </w:r>
          </w:p>
          <w:p w:rsidR="00C01017" w:rsidRPr="006A4D5E" w:rsidRDefault="00C01017" w:rsidP="00EA78E4">
            <w:pPr>
              <w:spacing w:line="360" w:lineRule="auto"/>
              <w:jc w:val="both"/>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T</w:t>
            </w:r>
            <w:r w:rsidRPr="006A4D5E">
              <w:rPr>
                <w:rFonts w:ascii="Times New Roman" w:eastAsia="Times New Roman" w:hAnsi="Times New Roman" w:cs="Times New Roman"/>
                <w:color w:val="000000" w:themeColor="text1"/>
                <w:sz w:val="24"/>
                <w:szCs w:val="24"/>
                <w:vertAlign w:val="subscript"/>
              </w:rPr>
              <w:t>3</w:t>
            </w:r>
            <w:r w:rsidRPr="006A4D5E">
              <w:rPr>
                <w:rFonts w:ascii="Times New Roman" w:eastAsia="Times New Roman" w:hAnsi="Times New Roman" w:cs="Times New Roman"/>
                <w:color w:val="000000" w:themeColor="text1"/>
                <w:sz w:val="24"/>
                <w:szCs w:val="24"/>
              </w:rPr>
              <w:t xml:space="preserve"> </w:t>
            </w:r>
            <w:r w:rsidR="002E605B" w:rsidRPr="006A4D5E">
              <w:rPr>
                <w:rFonts w:ascii="Times New Roman" w:eastAsia="Times New Roman" w:hAnsi="Times New Roman" w:cs="Times New Roman"/>
                <w:color w:val="000000" w:themeColor="text1"/>
                <w:sz w:val="24"/>
                <w:szCs w:val="24"/>
              </w:rPr>
              <w:t xml:space="preserve">= </w:t>
            </w:r>
            <w:r w:rsidR="00F92FD7" w:rsidRPr="006A4D5E">
              <w:rPr>
                <w:rFonts w:ascii="Times New Roman" w:eastAsia="Times New Roman" w:hAnsi="Times New Roman" w:cs="Times New Roman"/>
                <w:color w:val="000000" w:themeColor="text1"/>
                <w:sz w:val="24"/>
                <w:szCs w:val="24"/>
              </w:rPr>
              <w:t xml:space="preserve"> </w:t>
            </w:r>
            <w:r w:rsidR="008E683F">
              <w:rPr>
                <w:rFonts w:ascii="Times New Roman" w:eastAsia="Times New Roman" w:hAnsi="Times New Roman" w:cs="Times New Roman"/>
                <w:color w:val="000000" w:themeColor="text1"/>
                <w:sz w:val="24"/>
                <w:szCs w:val="24"/>
              </w:rPr>
              <w:t>7,5</w:t>
            </w:r>
            <w:r w:rsidR="00EA78E4" w:rsidRPr="006A4D5E">
              <w:rPr>
                <w:rFonts w:ascii="Times New Roman" w:eastAsia="Times New Roman" w:hAnsi="Times New Roman" w:cs="Times New Roman"/>
                <w:color w:val="000000" w:themeColor="text1"/>
                <w:sz w:val="24"/>
                <w:szCs w:val="24"/>
              </w:rPr>
              <w:t xml:space="preserve"> </w:t>
            </w:r>
            <w:proofErr w:type="spellStart"/>
            <w:r w:rsidR="00EA78E4" w:rsidRPr="006A4D5E">
              <w:rPr>
                <w:rFonts w:ascii="Times New Roman" w:eastAsia="Times New Roman" w:hAnsi="Times New Roman" w:cs="Times New Roman"/>
                <w:color w:val="000000" w:themeColor="text1"/>
                <w:sz w:val="24"/>
                <w:szCs w:val="24"/>
              </w:rPr>
              <w:t>t</w:t>
            </w:r>
            <w:r w:rsidR="002E605B" w:rsidRPr="006A4D5E">
              <w:rPr>
                <w:rFonts w:ascii="Times New Roman" w:eastAsia="Times New Roman" w:hAnsi="Times New Roman" w:cs="Times New Roman"/>
                <w:color w:val="000000" w:themeColor="text1"/>
                <w:sz w:val="24"/>
                <w:szCs w:val="24"/>
              </w:rPr>
              <w:t>n</w:t>
            </w:r>
            <w:proofErr w:type="spellEnd"/>
            <w:r w:rsidR="002A7B80">
              <w:rPr>
                <w:rFonts w:ascii="Times New Roman" w:eastAsia="Times New Roman" w:hAnsi="Times New Roman" w:cs="Times New Roman"/>
                <w:color w:val="000000" w:themeColor="text1"/>
                <w:sz w:val="24"/>
                <w:szCs w:val="24"/>
              </w:rPr>
              <w:t>/</w:t>
            </w:r>
            <w:proofErr w:type="spellStart"/>
            <w:r w:rsidR="002A7B80">
              <w:rPr>
                <w:rFonts w:ascii="Times New Roman" w:eastAsia="Times New Roman" w:hAnsi="Times New Roman" w:cs="Times New Roman"/>
                <w:color w:val="000000" w:themeColor="text1"/>
                <w:sz w:val="24"/>
                <w:szCs w:val="24"/>
              </w:rPr>
              <w:t>ha</w:t>
            </w:r>
            <w:proofErr w:type="spellEnd"/>
            <w:r w:rsidR="002E605B" w:rsidRPr="006A4D5E">
              <w:rPr>
                <w:rFonts w:ascii="Times New Roman" w:eastAsia="Times New Roman" w:hAnsi="Times New Roman" w:cs="Times New Roman"/>
                <w:color w:val="000000" w:themeColor="text1"/>
                <w:sz w:val="24"/>
                <w:szCs w:val="24"/>
              </w:rPr>
              <w:t xml:space="preserve"> de biocompost  +  NPK</w:t>
            </w:r>
          </w:p>
          <w:p w:rsidR="00C01017" w:rsidRPr="006A4D5E" w:rsidRDefault="00C01017" w:rsidP="00EA78E4">
            <w:pPr>
              <w:spacing w:line="360" w:lineRule="auto"/>
              <w:jc w:val="both"/>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T</w:t>
            </w:r>
            <w:r w:rsidRPr="006A4D5E">
              <w:rPr>
                <w:rFonts w:ascii="Times New Roman" w:eastAsia="Times New Roman" w:hAnsi="Times New Roman" w:cs="Times New Roman"/>
                <w:color w:val="000000" w:themeColor="text1"/>
                <w:sz w:val="24"/>
                <w:szCs w:val="24"/>
                <w:vertAlign w:val="subscript"/>
              </w:rPr>
              <w:t>4</w:t>
            </w:r>
            <w:r w:rsidRPr="006A4D5E">
              <w:rPr>
                <w:rFonts w:ascii="Times New Roman" w:eastAsia="Times New Roman" w:hAnsi="Times New Roman" w:cs="Times New Roman"/>
                <w:color w:val="000000" w:themeColor="text1"/>
                <w:sz w:val="24"/>
                <w:szCs w:val="24"/>
              </w:rPr>
              <w:t xml:space="preserve"> </w:t>
            </w:r>
            <w:r w:rsidR="002E605B" w:rsidRPr="006A4D5E">
              <w:rPr>
                <w:rFonts w:ascii="Times New Roman" w:eastAsia="Times New Roman" w:hAnsi="Times New Roman" w:cs="Times New Roman"/>
                <w:color w:val="000000" w:themeColor="text1"/>
                <w:sz w:val="24"/>
                <w:szCs w:val="24"/>
              </w:rPr>
              <w:t xml:space="preserve">= </w:t>
            </w:r>
            <w:r w:rsidRPr="006A4D5E">
              <w:rPr>
                <w:rFonts w:ascii="Times New Roman" w:eastAsia="Times New Roman" w:hAnsi="Times New Roman" w:cs="Times New Roman"/>
                <w:color w:val="000000" w:themeColor="text1"/>
                <w:sz w:val="24"/>
                <w:szCs w:val="24"/>
              </w:rPr>
              <w:t xml:space="preserve"> </w:t>
            </w:r>
            <w:r w:rsidR="002E605B" w:rsidRPr="006A4D5E">
              <w:rPr>
                <w:rFonts w:ascii="Times New Roman" w:eastAsia="Times New Roman" w:hAnsi="Times New Roman" w:cs="Times New Roman"/>
                <w:color w:val="000000" w:themeColor="text1"/>
                <w:sz w:val="24"/>
                <w:szCs w:val="24"/>
              </w:rPr>
              <w:t>NPK</w:t>
            </w:r>
          </w:p>
          <w:p w:rsidR="00252E34" w:rsidRPr="006A4D5E" w:rsidRDefault="00252E34" w:rsidP="00EA78E4">
            <w:pPr>
              <w:spacing w:line="360" w:lineRule="auto"/>
              <w:jc w:val="both"/>
              <w:rPr>
                <w:rFonts w:ascii="Times New Roman" w:eastAsia="Times New Roman" w:hAnsi="Times New Roman" w:cs="Times New Roman"/>
                <w:color w:val="000000" w:themeColor="text1"/>
                <w:sz w:val="24"/>
                <w:szCs w:val="24"/>
              </w:rPr>
            </w:pPr>
          </w:p>
        </w:tc>
        <w:tc>
          <w:tcPr>
            <w:tcW w:w="4394" w:type="dxa"/>
          </w:tcPr>
          <w:p w:rsidR="00C01017" w:rsidRPr="006A4D5E" w:rsidRDefault="00C01017" w:rsidP="00EA78E4">
            <w:pPr>
              <w:spacing w:line="360" w:lineRule="auto"/>
              <w:jc w:val="both"/>
              <w:rPr>
                <w:rFonts w:ascii="Times New Roman" w:eastAsia="Times New Roman" w:hAnsi="Times New Roman" w:cs="Times New Roman"/>
                <w:color w:val="000000" w:themeColor="text1"/>
                <w:sz w:val="24"/>
                <w:szCs w:val="24"/>
              </w:rPr>
            </w:pPr>
          </w:p>
        </w:tc>
      </w:tr>
    </w:tbl>
    <w:p w:rsidR="007802D5" w:rsidRPr="006A4D5E" w:rsidRDefault="007A1095" w:rsidP="00EA78E4">
      <w:pPr>
        <w:spacing w:after="0" w:line="360" w:lineRule="auto"/>
        <w:jc w:val="both"/>
        <w:rPr>
          <w:rFonts w:ascii="Times New Roman" w:eastAsia="Times New Roman" w:hAnsi="Times New Roman" w:cs="Times New Roman"/>
          <w:b/>
          <w:color w:val="000000" w:themeColor="text1"/>
          <w:sz w:val="24"/>
          <w:szCs w:val="24"/>
        </w:rPr>
      </w:pPr>
      <w:r w:rsidRPr="006A4D5E">
        <w:rPr>
          <w:rFonts w:ascii="Times New Roman" w:eastAsia="Times New Roman" w:hAnsi="Times New Roman" w:cs="Times New Roman"/>
          <w:b/>
          <w:color w:val="000000" w:themeColor="text1"/>
          <w:sz w:val="24"/>
          <w:szCs w:val="24"/>
        </w:rPr>
        <w:t>3.</w:t>
      </w:r>
      <w:r w:rsidR="007243A3" w:rsidRPr="006A4D5E">
        <w:rPr>
          <w:rFonts w:ascii="Times New Roman" w:eastAsia="Times New Roman" w:hAnsi="Times New Roman" w:cs="Times New Roman"/>
          <w:b/>
          <w:color w:val="000000" w:themeColor="text1"/>
          <w:sz w:val="24"/>
          <w:szCs w:val="24"/>
        </w:rPr>
        <w:t>6</w:t>
      </w:r>
      <w:r w:rsidR="004C3B0B" w:rsidRPr="006A4D5E">
        <w:rPr>
          <w:rFonts w:ascii="Times New Roman" w:eastAsia="Times New Roman" w:hAnsi="Times New Roman" w:cs="Times New Roman"/>
          <w:b/>
          <w:color w:val="000000" w:themeColor="text1"/>
          <w:sz w:val="24"/>
          <w:szCs w:val="24"/>
        </w:rPr>
        <w:t xml:space="preserve"> </w:t>
      </w:r>
      <w:r w:rsidR="007802D5" w:rsidRPr="006A4D5E">
        <w:rPr>
          <w:rFonts w:ascii="Times New Roman" w:eastAsia="Times New Roman" w:hAnsi="Times New Roman" w:cs="Times New Roman"/>
          <w:b/>
          <w:color w:val="000000" w:themeColor="text1"/>
          <w:sz w:val="24"/>
          <w:szCs w:val="24"/>
        </w:rPr>
        <w:t>Diseño experimental</w:t>
      </w:r>
    </w:p>
    <w:p w:rsidR="00E1289A" w:rsidRPr="006A4D5E" w:rsidRDefault="00427691" w:rsidP="00EA78E4">
      <w:pPr>
        <w:spacing w:after="0" w:line="360" w:lineRule="auto"/>
        <w:jc w:val="both"/>
        <w:rPr>
          <w:rFonts w:ascii="Times New Roman" w:hAnsi="Times New Roman" w:cs="Times New Roman"/>
          <w:color w:val="000000" w:themeColor="text1"/>
          <w:sz w:val="24"/>
        </w:rPr>
      </w:pPr>
      <w:r w:rsidRPr="006A4D5E">
        <w:rPr>
          <w:rFonts w:ascii="Times New Roman" w:hAnsi="Times New Roman" w:cs="Times New Roman"/>
          <w:color w:val="000000" w:themeColor="text1"/>
          <w:sz w:val="24"/>
        </w:rPr>
        <w:t xml:space="preserve">En este ensayo se aplicó </w:t>
      </w:r>
      <w:r w:rsidR="00E1289A" w:rsidRPr="006A4D5E">
        <w:rPr>
          <w:rFonts w:ascii="Times New Roman" w:hAnsi="Times New Roman" w:cs="Times New Roman"/>
          <w:color w:val="000000" w:themeColor="text1"/>
          <w:sz w:val="24"/>
        </w:rPr>
        <w:t xml:space="preserve">un Diseño de Bloques Completos al Azar, con </w:t>
      </w:r>
      <w:r w:rsidR="00505C3A" w:rsidRPr="006A4D5E">
        <w:rPr>
          <w:rFonts w:ascii="Times New Roman" w:hAnsi="Times New Roman" w:cs="Times New Roman"/>
          <w:color w:val="000000" w:themeColor="text1"/>
          <w:sz w:val="24"/>
        </w:rPr>
        <w:t>cuatro tratamientos y cuatro</w:t>
      </w:r>
      <w:r w:rsidR="00E1289A" w:rsidRPr="006A4D5E">
        <w:rPr>
          <w:rFonts w:ascii="Times New Roman" w:hAnsi="Times New Roman" w:cs="Times New Roman"/>
          <w:color w:val="000000" w:themeColor="text1"/>
          <w:sz w:val="24"/>
        </w:rPr>
        <w:t xml:space="preserve"> repeticiones, obteniendo un total de </w:t>
      </w:r>
      <w:r w:rsidR="002E605B" w:rsidRPr="006A4D5E">
        <w:rPr>
          <w:rFonts w:ascii="Times New Roman" w:hAnsi="Times New Roman" w:cs="Times New Roman"/>
          <w:color w:val="000000" w:themeColor="text1"/>
          <w:sz w:val="24"/>
        </w:rPr>
        <w:t>16</w:t>
      </w:r>
      <w:r w:rsidR="00E1289A" w:rsidRPr="006A4D5E">
        <w:rPr>
          <w:rFonts w:ascii="Times New Roman" w:hAnsi="Times New Roman" w:cs="Times New Roman"/>
          <w:color w:val="000000" w:themeColor="text1"/>
          <w:sz w:val="24"/>
        </w:rPr>
        <w:t xml:space="preserve"> unidades experimentales.</w:t>
      </w:r>
    </w:p>
    <w:p w:rsidR="002E605B" w:rsidRPr="006A4D5E" w:rsidRDefault="002E605B" w:rsidP="002E605B">
      <w:pPr>
        <w:spacing w:after="0" w:line="360" w:lineRule="auto"/>
        <w:jc w:val="both"/>
        <w:rPr>
          <w:rFonts w:ascii="Times New Roman" w:hAnsi="Times New Roman" w:cs="Times New Roman"/>
          <w:color w:val="000000" w:themeColor="text1"/>
          <w:sz w:val="24"/>
        </w:rPr>
      </w:pPr>
    </w:p>
    <w:p w:rsidR="002E605B" w:rsidRPr="006A4D5E" w:rsidRDefault="00D84339" w:rsidP="002E605B">
      <w:pPr>
        <w:spacing w:line="360" w:lineRule="auto"/>
        <w:jc w:val="both"/>
        <w:rPr>
          <w:rFonts w:ascii="Times New Roman" w:eastAsia="Times New Roman" w:hAnsi="Times New Roman" w:cs="Times New Roman"/>
          <w:b/>
          <w:color w:val="000000" w:themeColor="text1"/>
          <w:sz w:val="24"/>
          <w:szCs w:val="24"/>
        </w:rPr>
      </w:pPr>
      <w:r w:rsidRPr="006A4D5E">
        <w:rPr>
          <w:rFonts w:ascii="Times New Roman" w:eastAsia="Times New Roman" w:hAnsi="Times New Roman" w:cs="Times New Roman"/>
          <w:b/>
          <w:color w:val="000000" w:themeColor="text1"/>
          <w:sz w:val="24"/>
          <w:szCs w:val="24"/>
        </w:rPr>
        <w:t xml:space="preserve">Tabla 3. </w:t>
      </w:r>
      <w:r w:rsidR="002E605B" w:rsidRPr="006A4D5E">
        <w:rPr>
          <w:rFonts w:ascii="Times New Roman" w:eastAsia="Times New Roman" w:hAnsi="Times New Roman" w:cs="Times New Roman"/>
          <w:b/>
          <w:color w:val="000000" w:themeColor="text1"/>
          <w:sz w:val="24"/>
          <w:szCs w:val="24"/>
        </w:rPr>
        <w:t xml:space="preserve"> Esquema del análisis  de  varianza.</w:t>
      </w:r>
    </w:p>
    <w:tbl>
      <w:tblPr>
        <w:tblStyle w:val="Tablaconcuadrcula"/>
        <w:tblW w:w="0" w:type="auto"/>
        <w:tblLook w:val="01E0" w:firstRow="1" w:lastRow="1" w:firstColumn="1" w:lastColumn="1" w:noHBand="0" w:noVBand="0"/>
      </w:tblPr>
      <w:tblGrid>
        <w:gridCol w:w="8644"/>
      </w:tblGrid>
      <w:tr w:rsidR="00C33147" w:rsidRPr="006A4D5E" w:rsidTr="00FE7CC0">
        <w:tc>
          <w:tcPr>
            <w:tcW w:w="8644" w:type="dxa"/>
            <w:tcBorders>
              <w:left w:val="nil"/>
              <w:right w:val="nil"/>
            </w:tcBorders>
          </w:tcPr>
          <w:p w:rsidR="002E605B" w:rsidRPr="006A4D5E" w:rsidRDefault="002E605B" w:rsidP="00FE7CC0">
            <w:pPr>
              <w:spacing w:line="360" w:lineRule="auto"/>
              <w:jc w:val="center"/>
              <w:rPr>
                <w:rFonts w:ascii="Times New Roman" w:eastAsia="Times New Roman" w:hAnsi="Times New Roman" w:cs="Times New Roman"/>
                <w:b/>
                <w:color w:val="000000" w:themeColor="text1"/>
                <w:sz w:val="24"/>
                <w:szCs w:val="24"/>
              </w:rPr>
            </w:pPr>
            <w:r w:rsidRPr="006A4D5E">
              <w:rPr>
                <w:rFonts w:ascii="Times New Roman" w:eastAsia="Times New Roman" w:hAnsi="Times New Roman" w:cs="Times New Roman"/>
                <w:b/>
                <w:color w:val="000000" w:themeColor="text1"/>
                <w:sz w:val="24"/>
                <w:szCs w:val="24"/>
              </w:rPr>
              <w:t>Fuente  de  variación                           Grados  de  Libertad</w:t>
            </w:r>
          </w:p>
        </w:tc>
      </w:tr>
      <w:tr w:rsidR="00C33147" w:rsidRPr="006A4D5E" w:rsidTr="00FE7CC0">
        <w:tc>
          <w:tcPr>
            <w:tcW w:w="8644" w:type="dxa"/>
            <w:tcBorders>
              <w:left w:val="nil"/>
              <w:bottom w:val="nil"/>
              <w:right w:val="nil"/>
            </w:tcBorders>
          </w:tcPr>
          <w:p w:rsidR="002E605B" w:rsidRPr="006A4D5E" w:rsidRDefault="002E605B" w:rsidP="00FE7CC0">
            <w:pPr>
              <w:spacing w:line="36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Tratamiento                   t – 1                                 3</w:t>
            </w:r>
          </w:p>
        </w:tc>
      </w:tr>
      <w:tr w:rsidR="00C33147" w:rsidRPr="006A4D5E" w:rsidTr="00FE7CC0">
        <w:tc>
          <w:tcPr>
            <w:tcW w:w="8644" w:type="dxa"/>
            <w:tcBorders>
              <w:top w:val="nil"/>
              <w:left w:val="nil"/>
              <w:bottom w:val="nil"/>
              <w:right w:val="nil"/>
            </w:tcBorders>
          </w:tcPr>
          <w:p w:rsidR="002E605B" w:rsidRPr="006A4D5E" w:rsidRDefault="002E605B" w:rsidP="00FE7CC0">
            <w:pPr>
              <w:spacing w:line="36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Bloques                         r – 1                                 3</w:t>
            </w:r>
          </w:p>
        </w:tc>
      </w:tr>
      <w:tr w:rsidR="00C33147" w:rsidRPr="006A4D5E" w:rsidTr="00FE7CC0">
        <w:tc>
          <w:tcPr>
            <w:tcW w:w="8644" w:type="dxa"/>
            <w:tcBorders>
              <w:top w:val="nil"/>
              <w:left w:val="nil"/>
              <w:bottom w:val="nil"/>
              <w:right w:val="nil"/>
            </w:tcBorders>
          </w:tcPr>
          <w:p w:rsidR="002E605B" w:rsidRPr="006A4D5E" w:rsidRDefault="002E605B" w:rsidP="00FE7CC0">
            <w:pPr>
              <w:spacing w:line="36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Error                          (t – 1)(r – 1)                        9</w:t>
            </w:r>
          </w:p>
        </w:tc>
      </w:tr>
      <w:tr w:rsidR="002E605B" w:rsidRPr="006A4D5E" w:rsidTr="00FE7CC0">
        <w:tc>
          <w:tcPr>
            <w:tcW w:w="8644" w:type="dxa"/>
            <w:tcBorders>
              <w:top w:val="nil"/>
              <w:left w:val="nil"/>
              <w:right w:val="nil"/>
            </w:tcBorders>
          </w:tcPr>
          <w:p w:rsidR="002E605B" w:rsidRPr="006A4D5E" w:rsidRDefault="002E605B" w:rsidP="00FE7CC0">
            <w:pPr>
              <w:tabs>
                <w:tab w:val="left" w:pos="4678"/>
              </w:tabs>
              <w:spacing w:line="36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 xml:space="preserve">Total                             </w:t>
            </w:r>
            <w:proofErr w:type="spellStart"/>
            <w:r w:rsidRPr="006A4D5E">
              <w:rPr>
                <w:rFonts w:ascii="Times New Roman" w:eastAsia="Times New Roman" w:hAnsi="Times New Roman" w:cs="Times New Roman"/>
                <w:color w:val="000000" w:themeColor="text1"/>
                <w:sz w:val="24"/>
                <w:szCs w:val="24"/>
              </w:rPr>
              <w:t>tr</w:t>
            </w:r>
            <w:proofErr w:type="spellEnd"/>
            <w:r w:rsidRPr="006A4D5E">
              <w:rPr>
                <w:rFonts w:ascii="Times New Roman" w:eastAsia="Times New Roman" w:hAnsi="Times New Roman" w:cs="Times New Roman"/>
                <w:color w:val="000000" w:themeColor="text1"/>
                <w:sz w:val="24"/>
                <w:szCs w:val="24"/>
              </w:rPr>
              <w:t xml:space="preserve"> – 1                                15</w:t>
            </w:r>
          </w:p>
        </w:tc>
      </w:tr>
    </w:tbl>
    <w:p w:rsidR="002E605B" w:rsidRPr="006A4D5E" w:rsidRDefault="002E605B" w:rsidP="002E605B">
      <w:pPr>
        <w:spacing w:after="0" w:line="360" w:lineRule="auto"/>
        <w:jc w:val="both"/>
        <w:rPr>
          <w:rFonts w:ascii="Times New Roman" w:eastAsia="Times New Roman" w:hAnsi="Times New Roman" w:cs="Times New Roman"/>
          <w:b/>
          <w:color w:val="000000" w:themeColor="text1"/>
          <w:sz w:val="24"/>
          <w:szCs w:val="24"/>
        </w:rPr>
      </w:pPr>
    </w:p>
    <w:p w:rsidR="00E73668" w:rsidRDefault="002E605B" w:rsidP="002E605B">
      <w:pPr>
        <w:spacing w:line="360" w:lineRule="auto"/>
        <w:jc w:val="both"/>
        <w:rPr>
          <w:rFonts w:ascii="Times New Roman" w:eastAsia="Times New Roman" w:hAnsi="Times New Roman" w:cs="Times New Roman"/>
          <w:b/>
          <w:color w:val="000000" w:themeColor="text1"/>
          <w:sz w:val="24"/>
          <w:szCs w:val="24"/>
        </w:rPr>
      </w:pPr>
      <w:r w:rsidRPr="006A4D5E">
        <w:rPr>
          <w:rFonts w:ascii="Times New Roman" w:eastAsia="Times New Roman" w:hAnsi="Times New Roman" w:cs="Times New Roman"/>
          <w:b/>
          <w:color w:val="000000" w:themeColor="text1"/>
          <w:sz w:val="24"/>
          <w:szCs w:val="24"/>
        </w:rPr>
        <w:tab/>
      </w:r>
    </w:p>
    <w:p w:rsidR="0026093D" w:rsidRDefault="0026093D" w:rsidP="002E605B">
      <w:pPr>
        <w:spacing w:line="360" w:lineRule="auto"/>
        <w:jc w:val="both"/>
        <w:rPr>
          <w:rFonts w:ascii="Times New Roman" w:eastAsia="Times New Roman" w:hAnsi="Times New Roman" w:cs="Times New Roman"/>
          <w:b/>
          <w:color w:val="000000" w:themeColor="text1"/>
          <w:sz w:val="24"/>
          <w:szCs w:val="24"/>
        </w:rPr>
      </w:pPr>
    </w:p>
    <w:p w:rsidR="0026093D" w:rsidRDefault="0026093D" w:rsidP="002E605B">
      <w:pPr>
        <w:spacing w:line="360" w:lineRule="auto"/>
        <w:jc w:val="both"/>
        <w:rPr>
          <w:rFonts w:ascii="Times New Roman" w:eastAsia="Times New Roman" w:hAnsi="Times New Roman" w:cs="Times New Roman"/>
          <w:b/>
          <w:color w:val="000000" w:themeColor="text1"/>
          <w:sz w:val="24"/>
          <w:szCs w:val="24"/>
        </w:rPr>
      </w:pPr>
    </w:p>
    <w:p w:rsidR="0026093D" w:rsidRDefault="0026093D" w:rsidP="002E605B">
      <w:pPr>
        <w:spacing w:line="360" w:lineRule="auto"/>
        <w:jc w:val="both"/>
        <w:rPr>
          <w:rFonts w:ascii="Times New Roman" w:eastAsia="Times New Roman" w:hAnsi="Times New Roman" w:cs="Times New Roman"/>
          <w:b/>
          <w:color w:val="000000" w:themeColor="text1"/>
          <w:sz w:val="24"/>
          <w:szCs w:val="24"/>
        </w:rPr>
      </w:pPr>
    </w:p>
    <w:p w:rsidR="002E605B" w:rsidRPr="006A4D5E" w:rsidRDefault="005E0001" w:rsidP="002E605B">
      <w:pPr>
        <w:spacing w:line="36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lastRenderedPageBreak/>
        <w:tab/>
      </w:r>
      <w:r w:rsidR="002E605B" w:rsidRPr="006A4D5E">
        <w:rPr>
          <w:rFonts w:ascii="Times New Roman" w:eastAsia="Times New Roman" w:hAnsi="Times New Roman" w:cs="Times New Roman"/>
          <w:b/>
          <w:color w:val="000000" w:themeColor="text1"/>
          <w:sz w:val="24"/>
          <w:szCs w:val="24"/>
        </w:rPr>
        <w:t>3.6.</w:t>
      </w:r>
      <w:r w:rsidR="00813D4D" w:rsidRPr="006A4D5E">
        <w:rPr>
          <w:rFonts w:ascii="Times New Roman" w:eastAsia="Times New Roman" w:hAnsi="Times New Roman" w:cs="Times New Roman"/>
          <w:b/>
          <w:color w:val="000000" w:themeColor="text1"/>
          <w:sz w:val="24"/>
          <w:szCs w:val="24"/>
        </w:rPr>
        <w:t>1</w:t>
      </w:r>
      <w:r w:rsidR="002E605B" w:rsidRPr="006A4D5E">
        <w:rPr>
          <w:rFonts w:ascii="Times New Roman" w:eastAsia="Times New Roman" w:hAnsi="Times New Roman" w:cs="Times New Roman"/>
          <w:b/>
          <w:color w:val="000000" w:themeColor="text1"/>
          <w:sz w:val="24"/>
          <w:szCs w:val="24"/>
        </w:rPr>
        <w:t xml:space="preserve"> Modelo  matemático.</w:t>
      </w:r>
    </w:p>
    <w:p w:rsidR="002E605B" w:rsidRPr="006A4D5E" w:rsidRDefault="002E605B" w:rsidP="002E605B">
      <w:pPr>
        <w:spacing w:line="360" w:lineRule="auto"/>
        <w:jc w:val="both"/>
        <w:rPr>
          <w:rFonts w:ascii="Times New Roman" w:eastAsia="Times New Roman" w:hAnsi="Times New Roman" w:cs="Times New Roman"/>
          <w:color w:val="000000" w:themeColor="text1"/>
          <w:sz w:val="24"/>
          <w:szCs w:val="24"/>
        </w:rPr>
      </w:pPr>
      <w:proofErr w:type="spellStart"/>
      <w:r w:rsidRPr="006A4D5E">
        <w:rPr>
          <w:rFonts w:ascii="Times New Roman" w:eastAsia="Times New Roman" w:hAnsi="Times New Roman" w:cs="Times New Roman"/>
          <w:b/>
          <w:color w:val="000000" w:themeColor="text1"/>
          <w:sz w:val="24"/>
          <w:szCs w:val="24"/>
        </w:rPr>
        <w:t>Yij</w:t>
      </w:r>
      <w:proofErr w:type="spellEnd"/>
      <w:r w:rsidRPr="006A4D5E">
        <w:rPr>
          <w:rFonts w:ascii="Times New Roman" w:eastAsia="Times New Roman" w:hAnsi="Times New Roman" w:cs="Times New Roman"/>
          <w:b/>
          <w:color w:val="000000" w:themeColor="text1"/>
          <w:sz w:val="24"/>
          <w:szCs w:val="24"/>
        </w:rPr>
        <w:t xml:space="preserve"> = </w:t>
      </w:r>
      <w:r w:rsidRPr="006A4D5E">
        <w:rPr>
          <w:rFonts w:ascii="Times New Roman" w:eastAsia="Times New Roman" w:hAnsi="Times New Roman" w:cs="Times New Roman"/>
          <w:color w:val="000000" w:themeColor="text1"/>
          <w:sz w:val="24"/>
          <w:szCs w:val="24"/>
        </w:rPr>
        <w:t xml:space="preserve">µ+ </w:t>
      </w:r>
      <w:r w:rsidRPr="006A4D5E">
        <w:rPr>
          <w:rFonts w:ascii="Times New Roman" w:eastAsia="Times New Roman" w:hAnsi="Times New Roman" w:cs="Times New Roman"/>
          <w:color w:val="000000" w:themeColor="text1"/>
          <w:sz w:val="24"/>
          <w:szCs w:val="24"/>
          <w:lang w:val="en-US"/>
        </w:rPr>
        <w:t>β</w:t>
      </w:r>
      <w:r w:rsidRPr="006A4D5E">
        <w:rPr>
          <w:rFonts w:ascii="Times New Roman" w:eastAsia="Times New Roman" w:hAnsi="Times New Roman" w:cs="Times New Roman"/>
          <w:color w:val="000000" w:themeColor="text1"/>
          <w:sz w:val="24"/>
          <w:szCs w:val="24"/>
        </w:rPr>
        <w:t xml:space="preserve">j + </w:t>
      </w:r>
      <w:r w:rsidRPr="006A4D5E">
        <w:rPr>
          <w:rFonts w:ascii="Times New Roman" w:eastAsia="Times New Roman" w:hAnsi="Times New Roman" w:cs="Times New Roman"/>
          <w:color w:val="000000" w:themeColor="text1"/>
          <w:sz w:val="24"/>
          <w:szCs w:val="24"/>
          <w:lang w:val="en-US"/>
        </w:rPr>
        <w:t>π</w:t>
      </w:r>
      <w:r w:rsidRPr="006A4D5E">
        <w:rPr>
          <w:rFonts w:ascii="Times New Roman" w:eastAsia="Times New Roman" w:hAnsi="Times New Roman" w:cs="Times New Roman"/>
          <w:color w:val="000000" w:themeColor="text1"/>
          <w:sz w:val="24"/>
          <w:szCs w:val="24"/>
        </w:rPr>
        <w:t xml:space="preserve"> + €</w:t>
      </w:r>
      <w:proofErr w:type="spellStart"/>
      <w:r w:rsidRPr="006A4D5E">
        <w:rPr>
          <w:rFonts w:ascii="Times New Roman" w:eastAsia="Times New Roman" w:hAnsi="Times New Roman" w:cs="Times New Roman"/>
          <w:color w:val="000000" w:themeColor="text1"/>
          <w:sz w:val="24"/>
          <w:szCs w:val="24"/>
        </w:rPr>
        <w:t>ij</w:t>
      </w:r>
      <w:proofErr w:type="spellEnd"/>
      <w:r w:rsidRPr="006A4D5E">
        <w:rPr>
          <w:rFonts w:ascii="Times New Roman" w:eastAsia="Times New Roman" w:hAnsi="Times New Roman" w:cs="Times New Roman"/>
          <w:color w:val="000000" w:themeColor="text1"/>
          <w:sz w:val="24"/>
          <w:szCs w:val="24"/>
        </w:rPr>
        <w:t xml:space="preserve">     </w:t>
      </w:r>
    </w:p>
    <w:p w:rsidR="002E605B" w:rsidRPr="006A4D5E" w:rsidRDefault="002E605B" w:rsidP="002E605B">
      <w:pPr>
        <w:spacing w:line="240" w:lineRule="auto"/>
        <w:jc w:val="both"/>
        <w:rPr>
          <w:rFonts w:ascii="Times New Roman" w:eastAsia="Times New Roman" w:hAnsi="Times New Roman" w:cs="Times New Roman"/>
          <w:b/>
          <w:color w:val="000000" w:themeColor="text1"/>
          <w:sz w:val="24"/>
          <w:szCs w:val="24"/>
        </w:rPr>
      </w:pPr>
      <w:proofErr w:type="spellStart"/>
      <w:r w:rsidRPr="006A4D5E">
        <w:rPr>
          <w:rFonts w:ascii="Times New Roman" w:eastAsia="Times New Roman" w:hAnsi="Times New Roman" w:cs="Times New Roman"/>
          <w:b/>
          <w:color w:val="000000" w:themeColor="text1"/>
          <w:sz w:val="24"/>
          <w:szCs w:val="24"/>
        </w:rPr>
        <w:t>Yij</w:t>
      </w:r>
      <w:proofErr w:type="spellEnd"/>
      <w:r w:rsidRPr="006A4D5E">
        <w:rPr>
          <w:rFonts w:ascii="Times New Roman" w:eastAsia="Times New Roman" w:hAnsi="Times New Roman" w:cs="Times New Roman"/>
          <w:b/>
          <w:color w:val="000000" w:themeColor="text1"/>
          <w:sz w:val="24"/>
          <w:szCs w:val="24"/>
        </w:rPr>
        <w:t xml:space="preserve"> = </w:t>
      </w:r>
      <w:r w:rsidRPr="006A4D5E">
        <w:rPr>
          <w:rFonts w:ascii="Times New Roman" w:eastAsia="Times New Roman" w:hAnsi="Times New Roman" w:cs="Times New Roman"/>
          <w:color w:val="000000" w:themeColor="text1"/>
          <w:sz w:val="24"/>
          <w:szCs w:val="24"/>
        </w:rPr>
        <w:t xml:space="preserve">Una observación </w:t>
      </w:r>
    </w:p>
    <w:p w:rsidR="002E605B" w:rsidRPr="006A4D5E" w:rsidRDefault="002E605B" w:rsidP="002E605B">
      <w:pPr>
        <w:spacing w:line="240" w:lineRule="auto"/>
        <w:jc w:val="both"/>
        <w:rPr>
          <w:rFonts w:ascii="Times New Roman" w:eastAsia="Times New Roman" w:hAnsi="Times New Roman" w:cs="Times New Roman"/>
          <w:b/>
          <w:color w:val="000000" w:themeColor="text1"/>
          <w:sz w:val="24"/>
          <w:szCs w:val="24"/>
        </w:rPr>
      </w:pPr>
      <w:r w:rsidRPr="006A4D5E">
        <w:rPr>
          <w:rFonts w:ascii="Times New Roman" w:eastAsia="Times New Roman" w:hAnsi="Times New Roman" w:cs="Times New Roman"/>
          <w:b/>
          <w:color w:val="000000" w:themeColor="text1"/>
          <w:sz w:val="24"/>
          <w:szCs w:val="24"/>
        </w:rPr>
        <w:t xml:space="preserve">µ   =  </w:t>
      </w:r>
      <w:r w:rsidRPr="006A4D5E">
        <w:rPr>
          <w:rFonts w:ascii="Times New Roman" w:eastAsia="Times New Roman" w:hAnsi="Times New Roman" w:cs="Times New Roman"/>
          <w:color w:val="000000" w:themeColor="text1"/>
          <w:sz w:val="24"/>
          <w:szCs w:val="24"/>
        </w:rPr>
        <w:t>Media de la población</w:t>
      </w:r>
    </w:p>
    <w:p w:rsidR="002E605B" w:rsidRPr="006A4D5E" w:rsidRDefault="002E605B" w:rsidP="002E605B">
      <w:pPr>
        <w:spacing w:line="240" w:lineRule="auto"/>
        <w:jc w:val="both"/>
        <w:rPr>
          <w:rFonts w:ascii="Times New Roman" w:eastAsia="Times New Roman" w:hAnsi="Times New Roman" w:cs="Times New Roman"/>
          <w:b/>
          <w:color w:val="000000" w:themeColor="text1"/>
          <w:sz w:val="24"/>
          <w:szCs w:val="24"/>
        </w:rPr>
      </w:pPr>
      <w:r w:rsidRPr="006A4D5E">
        <w:rPr>
          <w:rFonts w:ascii="Times New Roman" w:eastAsia="Times New Roman" w:hAnsi="Times New Roman" w:cs="Times New Roman"/>
          <w:b/>
          <w:color w:val="000000" w:themeColor="text1"/>
          <w:sz w:val="24"/>
          <w:szCs w:val="24"/>
        </w:rPr>
        <w:t xml:space="preserve">βj  =  </w:t>
      </w:r>
      <w:r w:rsidR="00003D2E">
        <w:rPr>
          <w:rFonts w:ascii="Times New Roman" w:eastAsia="Times New Roman" w:hAnsi="Times New Roman" w:cs="Times New Roman"/>
          <w:color w:val="000000" w:themeColor="text1"/>
          <w:sz w:val="24"/>
          <w:szCs w:val="24"/>
        </w:rPr>
        <w:t xml:space="preserve">Efecto </w:t>
      </w:r>
      <w:proofErr w:type="spellStart"/>
      <w:r w:rsidR="00003D2E">
        <w:rPr>
          <w:rFonts w:ascii="Times New Roman" w:eastAsia="Times New Roman" w:hAnsi="Times New Roman" w:cs="Times New Roman"/>
          <w:color w:val="000000" w:themeColor="text1"/>
          <w:sz w:val="24"/>
          <w:szCs w:val="24"/>
        </w:rPr>
        <w:t>jotaésimo</w:t>
      </w:r>
      <w:proofErr w:type="spellEnd"/>
      <w:r w:rsidR="00003D2E">
        <w:rPr>
          <w:rFonts w:ascii="Times New Roman" w:eastAsia="Times New Roman" w:hAnsi="Times New Roman" w:cs="Times New Roman"/>
          <w:color w:val="000000" w:themeColor="text1"/>
          <w:sz w:val="24"/>
          <w:szCs w:val="24"/>
        </w:rPr>
        <w:t xml:space="preserve">  de los </w:t>
      </w:r>
      <w:r w:rsidRPr="006A4D5E">
        <w:rPr>
          <w:rFonts w:ascii="Times New Roman" w:eastAsia="Times New Roman" w:hAnsi="Times New Roman" w:cs="Times New Roman"/>
          <w:color w:val="000000" w:themeColor="text1"/>
          <w:sz w:val="24"/>
          <w:szCs w:val="24"/>
        </w:rPr>
        <w:t>bloques</w:t>
      </w:r>
    </w:p>
    <w:p w:rsidR="002E605B" w:rsidRPr="006A4D5E" w:rsidRDefault="002E605B" w:rsidP="002E605B">
      <w:pPr>
        <w:spacing w:line="240" w:lineRule="auto"/>
        <w:jc w:val="both"/>
        <w:rPr>
          <w:rFonts w:ascii="Times New Roman" w:eastAsia="Times New Roman" w:hAnsi="Times New Roman" w:cs="Times New Roman"/>
          <w:b/>
          <w:color w:val="000000" w:themeColor="text1"/>
          <w:sz w:val="24"/>
          <w:szCs w:val="24"/>
        </w:rPr>
      </w:pPr>
      <w:r w:rsidRPr="006A4D5E">
        <w:rPr>
          <w:rFonts w:ascii="Times New Roman" w:eastAsia="Times New Roman" w:hAnsi="Times New Roman" w:cs="Times New Roman"/>
          <w:b/>
          <w:color w:val="000000" w:themeColor="text1"/>
          <w:sz w:val="24"/>
          <w:szCs w:val="24"/>
        </w:rPr>
        <w:t xml:space="preserve">π  =  </w:t>
      </w:r>
      <w:r w:rsidRPr="006A4D5E">
        <w:rPr>
          <w:rFonts w:ascii="Times New Roman" w:eastAsia="Times New Roman" w:hAnsi="Times New Roman" w:cs="Times New Roman"/>
          <w:color w:val="000000" w:themeColor="text1"/>
          <w:sz w:val="24"/>
          <w:szCs w:val="24"/>
        </w:rPr>
        <w:t>Efecto iesimo de los tratamientos</w:t>
      </w:r>
    </w:p>
    <w:p w:rsidR="002E605B" w:rsidRPr="006A4D5E" w:rsidRDefault="002E605B" w:rsidP="002E605B">
      <w:pPr>
        <w:spacing w:line="240" w:lineRule="auto"/>
        <w:jc w:val="both"/>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b/>
          <w:color w:val="000000" w:themeColor="text1"/>
          <w:sz w:val="24"/>
          <w:szCs w:val="24"/>
        </w:rPr>
        <w:t>€</w:t>
      </w:r>
      <w:proofErr w:type="spellStart"/>
      <w:r w:rsidRPr="006A4D5E">
        <w:rPr>
          <w:rFonts w:ascii="Times New Roman" w:eastAsia="Times New Roman" w:hAnsi="Times New Roman" w:cs="Times New Roman"/>
          <w:b/>
          <w:color w:val="000000" w:themeColor="text1"/>
          <w:sz w:val="24"/>
          <w:szCs w:val="24"/>
        </w:rPr>
        <w:t>ij</w:t>
      </w:r>
      <w:proofErr w:type="spellEnd"/>
      <w:r w:rsidRPr="006A4D5E">
        <w:rPr>
          <w:rFonts w:ascii="Times New Roman" w:eastAsia="Times New Roman" w:hAnsi="Times New Roman" w:cs="Times New Roman"/>
          <w:b/>
          <w:color w:val="000000" w:themeColor="text1"/>
          <w:sz w:val="24"/>
          <w:szCs w:val="24"/>
        </w:rPr>
        <w:t xml:space="preserve"> =  </w:t>
      </w:r>
      <w:r w:rsidRPr="006A4D5E">
        <w:rPr>
          <w:rFonts w:ascii="Times New Roman" w:eastAsia="Times New Roman" w:hAnsi="Times New Roman" w:cs="Times New Roman"/>
          <w:color w:val="000000" w:themeColor="text1"/>
          <w:sz w:val="24"/>
          <w:szCs w:val="24"/>
        </w:rPr>
        <w:t>Efecto aleatorio (Error experimental)</w:t>
      </w:r>
    </w:p>
    <w:p w:rsidR="00252E34" w:rsidRPr="006A4D5E" w:rsidRDefault="00252E34" w:rsidP="002E605B">
      <w:pPr>
        <w:spacing w:line="240" w:lineRule="auto"/>
        <w:jc w:val="both"/>
        <w:rPr>
          <w:rFonts w:ascii="Times New Roman" w:eastAsia="Times New Roman" w:hAnsi="Times New Roman" w:cs="Times New Roman"/>
          <w:color w:val="000000" w:themeColor="text1"/>
          <w:sz w:val="24"/>
          <w:szCs w:val="24"/>
        </w:rPr>
      </w:pPr>
    </w:p>
    <w:p w:rsidR="007802D5" w:rsidRPr="006A4D5E" w:rsidRDefault="00813D4D" w:rsidP="0034533F">
      <w:pPr>
        <w:spacing w:after="0" w:line="360" w:lineRule="auto"/>
        <w:ind w:left="709"/>
        <w:jc w:val="both"/>
        <w:rPr>
          <w:rFonts w:ascii="Times New Roman" w:eastAsia="Times New Roman" w:hAnsi="Times New Roman" w:cs="Times New Roman"/>
          <w:b/>
          <w:color w:val="000000" w:themeColor="text1"/>
          <w:sz w:val="24"/>
          <w:szCs w:val="24"/>
        </w:rPr>
      </w:pPr>
      <w:r w:rsidRPr="006A4D5E">
        <w:rPr>
          <w:rFonts w:ascii="Times New Roman" w:eastAsia="Times New Roman" w:hAnsi="Times New Roman" w:cs="Times New Roman"/>
          <w:b/>
          <w:color w:val="000000" w:themeColor="text1"/>
          <w:sz w:val="24"/>
          <w:szCs w:val="24"/>
        </w:rPr>
        <w:t>3.6.2</w:t>
      </w:r>
      <w:r w:rsidR="00A170F5" w:rsidRPr="006A4D5E">
        <w:rPr>
          <w:rFonts w:ascii="Times New Roman" w:eastAsia="Times New Roman" w:hAnsi="Times New Roman" w:cs="Times New Roman"/>
          <w:b/>
          <w:color w:val="000000" w:themeColor="text1"/>
          <w:sz w:val="24"/>
          <w:szCs w:val="24"/>
        </w:rPr>
        <w:t xml:space="preserve"> </w:t>
      </w:r>
      <w:r w:rsidR="007802D5" w:rsidRPr="006A4D5E">
        <w:rPr>
          <w:rFonts w:ascii="Times New Roman" w:eastAsia="Times New Roman" w:hAnsi="Times New Roman" w:cs="Times New Roman"/>
          <w:b/>
          <w:color w:val="000000" w:themeColor="text1"/>
          <w:sz w:val="24"/>
          <w:szCs w:val="24"/>
        </w:rPr>
        <w:t>Pruebas de rangos múltiples</w:t>
      </w:r>
      <w:r w:rsidR="0034533F" w:rsidRPr="006A4D5E">
        <w:rPr>
          <w:rFonts w:ascii="Times New Roman" w:eastAsia="Times New Roman" w:hAnsi="Times New Roman" w:cs="Times New Roman"/>
          <w:b/>
          <w:color w:val="000000" w:themeColor="text1"/>
          <w:sz w:val="24"/>
          <w:szCs w:val="24"/>
        </w:rPr>
        <w:t>.</w:t>
      </w:r>
    </w:p>
    <w:p w:rsidR="00B140C4" w:rsidRPr="006A4D5E" w:rsidRDefault="00427691" w:rsidP="0034533F">
      <w:pPr>
        <w:spacing w:after="0" w:line="360" w:lineRule="auto"/>
        <w:jc w:val="both"/>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 xml:space="preserve">Los datos de campo fueron </w:t>
      </w:r>
      <w:r w:rsidR="007802D5" w:rsidRPr="006A4D5E">
        <w:rPr>
          <w:rFonts w:ascii="Times New Roman" w:eastAsia="Times New Roman" w:hAnsi="Times New Roman" w:cs="Times New Roman"/>
          <w:color w:val="000000" w:themeColor="text1"/>
          <w:sz w:val="24"/>
          <w:szCs w:val="24"/>
        </w:rPr>
        <w:t>ev</w:t>
      </w:r>
      <w:r w:rsidR="00003D2E">
        <w:rPr>
          <w:rFonts w:ascii="Times New Roman" w:eastAsia="Times New Roman" w:hAnsi="Times New Roman" w:cs="Times New Roman"/>
          <w:color w:val="000000" w:themeColor="text1"/>
          <w:sz w:val="24"/>
          <w:szCs w:val="24"/>
        </w:rPr>
        <w:t>aluados por medio del análisis de varianza y para comprobar las medias de los</w:t>
      </w:r>
      <w:r w:rsidR="007802D5" w:rsidRPr="006A4D5E">
        <w:rPr>
          <w:rFonts w:ascii="Times New Roman" w:eastAsia="Times New Roman" w:hAnsi="Times New Roman" w:cs="Times New Roman"/>
          <w:color w:val="000000" w:themeColor="text1"/>
          <w:sz w:val="24"/>
          <w:szCs w:val="24"/>
        </w:rPr>
        <w:t xml:space="preserve"> tratamientos,</w:t>
      </w:r>
      <w:r w:rsidR="002E605B" w:rsidRPr="006A4D5E">
        <w:rPr>
          <w:rFonts w:ascii="Times New Roman" w:eastAsia="Times New Roman" w:hAnsi="Times New Roman" w:cs="Times New Roman"/>
          <w:color w:val="000000" w:themeColor="text1"/>
          <w:sz w:val="24"/>
          <w:szCs w:val="24"/>
        </w:rPr>
        <w:t xml:space="preserve"> </w:t>
      </w:r>
      <w:r w:rsidR="00003D2E">
        <w:rPr>
          <w:rFonts w:ascii="Times New Roman" w:eastAsia="Times New Roman" w:hAnsi="Times New Roman" w:cs="Times New Roman"/>
          <w:color w:val="000000" w:themeColor="text1"/>
          <w:sz w:val="24"/>
          <w:szCs w:val="24"/>
        </w:rPr>
        <w:t xml:space="preserve">se </w:t>
      </w:r>
      <w:r w:rsidRPr="006A4D5E">
        <w:rPr>
          <w:rFonts w:ascii="Times New Roman" w:eastAsia="Times New Roman" w:hAnsi="Times New Roman" w:cs="Times New Roman"/>
          <w:color w:val="000000" w:themeColor="text1"/>
          <w:sz w:val="24"/>
          <w:szCs w:val="24"/>
        </w:rPr>
        <w:t>utilizó</w:t>
      </w:r>
      <w:r w:rsidR="00003D2E">
        <w:rPr>
          <w:rFonts w:ascii="Times New Roman" w:eastAsia="Times New Roman" w:hAnsi="Times New Roman" w:cs="Times New Roman"/>
          <w:color w:val="000000" w:themeColor="text1"/>
          <w:sz w:val="24"/>
          <w:szCs w:val="24"/>
        </w:rPr>
        <w:t xml:space="preserve"> la prueba de rangos</w:t>
      </w:r>
      <w:r w:rsidR="007802D5" w:rsidRPr="006A4D5E">
        <w:rPr>
          <w:rFonts w:ascii="Times New Roman" w:eastAsia="Times New Roman" w:hAnsi="Times New Roman" w:cs="Times New Roman"/>
          <w:color w:val="000000" w:themeColor="text1"/>
          <w:sz w:val="24"/>
          <w:szCs w:val="24"/>
        </w:rPr>
        <w:t xml:space="preserve"> múltiples de Tukey al</w:t>
      </w:r>
      <w:r w:rsidR="00003D2E">
        <w:rPr>
          <w:rFonts w:ascii="Times New Roman" w:eastAsia="Times New Roman" w:hAnsi="Times New Roman" w:cs="Times New Roman"/>
          <w:color w:val="000000" w:themeColor="text1"/>
          <w:sz w:val="24"/>
          <w:szCs w:val="24"/>
        </w:rPr>
        <w:t xml:space="preserve"> 5 % de probabilidad </w:t>
      </w:r>
      <w:r w:rsidR="007802D5" w:rsidRPr="006A4D5E">
        <w:rPr>
          <w:rFonts w:ascii="Times New Roman" w:eastAsia="Times New Roman" w:hAnsi="Times New Roman" w:cs="Times New Roman"/>
          <w:color w:val="000000" w:themeColor="text1"/>
          <w:sz w:val="24"/>
          <w:szCs w:val="24"/>
        </w:rPr>
        <w:t>estadística</w:t>
      </w:r>
      <w:r w:rsidRPr="006A4D5E">
        <w:rPr>
          <w:rFonts w:ascii="Times New Roman" w:eastAsia="Times New Roman" w:hAnsi="Times New Roman" w:cs="Times New Roman"/>
          <w:color w:val="000000" w:themeColor="text1"/>
          <w:sz w:val="24"/>
          <w:szCs w:val="24"/>
        </w:rPr>
        <w:t>, para lo cual utiliza</w:t>
      </w:r>
      <w:r w:rsidR="00B140C4" w:rsidRPr="006A4D5E">
        <w:rPr>
          <w:rFonts w:ascii="Times New Roman" w:eastAsia="Times New Roman" w:hAnsi="Times New Roman" w:cs="Times New Roman"/>
          <w:color w:val="000000" w:themeColor="text1"/>
          <w:sz w:val="24"/>
          <w:szCs w:val="24"/>
        </w:rPr>
        <w:t xml:space="preserve">mos el programa estadístico </w:t>
      </w:r>
      <w:proofErr w:type="spellStart"/>
      <w:r w:rsidR="00B140C4" w:rsidRPr="006A4D5E">
        <w:rPr>
          <w:rFonts w:ascii="Times New Roman" w:eastAsia="Times New Roman" w:hAnsi="Times New Roman" w:cs="Times New Roman"/>
          <w:color w:val="000000" w:themeColor="text1"/>
          <w:sz w:val="24"/>
          <w:szCs w:val="24"/>
        </w:rPr>
        <w:t>Info</w:t>
      </w:r>
      <w:r w:rsidR="00622D25" w:rsidRPr="006A4D5E">
        <w:rPr>
          <w:rFonts w:ascii="Times New Roman" w:eastAsia="Times New Roman" w:hAnsi="Times New Roman" w:cs="Times New Roman"/>
          <w:color w:val="000000" w:themeColor="text1"/>
          <w:sz w:val="24"/>
          <w:szCs w:val="24"/>
        </w:rPr>
        <w:t>stat</w:t>
      </w:r>
      <w:proofErr w:type="spellEnd"/>
      <w:r w:rsidR="00CF4740" w:rsidRPr="006A4D5E">
        <w:rPr>
          <w:rFonts w:ascii="Times New Roman" w:eastAsia="Times New Roman" w:hAnsi="Times New Roman" w:cs="Times New Roman"/>
          <w:color w:val="000000" w:themeColor="text1"/>
          <w:sz w:val="24"/>
          <w:szCs w:val="24"/>
        </w:rPr>
        <w:t>.</w:t>
      </w:r>
      <w:r w:rsidR="00B140C4" w:rsidRPr="006A4D5E">
        <w:rPr>
          <w:rFonts w:ascii="Times New Roman" w:eastAsia="Times New Roman" w:hAnsi="Times New Roman" w:cs="Times New Roman"/>
          <w:color w:val="000000" w:themeColor="text1"/>
          <w:sz w:val="24"/>
          <w:szCs w:val="24"/>
        </w:rPr>
        <w:t xml:space="preserve"> </w:t>
      </w:r>
    </w:p>
    <w:p w:rsidR="00CF4740" w:rsidRPr="006A4D5E" w:rsidRDefault="00CF4740" w:rsidP="0034533F">
      <w:pPr>
        <w:spacing w:after="0" w:line="360" w:lineRule="auto"/>
        <w:jc w:val="both"/>
        <w:rPr>
          <w:rFonts w:ascii="Times New Roman" w:eastAsia="Times New Roman" w:hAnsi="Times New Roman" w:cs="Times New Roman"/>
          <w:color w:val="000000" w:themeColor="text1"/>
          <w:sz w:val="24"/>
          <w:szCs w:val="24"/>
        </w:rPr>
      </w:pPr>
    </w:p>
    <w:p w:rsidR="007802D5" w:rsidRDefault="007243A3" w:rsidP="00813D4D">
      <w:pPr>
        <w:spacing w:after="0" w:line="360" w:lineRule="auto"/>
        <w:ind w:left="709"/>
        <w:jc w:val="both"/>
        <w:rPr>
          <w:rFonts w:ascii="Times New Roman" w:eastAsia="Times New Roman" w:hAnsi="Times New Roman" w:cs="Times New Roman"/>
          <w:b/>
          <w:color w:val="000000" w:themeColor="text1"/>
          <w:sz w:val="24"/>
          <w:szCs w:val="24"/>
        </w:rPr>
      </w:pPr>
      <w:r w:rsidRPr="006A4D5E">
        <w:rPr>
          <w:rFonts w:ascii="Times New Roman" w:eastAsia="Times New Roman" w:hAnsi="Times New Roman" w:cs="Times New Roman"/>
          <w:b/>
          <w:color w:val="000000" w:themeColor="text1"/>
          <w:sz w:val="24"/>
          <w:szCs w:val="24"/>
        </w:rPr>
        <w:t>3.6.</w:t>
      </w:r>
      <w:r w:rsidR="00584036" w:rsidRPr="006A4D5E">
        <w:rPr>
          <w:rFonts w:ascii="Times New Roman" w:eastAsia="Times New Roman" w:hAnsi="Times New Roman" w:cs="Times New Roman"/>
          <w:b/>
          <w:color w:val="000000" w:themeColor="text1"/>
          <w:sz w:val="24"/>
          <w:szCs w:val="24"/>
        </w:rPr>
        <w:t>3</w:t>
      </w:r>
      <w:r w:rsidR="00A170F5" w:rsidRPr="006A4D5E">
        <w:rPr>
          <w:rFonts w:ascii="Times New Roman" w:eastAsia="Times New Roman" w:hAnsi="Times New Roman" w:cs="Times New Roman"/>
          <w:b/>
          <w:color w:val="000000" w:themeColor="text1"/>
          <w:sz w:val="24"/>
          <w:szCs w:val="24"/>
        </w:rPr>
        <w:t xml:space="preserve"> </w:t>
      </w:r>
      <w:r w:rsidR="00CF4740" w:rsidRPr="006A4D5E">
        <w:rPr>
          <w:rFonts w:ascii="Times New Roman" w:eastAsia="Times New Roman" w:hAnsi="Times New Roman" w:cs="Times New Roman"/>
          <w:b/>
          <w:color w:val="000000" w:themeColor="text1"/>
          <w:sz w:val="24"/>
          <w:szCs w:val="24"/>
        </w:rPr>
        <w:t>Delineamiento del</w:t>
      </w:r>
      <w:r w:rsidR="007802D5" w:rsidRPr="006A4D5E">
        <w:rPr>
          <w:rFonts w:ascii="Times New Roman" w:eastAsia="Times New Roman" w:hAnsi="Times New Roman" w:cs="Times New Roman"/>
          <w:b/>
          <w:color w:val="000000" w:themeColor="text1"/>
          <w:sz w:val="24"/>
          <w:szCs w:val="24"/>
        </w:rPr>
        <w:t xml:space="preserve"> experimento</w:t>
      </w:r>
      <w:r w:rsidR="00CF4740" w:rsidRPr="006A4D5E">
        <w:rPr>
          <w:rFonts w:ascii="Times New Roman" w:eastAsia="Times New Roman" w:hAnsi="Times New Roman" w:cs="Times New Roman"/>
          <w:b/>
          <w:color w:val="000000" w:themeColor="text1"/>
          <w:sz w:val="24"/>
          <w:szCs w:val="24"/>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8"/>
        <w:gridCol w:w="4319"/>
      </w:tblGrid>
      <w:tr w:rsidR="008018AA" w:rsidTr="008018AA">
        <w:trPr>
          <w:jc w:val="center"/>
        </w:trPr>
        <w:tc>
          <w:tcPr>
            <w:tcW w:w="4318" w:type="dxa"/>
          </w:tcPr>
          <w:p w:rsidR="008018AA" w:rsidRDefault="008018AA" w:rsidP="00813D4D">
            <w:pPr>
              <w:spacing w:line="360" w:lineRule="auto"/>
              <w:jc w:val="both"/>
              <w:rPr>
                <w:rFonts w:ascii="Times New Roman" w:eastAsia="Times New Roman" w:hAnsi="Times New Roman" w:cs="Times New Roman"/>
                <w:b/>
                <w:color w:val="000000" w:themeColor="text1"/>
                <w:sz w:val="24"/>
                <w:szCs w:val="24"/>
              </w:rPr>
            </w:pPr>
            <w:r w:rsidRPr="006A4D5E">
              <w:rPr>
                <w:rFonts w:ascii="Times New Roman" w:hAnsi="Times New Roman" w:cs="Times New Roman"/>
                <w:color w:val="000000" w:themeColor="text1"/>
                <w:sz w:val="24"/>
                <w:szCs w:val="24"/>
              </w:rPr>
              <w:t>Tipos de Diseño</w:t>
            </w:r>
          </w:p>
        </w:tc>
        <w:tc>
          <w:tcPr>
            <w:tcW w:w="4319" w:type="dxa"/>
          </w:tcPr>
          <w:p w:rsidR="008018AA" w:rsidRPr="008018AA" w:rsidRDefault="008018AA" w:rsidP="008018AA">
            <w:pPr>
              <w:spacing w:line="360" w:lineRule="auto"/>
              <w:ind w:left="504" w:hanging="566"/>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Bloques Completos al</w:t>
            </w:r>
            <w:r>
              <w:rPr>
                <w:rFonts w:ascii="Times New Roman" w:hAnsi="Times New Roman" w:cs="Times New Roman"/>
                <w:color w:val="000000" w:themeColor="text1"/>
                <w:sz w:val="24"/>
                <w:szCs w:val="24"/>
              </w:rPr>
              <w:t xml:space="preserve"> Azar (BCA)</w:t>
            </w:r>
          </w:p>
        </w:tc>
      </w:tr>
      <w:tr w:rsidR="008018AA" w:rsidTr="008018AA">
        <w:trPr>
          <w:jc w:val="center"/>
        </w:trPr>
        <w:tc>
          <w:tcPr>
            <w:tcW w:w="4318" w:type="dxa"/>
          </w:tcPr>
          <w:p w:rsidR="008018AA" w:rsidRDefault="008018AA" w:rsidP="00813D4D">
            <w:pPr>
              <w:spacing w:line="360" w:lineRule="auto"/>
              <w:jc w:val="both"/>
              <w:rPr>
                <w:rFonts w:ascii="Times New Roman" w:eastAsia="Times New Roman" w:hAnsi="Times New Roman" w:cs="Times New Roman"/>
                <w:b/>
                <w:color w:val="000000" w:themeColor="text1"/>
                <w:sz w:val="24"/>
                <w:szCs w:val="24"/>
              </w:rPr>
            </w:pPr>
            <w:r w:rsidRPr="006A4D5E">
              <w:rPr>
                <w:rFonts w:ascii="Times New Roman" w:hAnsi="Times New Roman" w:cs="Times New Roman"/>
                <w:color w:val="000000" w:themeColor="text1"/>
                <w:sz w:val="24"/>
                <w:szCs w:val="24"/>
              </w:rPr>
              <w:t>Numero de tratamientos</w:t>
            </w:r>
          </w:p>
        </w:tc>
        <w:tc>
          <w:tcPr>
            <w:tcW w:w="4319" w:type="dxa"/>
          </w:tcPr>
          <w:p w:rsidR="008018AA" w:rsidRDefault="008018AA" w:rsidP="00813D4D">
            <w:pPr>
              <w:spacing w:line="360" w:lineRule="auto"/>
              <w:jc w:val="both"/>
              <w:rPr>
                <w:rFonts w:ascii="Times New Roman" w:eastAsia="Times New Roman" w:hAnsi="Times New Roman" w:cs="Times New Roman"/>
                <w:b/>
                <w:color w:val="000000" w:themeColor="text1"/>
                <w:sz w:val="24"/>
                <w:szCs w:val="24"/>
              </w:rPr>
            </w:pPr>
            <w:r w:rsidRPr="006A4D5E">
              <w:rPr>
                <w:rFonts w:ascii="Times New Roman" w:hAnsi="Times New Roman" w:cs="Times New Roman"/>
                <w:color w:val="000000" w:themeColor="text1"/>
                <w:sz w:val="24"/>
                <w:szCs w:val="24"/>
              </w:rPr>
              <w:t>4</w:t>
            </w:r>
          </w:p>
        </w:tc>
      </w:tr>
      <w:tr w:rsidR="008018AA" w:rsidTr="008018AA">
        <w:trPr>
          <w:jc w:val="center"/>
        </w:trPr>
        <w:tc>
          <w:tcPr>
            <w:tcW w:w="4318" w:type="dxa"/>
          </w:tcPr>
          <w:p w:rsidR="008018AA" w:rsidRDefault="008018AA" w:rsidP="00813D4D">
            <w:pPr>
              <w:spacing w:line="360" w:lineRule="auto"/>
              <w:jc w:val="both"/>
              <w:rPr>
                <w:rFonts w:ascii="Times New Roman" w:eastAsia="Times New Roman" w:hAnsi="Times New Roman" w:cs="Times New Roman"/>
                <w:b/>
                <w:color w:val="000000" w:themeColor="text1"/>
                <w:sz w:val="24"/>
                <w:szCs w:val="24"/>
              </w:rPr>
            </w:pPr>
            <w:r w:rsidRPr="006A4D5E">
              <w:rPr>
                <w:rFonts w:ascii="Times New Roman" w:hAnsi="Times New Roman" w:cs="Times New Roman"/>
                <w:color w:val="000000" w:themeColor="text1"/>
                <w:sz w:val="24"/>
                <w:szCs w:val="24"/>
              </w:rPr>
              <w:t>Repeticiones</w:t>
            </w:r>
          </w:p>
        </w:tc>
        <w:tc>
          <w:tcPr>
            <w:tcW w:w="4319" w:type="dxa"/>
          </w:tcPr>
          <w:p w:rsidR="008018AA" w:rsidRDefault="008018AA" w:rsidP="00813D4D">
            <w:pPr>
              <w:spacing w:line="360" w:lineRule="auto"/>
              <w:jc w:val="both"/>
              <w:rPr>
                <w:rFonts w:ascii="Times New Roman" w:eastAsia="Times New Roman" w:hAnsi="Times New Roman" w:cs="Times New Roman"/>
                <w:b/>
                <w:color w:val="000000" w:themeColor="text1"/>
                <w:sz w:val="24"/>
                <w:szCs w:val="24"/>
              </w:rPr>
            </w:pPr>
            <w:r w:rsidRPr="006A4D5E">
              <w:rPr>
                <w:rFonts w:ascii="Times New Roman" w:hAnsi="Times New Roman" w:cs="Times New Roman"/>
                <w:color w:val="000000" w:themeColor="text1"/>
                <w:sz w:val="24"/>
                <w:szCs w:val="24"/>
              </w:rPr>
              <w:t>4</w:t>
            </w:r>
          </w:p>
        </w:tc>
      </w:tr>
      <w:tr w:rsidR="008018AA" w:rsidTr="008018AA">
        <w:trPr>
          <w:jc w:val="center"/>
        </w:trPr>
        <w:tc>
          <w:tcPr>
            <w:tcW w:w="4318" w:type="dxa"/>
          </w:tcPr>
          <w:p w:rsidR="008018AA" w:rsidRDefault="008018AA" w:rsidP="00813D4D">
            <w:pPr>
              <w:spacing w:line="360" w:lineRule="auto"/>
              <w:jc w:val="both"/>
              <w:rPr>
                <w:rFonts w:ascii="Times New Roman" w:eastAsia="Times New Roman" w:hAnsi="Times New Roman" w:cs="Times New Roman"/>
                <w:b/>
                <w:color w:val="000000" w:themeColor="text1"/>
                <w:sz w:val="24"/>
                <w:szCs w:val="24"/>
              </w:rPr>
            </w:pPr>
            <w:r w:rsidRPr="006A4D5E">
              <w:rPr>
                <w:rFonts w:ascii="Times New Roman" w:hAnsi="Times New Roman" w:cs="Times New Roman"/>
                <w:color w:val="000000" w:themeColor="text1"/>
                <w:sz w:val="24"/>
                <w:szCs w:val="24"/>
              </w:rPr>
              <w:t>Número total de parcelas</w:t>
            </w:r>
          </w:p>
        </w:tc>
        <w:tc>
          <w:tcPr>
            <w:tcW w:w="4319" w:type="dxa"/>
          </w:tcPr>
          <w:p w:rsidR="008018AA" w:rsidRDefault="008018AA" w:rsidP="00813D4D">
            <w:pPr>
              <w:spacing w:line="360" w:lineRule="auto"/>
              <w:jc w:val="both"/>
              <w:rPr>
                <w:rFonts w:ascii="Times New Roman" w:eastAsia="Times New Roman" w:hAnsi="Times New Roman" w:cs="Times New Roman"/>
                <w:b/>
                <w:color w:val="000000" w:themeColor="text1"/>
                <w:sz w:val="24"/>
                <w:szCs w:val="24"/>
              </w:rPr>
            </w:pPr>
            <w:r w:rsidRPr="006A4D5E">
              <w:rPr>
                <w:rFonts w:ascii="Times New Roman" w:hAnsi="Times New Roman" w:cs="Times New Roman"/>
                <w:color w:val="000000" w:themeColor="text1"/>
                <w:sz w:val="24"/>
                <w:szCs w:val="24"/>
              </w:rPr>
              <w:t>16</w:t>
            </w:r>
          </w:p>
        </w:tc>
      </w:tr>
      <w:tr w:rsidR="008018AA" w:rsidTr="008018AA">
        <w:trPr>
          <w:jc w:val="center"/>
        </w:trPr>
        <w:tc>
          <w:tcPr>
            <w:tcW w:w="4318" w:type="dxa"/>
          </w:tcPr>
          <w:p w:rsidR="008018AA" w:rsidRDefault="008018AA" w:rsidP="00813D4D">
            <w:pPr>
              <w:spacing w:line="360" w:lineRule="auto"/>
              <w:jc w:val="both"/>
              <w:rPr>
                <w:rFonts w:ascii="Times New Roman" w:eastAsia="Times New Roman" w:hAnsi="Times New Roman" w:cs="Times New Roman"/>
                <w:b/>
                <w:color w:val="000000" w:themeColor="text1"/>
                <w:sz w:val="24"/>
                <w:szCs w:val="24"/>
              </w:rPr>
            </w:pPr>
            <w:r w:rsidRPr="006A4D5E">
              <w:rPr>
                <w:rFonts w:ascii="Times New Roman" w:hAnsi="Times New Roman" w:cs="Times New Roman"/>
                <w:color w:val="000000" w:themeColor="text1"/>
                <w:sz w:val="24"/>
                <w:szCs w:val="24"/>
              </w:rPr>
              <w:t>Distancia entre plantas (m)</w:t>
            </w:r>
          </w:p>
        </w:tc>
        <w:tc>
          <w:tcPr>
            <w:tcW w:w="4319" w:type="dxa"/>
          </w:tcPr>
          <w:p w:rsidR="008018AA" w:rsidRDefault="008018AA" w:rsidP="00813D4D">
            <w:pPr>
              <w:spacing w:line="360" w:lineRule="auto"/>
              <w:jc w:val="both"/>
              <w:rPr>
                <w:rFonts w:ascii="Times New Roman" w:eastAsia="Times New Roman" w:hAnsi="Times New Roman" w:cs="Times New Roman"/>
                <w:b/>
                <w:color w:val="000000" w:themeColor="text1"/>
                <w:sz w:val="24"/>
                <w:szCs w:val="24"/>
              </w:rPr>
            </w:pPr>
            <w:r w:rsidRPr="006A4D5E">
              <w:rPr>
                <w:rFonts w:ascii="Times New Roman" w:hAnsi="Times New Roman" w:cs="Times New Roman"/>
                <w:color w:val="000000" w:themeColor="text1"/>
                <w:sz w:val="24"/>
                <w:szCs w:val="24"/>
              </w:rPr>
              <w:t>0,7</w:t>
            </w:r>
          </w:p>
        </w:tc>
      </w:tr>
      <w:tr w:rsidR="008018AA" w:rsidTr="008018AA">
        <w:trPr>
          <w:jc w:val="center"/>
        </w:trPr>
        <w:tc>
          <w:tcPr>
            <w:tcW w:w="4318" w:type="dxa"/>
          </w:tcPr>
          <w:p w:rsidR="008018AA" w:rsidRDefault="008018AA" w:rsidP="00813D4D">
            <w:pPr>
              <w:spacing w:line="360" w:lineRule="auto"/>
              <w:jc w:val="both"/>
              <w:rPr>
                <w:rFonts w:ascii="Times New Roman" w:eastAsia="Times New Roman" w:hAnsi="Times New Roman" w:cs="Times New Roman"/>
                <w:b/>
                <w:color w:val="000000" w:themeColor="text1"/>
                <w:sz w:val="24"/>
                <w:szCs w:val="24"/>
              </w:rPr>
            </w:pPr>
            <w:r w:rsidRPr="006A4D5E">
              <w:rPr>
                <w:rFonts w:ascii="Times New Roman" w:hAnsi="Times New Roman" w:cs="Times New Roman"/>
                <w:color w:val="000000" w:themeColor="text1"/>
                <w:sz w:val="24"/>
                <w:szCs w:val="24"/>
              </w:rPr>
              <w:t>Distancia entre hilera (m)</w:t>
            </w:r>
          </w:p>
        </w:tc>
        <w:tc>
          <w:tcPr>
            <w:tcW w:w="4319" w:type="dxa"/>
          </w:tcPr>
          <w:p w:rsidR="008018AA" w:rsidRDefault="008018AA" w:rsidP="00813D4D">
            <w:pPr>
              <w:spacing w:line="360" w:lineRule="auto"/>
              <w:jc w:val="both"/>
              <w:rPr>
                <w:rFonts w:ascii="Times New Roman" w:eastAsia="Times New Roman" w:hAnsi="Times New Roman" w:cs="Times New Roman"/>
                <w:b/>
                <w:color w:val="000000" w:themeColor="text1"/>
                <w:sz w:val="24"/>
                <w:szCs w:val="24"/>
              </w:rPr>
            </w:pPr>
            <w:r w:rsidRPr="006A4D5E">
              <w:rPr>
                <w:rFonts w:ascii="Times New Roman" w:hAnsi="Times New Roman" w:cs="Times New Roman"/>
                <w:color w:val="000000" w:themeColor="text1"/>
                <w:sz w:val="24"/>
                <w:szCs w:val="24"/>
              </w:rPr>
              <w:t>2,85</w:t>
            </w:r>
          </w:p>
        </w:tc>
      </w:tr>
      <w:tr w:rsidR="008018AA" w:rsidTr="008018AA">
        <w:trPr>
          <w:jc w:val="center"/>
        </w:trPr>
        <w:tc>
          <w:tcPr>
            <w:tcW w:w="4318" w:type="dxa"/>
          </w:tcPr>
          <w:p w:rsidR="008018AA" w:rsidRDefault="008018AA" w:rsidP="00813D4D">
            <w:pPr>
              <w:spacing w:line="360" w:lineRule="auto"/>
              <w:jc w:val="both"/>
              <w:rPr>
                <w:rFonts w:ascii="Times New Roman" w:eastAsia="Times New Roman" w:hAnsi="Times New Roman" w:cs="Times New Roman"/>
                <w:b/>
                <w:color w:val="000000" w:themeColor="text1"/>
                <w:sz w:val="24"/>
                <w:szCs w:val="24"/>
              </w:rPr>
            </w:pPr>
            <w:r w:rsidRPr="006A4D5E">
              <w:rPr>
                <w:rFonts w:ascii="Times New Roman" w:hAnsi="Times New Roman" w:cs="Times New Roman"/>
                <w:color w:val="000000" w:themeColor="text1"/>
                <w:sz w:val="24"/>
                <w:szCs w:val="24"/>
              </w:rPr>
              <w:t>Largo de la parcela (m)</w:t>
            </w:r>
          </w:p>
        </w:tc>
        <w:tc>
          <w:tcPr>
            <w:tcW w:w="4319" w:type="dxa"/>
          </w:tcPr>
          <w:p w:rsidR="008018AA" w:rsidRDefault="008018AA" w:rsidP="00813D4D">
            <w:pPr>
              <w:spacing w:line="360" w:lineRule="auto"/>
              <w:jc w:val="both"/>
              <w:rPr>
                <w:rFonts w:ascii="Times New Roman" w:eastAsia="Times New Roman" w:hAnsi="Times New Roman" w:cs="Times New Roman"/>
                <w:b/>
                <w:color w:val="000000" w:themeColor="text1"/>
                <w:sz w:val="24"/>
                <w:szCs w:val="24"/>
              </w:rPr>
            </w:pPr>
            <w:r w:rsidRPr="006A4D5E">
              <w:rPr>
                <w:rFonts w:ascii="Times New Roman" w:hAnsi="Times New Roman" w:cs="Times New Roman"/>
                <w:color w:val="000000" w:themeColor="text1"/>
                <w:sz w:val="24"/>
                <w:szCs w:val="24"/>
              </w:rPr>
              <w:t>7</w:t>
            </w:r>
          </w:p>
        </w:tc>
      </w:tr>
      <w:tr w:rsidR="008018AA" w:rsidTr="008018AA">
        <w:trPr>
          <w:jc w:val="center"/>
        </w:trPr>
        <w:tc>
          <w:tcPr>
            <w:tcW w:w="4318" w:type="dxa"/>
          </w:tcPr>
          <w:p w:rsidR="008018AA" w:rsidRDefault="008018AA" w:rsidP="00813D4D">
            <w:pPr>
              <w:spacing w:line="360" w:lineRule="auto"/>
              <w:jc w:val="both"/>
              <w:rPr>
                <w:rFonts w:ascii="Times New Roman" w:eastAsia="Times New Roman" w:hAnsi="Times New Roman" w:cs="Times New Roman"/>
                <w:b/>
                <w:color w:val="000000" w:themeColor="text1"/>
                <w:sz w:val="24"/>
                <w:szCs w:val="24"/>
              </w:rPr>
            </w:pPr>
            <w:r w:rsidRPr="006A4D5E">
              <w:rPr>
                <w:rFonts w:ascii="Times New Roman" w:hAnsi="Times New Roman" w:cs="Times New Roman"/>
                <w:color w:val="000000" w:themeColor="text1"/>
                <w:sz w:val="24"/>
                <w:szCs w:val="24"/>
              </w:rPr>
              <w:t>Ancho de la parcela (m)</w:t>
            </w:r>
          </w:p>
        </w:tc>
        <w:tc>
          <w:tcPr>
            <w:tcW w:w="4319" w:type="dxa"/>
          </w:tcPr>
          <w:p w:rsidR="008018AA" w:rsidRDefault="008018AA" w:rsidP="00813D4D">
            <w:pPr>
              <w:spacing w:line="360" w:lineRule="auto"/>
              <w:jc w:val="both"/>
              <w:rPr>
                <w:rFonts w:ascii="Times New Roman" w:eastAsia="Times New Roman" w:hAnsi="Times New Roman" w:cs="Times New Roman"/>
                <w:b/>
                <w:color w:val="000000" w:themeColor="text1"/>
                <w:sz w:val="24"/>
                <w:szCs w:val="24"/>
              </w:rPr>
            </w:pPr>
            <w:r w:rsidRPr="006A4D5E">
              <w:rPr>
                <w:rFonts w:ascii="Times New Roman" w:hAnsi="Times New Roman" w:cs="Times New Roman"/>
                <w:color w:val="000000" w:themeColor="text1"/>
                <w:sz w:val="24"/>
                <w:szCs w:val="24"/>
              </w:rPr>
              <w:t>11,40</w:t>
            </w:r>
          </w:p>
        </w:tc>
      </w:tr>
      <w:tr w:rsidR="008018AA" w:rsidTr="008018AA">
        <w:trPr>
          <w:jc w:val="center"/>
        </w:trPr>
        <w:tc>
          <w:tcPr>
            <w:tcW w:w="4318" w:type="dxa"/>
          </w:tcPr>
          <w:p w:rsidR="008018AA" w:rsidRPr="006A4D5E" w:rsidRDefault="008018AA" w:rsidP="00813D4D">
            <w:pPr>
              <w:spacing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Área total de la parcela (m</w:t>
            </w:r>
            <w:r w:rsidRPr="006A4D5E">
              <w:rPr>
                <w:rFonts w:ascii="Times New Roman" w:hAnsi="Times New Roman" w:cs="Times New Roman"/>
                <w:color w:val="000000" w:themeColor="text1"/>
                <w:sz w:val="24"/>
                <w:szCs w:val="24"/>
                <w:vertAlign w:val="superscript"/>
              </w:rPr>
              <w:t>2</w:t>
            </w:r>
            <w:r w:rsidRPr="006A4D5E">
              <w:rPr>
                <w:rFonts w:ascii="Times New Roman" w:hAnsi="Times New Roman" w:cs="Times New Roman"/>
                <w:color w:val="000000" w:themeColor="text1"/>
                <w:sz w:val="24"/>
                <w:szCs w:val="24"/>
              </w:rPr>
              <w:t>)</w:t>
            </w:r>
          </w:p>
        </w:tc>
        <w:tc>
          <w:tcPr>
            <w:tcW w:w="4319" w:type="dxa"/>
          </w:tcPr>
          <w:p w:rsidR="008018AA" w:rsidRPr="006A4D5E" w:rsidRDefault="008018AA" w:rsidP="00813D4D">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7</w:t>
            </w:r>
            <w:r w:rsidRPr="006A4D5E">
              <w:rPr>
                <w:rFonts w:ascii="Times New Roman" w:hAnsi="Times New Roman" w:cs="Times New Roman"/>
                <w:sz w:val="24"/>
                <w:szCs w:val="24"/>
              </w:rPr>
              <w:t>9</w:t>
            </w:r>
            <w:r>
              <w:rPr>
                <w:rFonts w:ascii="Times New Roman" w:hAnsi="Times New Roman" w:cs="Times New Roman"/>
                <w:sz w:val="24"/>
                <w:szCs w:val="24"/>
              </w:rPr>
              <w:t>,</w:t>
            </w:r>
            <w:r w:rsidRPr="006A4D5E">
              <w:rPr>
                <w:rFonts w:ascii="Times New Roman" w:hAnsi="Times New Roman" w:cs="Times New Roman"/>
                <w:sz w:val="24"/>
                <w:szCs w:val="24"/>
              </w:rPr>
              <w:t>8</w:t>
            </w:r>
          </w:p>
        </w:tc>
      </w:tr>
      <w:tr w:rsidR="008018AA" w:rsidTr="008018AA">
        <w:trPr>
          <w:jc w:val="center"/>
        </w:trPr>
        <w:tc>
          <w:tcPr>
            <w:tcW w:w="4318" w:type="dxa"/>
          </w:tcPr>
          <w:p w:rsidR="008018AA" w:rsidRPr="006A4D5E" w:rsidRDefault="008018AA" w:rsidP="00813D4D">
            <w:pPr>
              <w:spacing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Área total del bloque (m</w:t>
            </w:r>
            <w:r w:rsidRPr="006A4D5E">
              <w:rPr>
                <w:rFonts w:ascii="Times New Roman" w:hAnsi="Times New Roman" w:cs="Times New Roman"/>
                <w:color w:val="000000" w:themeColor="text1"/>
                <w:sz w:val="24"/>
                <w:szCs w:val="24"/>
                <w:vertAlign w:val="superscript"/>
              </w:rPr>
              <w:t>2</w:t>
            </w:r>
            <w:r w:rsidRPr="006A4D5E">
              <w:rPr>
                <w:rFonts w:ascii="Times New Roman" w:hAnsi="Times New Roman" w:cs="Times New Roman"/>
                <w:color w:val="000000" w:themeColor="text1"/>
                <w:sz w:val="24"/>
                <w:szCs w:val="24"/>
              </w:rPr>
              <w:t>)</w:t>
            </w:r>
          </w:p>
        </w:tc>
        <w:tc>
          <w:tcPr>
            <w:tcW w:w="4319" w:type="dxa"/>
          </w:tcPr>
          <w:p w:rsidR="008018AA" w:rsidRPr="006A4D5E" w:rsidRDefault="008018AA" w:rsidP="00813D4D">
            <w:pPr>
              <w:spacing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323</w:t>
            </w:r>
          </w:p>
        </w:tc>
      </w:tr>
      <w:tr w:rsidR="008018AA" w:rsidTr="008018AA">
        <w:trPr>
          <w:jc w:val="center"/>
        </w:trPr>
        <w:tc>
          <w:tcPr>
            <w:tcW w:w="4318" w:type="dxa"/>
          </w:tcPr>
          <w:p w:rsidR="008018AA" w:rsidRPr="006A4D5E" w:rsidRDefault="008018AA" w:rsidP="00813D4D">
            <w:pPr>
              <w:spacing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Área total del experimento (m</w:t>
            </w:r>
            <w:r w:rsidRPr="006A4D5E">
              <w:rPr>
                <w:rFonts w:ascii="Times New Roman" w:hAnsi="Times New Roman" w:cs="Times New Roman"/>
                <w:color w:val="000000" w:themeColor="text1"/>
                <w:sz w:val="24"/>
                <w:szCs w:val="24"/>
                <w:vertAlign w:val="superscript"/>
              </w:rPr>
              <w:t>2</w:t>
            </w:r>
            <w:r w:rsidRPr="006A4D5E">
              <w:rPr>
                <w:rFonts w:ascii="Times New Roman" w:hAnsi="Times New Roman" w:cs="Times New Roman"/>
                <w:color w:val="000000" w:themeColor="text1"/>
                <w:sz w:val="24"/>
                <w:szCs w:val="24"/>
              </w:rPr>
              <w:t>)</w:t>
            </w:r>
          </w:p>
        </w:tc>
        <w:tc>
          <w:tcPr>
            <w:tcW w:w="4319" w:type="dxa"/>
          </w:tcPr>
          <w:p w:rsidR="008018AA" w:rsidRPr="006A4D5E" w:rsidRDefault="008018AA" w:rsidP="00813D4D">
            <w:pPr>
              <w:spacing w:line="360" w:lineRule="auto"/>
              <w:jc w:val="both"/>
              <w:rPr>
                <w:rFonts w:ascii="Times New Roman" w:hAnsi="Times New Roman" w:cs="Times New Roman"/>
                <w:color w:val="000000" w:themeColor="text1"/>
                <w:sz w:val="24"/>
                <w:szCs w:val="24"/>
              </w:rPr>
            </w:pPr>
            <w:r w:rsidRPr="006A4D5E">
              <w:rPr>
                <w:rFonts w:ascii="Times New Roman" w:hAnsi="Times New Roman" w:cs="Times New Roman"/>
                <w:sz w:val="24"/>
                <w:szCs w:val="24"/>
              </w:rPr>
              <w:t>1 284,80</w:t>
            </w:r>
          </w:p>
        </w:tc>
      </w:tr>
    </w:tbl>
    <w:p w:rsidR="00771FA0" w:rsidRDefault="00771FA0" w:rsidP="00771FA0">
      <w:pPr>
        <w:spacing w:after="0" w:line="360" w:lineRule="auto"/>
        <w:jc w:val="both"/>
        <w:rPr>
          <w:rFonts w:ascii="Times New Roman" w:eastAsia="Times New Roman" w:hAnsi="Times New Roman" w:cs="Times New Roman"/>
          <w:b/>
          <w:color w:val="000000" w:themeColor="text1"/>
          <w:sz w:val="24"/>
          <w:szCs w:val="24"/>
        </w:rPr>
      </w:pPr>
    </w:p>
    <w:p w:rsidR="00C63CE9" w:rsidRPr="006A4D5E" w:rsidRDefault="00B41658" w:rsidP="00BF7009">
      <w:pPr>
        <w:spacing w:line="360" w:lineRule="auto"/>
        <w:jc w:val="both"/>
        <w:rPr>
          <w:rFonts w:ascii="Times New Roman" w:eastAsia="Times New Roman" w:hAnsi="Times New Roman" w:cs="Times New Roman"/>
          <w:b/>
          <w:color w:val="000000" w:themeColor="text1"/>
          <w:sz w:val="24"/>
          <w:szCs w:val="24"/>
        </w:rPr>
      </w:pPr>
      <w:r w:rsidRPr="006A4D5E">
        <w:rPr>
          <w:rFonts w:ascii="Times New Roman" w:eastAsia="Times New Roman" w:hAnsi="Times New Roman" w:cs="Times New Roman"/>
          <w:b/>
          <w:color w:val="000000" w:themeColor="text1"/>
          <w:sz w:val="24"/>
          <w:szCs w:val="24"/>
        </w:rPr>
        <w:t>3.</w:t>
      </w:r>
      <w:r w:rsidR="007243A3" w:rsidRPr="006A4D5E">
        <w:rPr>
          <w:rFonts w:ascii="Times New Roman" w:eastAsia="Times New Roman" w:hAnsi="Times New Roman" w:cs="Times New Roman"/>
          <w:b/>
          <w:color w:val="000000" w:themeColor="text1"/>
          <w:sz w:val="24"/>
          <w:szCs w:val="24"/>
        </w:rPr>
        <w:t>7</w:t>
      </w:r>
      <w:r w:rsidR="00A170F5" w:rsidRPr="006A4D5E">
        <w:rPr>
          <w:rFonts w:ascii="Times New Roman" w:eastAsia="Times New Roman" w:hAnsi="Times New Roman" w:cs="Times New Roman"/>
          <w:b/>
          <w:color w:val="000000" w:themeColor="text1"/>
          <w:sz w:val="24"/>
          <w:szCs w:val="24"/>
        </w:rPr>
        <w:t xml:space="preserve"> </w:t>
      </w:r>
      <w:r w:rsidR="00C63CE9" w:rsidRPr="006A4D5E">
        <w:rPr>
          <w:rFonts w:ascii="Times New Roman" w:eastAsia="Times New Roman" w:hAnsi="Times New Roman" w:cs="Times New Roman"/>
          <w:b/>
          <w:color w:val="000000" w:themeColor="text1"/>
          <w:sz w:val="24"/>
          <w:szCs w:val="24"/>
        </w:rPr>
        <w:t>Manejo del lote experimental</w:t>
      </w:r>
    </w:p>
    <w:p w:rsidR="00DF1B8E" w:rsidRPr="006A4D5E" w:rsidRDefault="00ED37B5" w:rsidP="00ED37B5">
      <w:pPr>
        <w:spacing w:after="0" w:line="360" w:lineRule="auto"/>
        <w:jc w:val="both"/>
        <w:rPr>
          <w:rFonts w:ascii="Times New Roman" w:eastAsia="Times New Roman" w:hAnsi="Times New Roman" w:cs="Times New Roman"/>
          <w:b/>
          <w:color w:val="000000" w:themeColor="text1"/>
          <w:sz w:val="24"/>
          <w:szCs w:val="24"/>
        </w:rPr>
      </w:pPr>
      <w:r w:rsidRPr="006A4D5E">
        <w:rPr>
          <w:rFonts w:ascii="Times New Roman" w:eastAsia="Times New Roman" w:hAnsi="Times New Roman" w:cs="Times New Roman"/>
          <w:b/>
          <w:color w:val="000000" w:themeColor="text1"/>
          <w:sz w:val="24"/>
          <w:szCs w:val="24"/>
        </w:rPr>
        <w:tab/>
      </w:r>
      <w:r w:rsidR="007243A3" w:rsidRPr="006A4D5E">
        <w:rPr>
          <w:rFonts w:ascii="Times New Roman" w:eastAsia="Times New Roman" w:hAnsi="Times New Roman" w:cs="Times New Roman"/>
          <w:b/>
          <w:color w:val="000000" w:themeColor="text1"/>
          <w:sz w:val="24"/>
          <w:szCs w:val="24"/>
        </w:rPr>
        <w:t>3.7</w:t>
      </w:r>
      <w:r w:rsidR="00B41658" w:rsidRPr="006A4D5E">
        <w:rPr>
          <w:rFonts w:ascii="Times New Roman" w:eastAsia="Times New Roman" w:hAnsi="Times New Roman" w:cs="Times New Roman"/>
          <w:b/>
          <w:color w:val="000000" w:themeColor="text1"/>
          <w:sz w:val="24"/>
          <w:szCs w:val="24"/>
        </w:rPr>
        <w:t xml:space="preserve">.1 </w:t>
      </w:r>
      <w:r w:rsidR="008D522A" w:rsidRPr="006A4D5E">
        <w:rPr>
          <w:rFonts w:ascii="Times New Roman" w:eastAsia="Times New Roman" w:hAnsi="Times New Roman" w:cs="Times New Roman"/>
          <w:b/>
          <w:color w:val="000000" w:themeColor="text1"/>
          <w:sz w:val="24"/>
          <w:szCs w:val="24"/>
        </w:rPr>
        <w:t>Toma de muestra para a</w:t>
      </w:r>
      <w:r w:rsidR="0061297D" w:rsidRPr="006A4D5E">
        <w:rPr>
          <w:rFonts w:ascii="Times New Roman" w:eastAsia="Times New Roman" w:hAnsi="Times New Roman" w:cs="Times New Roman"/>
          <w:b/>
          <w:color w:val="000000" w:themeColor="text1"/>
          <w:sz w:val="24"/>
          <w:szCs w:val="24"/>
        </w:rPr>
        <w:t xml:space="preserve">nálisis </w:t>
      </w:r>
      <w:r w:rsidR="008D522A" w:rsidRPr="006A4D5E">
        <w:rPr>
          <w:rFonts w:ascii="Times New Roman" w:eastAsia="Times New Roman" w:hAnsi="Times New Roman" w:cs="Times New Roman"/>
          <w:b/>
          <w:color w:val="000000" w:themeColor="text1"/>
          <w:sz w:val="24"/>
          <w:szCs w:val="24"/>
        </w:rPr>
        <w:t xml:space="preserve">físico y químico </w:t>
      </w:r>
      <w:r w:rsidR="0061297D" w:rsidRPr="006A4D5E">
        <w:rPr>
          <w:rFonts w:ascii="Times New Roman" w:eastAsia="Times New Roman" w:hAnsi="Times New Roman" w:cs="Times New Roman"/>
          <w:b/>
          <w:color w:val="000000" w:themeColor="text1"/>
          <w:sz w:val="24"/>
          <w:szCs w:val="24"/>
        </w:rPr>
        <w:t>de</w:t>
      </w:r>
      <w:r w:rsidR="008D522A" w:rsidRPr="006A4D5E">
        <w:rPr>
          <w:rFonts w:ascii="Times New Roman" w:eastAsia="Times New Roman" w:hAnsi="Times New Roman" w:cs="Times New Roman"/>
          <w:b/>
          <w:color w:val="000000" w:themeColor="text1"/>
          <w:sz w:val="24"/>
          <w:szCs w:val="24"/>
        </w:rPr>
        <w:t>l</w:t>
      </w:r>
      <w:r w:rsidR="0061297D" w:rsidRPr="006A4D5E">
        <w:rPr>
          <w:rFonts w:ascii="Times New Roman" w:eastAsia="Times New Roman" w:hAnsi="Times New Roman" w:cs="Times New Roman"/>
          <w:b/>
          <w:color w:val="000000" w:themeColor="text1"/>
          <w:sz w:val="24"/>
          <w:szCs w:val="24"/>
        </w:rPr>
        <w:t xml:space="preserve"> suelo</w:t>
      </w:r>
      <w:r w:rsidR="000E5422" w:rsidRPr="006A4D5E">
        <w:rPr>
          <w:rFonts w:ascii="Times New Roman" w:eastAsia="Times New Roman" w:hAnsi="Times New Roman" w:cs="Times New Roman"/>
          <w:b/>
          <w:color w:val="000000" w:themeColor="text1"/>
          <w:sz w:val="24"/>
          <w:szCs w:val="24"/>
        </w:rPr>
        <w:t>.</w:t>
      </w:r>
    </w:p>
    <w:p w:rsidR="00DF1B8E" w:rsidRPr="006A4D5E" w:rsidRDefault="00622D25" w:rsidP="00DF1B8E">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Se tomó</w:t>
      </w:r>
      <w:r w:rsidR="008018AA">
        <w:rPr>
          <w:rFonts w:ascii="Times New Roman" w:hAnsi="Times New Roman" w:cs="Times New Roman"/>
          <w:color w:val="000000" w:themeColor="text1"/>
          <w:sz w:val="24"/>
          <w:szCs w:val="24"/>
        </w:rPr>
        <w:t xml:space="preserve"> 15</w:t>
      </w:r>
      <w:r w:rsidR="00AB4AC2" w:rsidRPr="006A4D5E">
        <w:rPr>
          <w:rFonts w:ascii="Times New Roman" w:hAnsi="Times New Roman" w:cs="Times New Roman"/>
          <w:color w:val="000000" w:themeColor="text1"/>
          <w:sz w:val="24"/>
          <w:szCs w:val="24"/>
        </w:rPr>
        <w:t xml:space="preserve"> sub-muestra a 15</w:t>
      </w:r>
      <w:r w:rsidR="008018AA">
        <w:rPr>
          <w:rFonts w:ascii="Times New Roman" w:hAnsi="Times New Roman" w:cs="Times New Roman"/>
          <w:color w:val="000000" w:themeColor="text1"/>
          <w:sz w:val="24"/>
          <w:szCs w:val="24"/>
        </w:rPr>
        <w:t xml:space="preserve"> cm de profundidad </w:t>
      </w:r>
      <w:r w:rsidR="0061297D" w:rsidRPr="006A4D5E">
        <w:rPr>
          <w:rFonts w:ascii="Times New Roman" w:hAnsi="Times New Roman" w:cs="Times New Roman"/>
          <w:color w:val="000000" w:themeColor="text1"/>
          <w:sz w:val="24"/>
          <w:szCs w:val="24"/>
        </w:rPr>
        <w:t>en forma de V, luego</w:t>
      </w:r>
      <w:r w:rsidR="00F92FD7" w:rsidRPr="006A4D5E">
        <w:rPr>
          <w:rFonts w:ascii="Times New Roman" w:hAnsi="Times New Roman" w:cs="Times New Roman"/>
          <w:color w:val="000000" w:themeColor="text1"/>
          <w:sz w:val="24"/>
          <w:szCs w:val="24"/>
        </w:rPr>
        <w:t xml:space="preserve"> se seleccion</w:t>
      </w:r>
      <w:r w:rsidRPr="006A4D5E">
        <w:rPr>
          <w:rFonts w:ascii="Times New Roman" w:hAnsi="Times New Roman" w:cs="Times New Roman"/>
          <w:color w:val="000000" w:themeColor="text1"/>
          <w:sz w:val="24"/>
          <w:szCs w:val="24"/>
        </w:rPr>
        <w:t xml:space="preserve">ó </w:t>
      </w:r>
      <w:r w:rsidR="00D87690">
        <w:rPr>
          <w:rFonts w:ascii="Times New Roman" w:hAnsi="Times New Roman" w:cs="Times New Roman"/>
          <w:color w:val="000000" w:themeColor="text1"/>
          <w:sz w:val="24"/>
          <w:szCs w:val="24"/>
        </w:rPr>
        <w:t>1</w:t>
      </w:r>
      <w:r w:rsidR="00F92FD7" w:rsidRPr="006A4D5E">
        <w:rPr>
          <w:rFonts w:ascii="Times New Roman" w:hAnsi="Times New Roman" w:cs="Times New Roman"/>
          <w:color w:val="000000" w:themeColor="text1"/>
          <w:sz w:val="24"/>
          <w:szCs w:val="24"/>
        </w:rPr>
        <w:t xml:space="preserve"> k</w:t>
      </w:r>
      <w:r w:rsidR="0061297D" w:rsidRPr="006A4D5E">
        <w:rPr>
          <w:rFonts w:ascii="Times New Roman" w:hAnsi="Times New Roman" w:cs="Times New Roman"/>
          <w:color w:val="000000" w:themeColor="text1"/>
          <w:sz w:val="24"/>
          <w:szCs w:val="24"/>
        </w:rPr>
        <w:t xml:space="preserve">g </w:t>
      </w:r>
      <w:r w:rsidR="008018AA">
        <w:rPr>
          <w:rFonts w:ascii="Times New Roman" w:hAnsi="Times New Roman" w:cs="Times New Roman"/>
          <w:color w:val="000000" w:themeColor="text1"/>
          <w:sz w:val="24"/>
          <w:szCs w:val="24"/>
        </w:rPr>
        <w:t xml:space="preserve">del suelo, </w:t>
      </w:r>
      <w:r w:rsidR="0061297D" w:rsidRPr="006A4D5E">
        <w:rPr>
          <w:rFonts w:ascii="Times New Roman" w:hAnsi="Times New Roman" w:cs="Times New Roman"/>
          <w:color w:val="000000" w:themeColor="text1"/>
          <w:sz w:val="24"/>
          <w:szCs w:val="24"/>
        </w:rPr>
        <w:t xml:space="preserve">el cual </w:t>
      </w:r>
      <w:r w:rsidRPr="006A4D5E">
        <w:rPr>
          <w:rFonts w:ascii="Times New Roman" w:hAnsi="Times New Roman" w:cs="Times New Roman"/>
          <w:color w:val="000000" w:themeColor="text1"/>
          <w:sz w:val="24"/>
          <w:szCs w:val="24"/>
        </w:rPr>
        <w:t xml:space="preserve">fue </w:t>
      </w:r>
      <w:r w:rsidR="00D87690">
        <w:rPr>
          <w:rFonts w:ascii="Times New Roman" w:hAnsi="Times New Roman" w:cs="Times New Roman"/>
          <w:color w:val="000000" w:themeColor="text1"/>
          <w:sz w:val="24"/>
          <w:szCs w:val="24"/>
        </w:rPr>
        <w:t>llevado</w:t>
      </w:r>
      <w:r w:rsidR="0061297D" w:rsidRPr="006A4D5E">
        <w:rPr>
          <w:rFonts w:ascii="Times New Roman" w:hAnsi="Times New Roman" w:cs="Times New Roman"/>
          <w:color w:val="000000" w:themeColor="text1"/>
          <w:sz w:val="24"/>
          <w:szCs w:val="24"/>
        </w:rPr>
        <w:t xml:space="preserve"> al laboratorio del Instituto Nacional Autónomo de </w:t>
      </w:r>
      <w:r w:rsidR="0061297D" w:rsidRPr="006A4D5E">
        <w:rPr>
          <w:rFonts w:ascii="Times New Roman" w:hAnsi="Times New Roman" w:cs="Times New Roman"/>
          <w:color w:val="000000" w:themeColor="text1"/>
          <w:sz w:val="24"/>
          <w:szCs w:val="24"/>
        </w:rPr>
        <w:lastRenderedPageBreak/>
        <w:t xml:space="preserve">Investigaciones Agropecuaria (INIAP), para su respectivo análisis, el mismo </w:t>
      </w:r>
      <w:r w:rsidRPr="006A4D5E">
        <w:rPr>
          <w:rFonts w:ascii="Times New Roman" w:hAnsi="Times New Roman" w:cs="Times New Roman"/>
          <w:color w:val="000000" w:themeColor="text1"/>
          <w:sz w:val="24"/>
          <w:szCs w:val="24"/>
        </w:rPr>
        <w:t>sirvió</w:t>
      </w:r>
      <w:r w:rsidR="0061297D" w:rsidRPr="006A4D5E">
        <w:rPr>
          <w:rFonts w:ascii="Times New Roman" w:hAnsi="Times New Roman" w:cs="Times New Roman"/>
          <w:color w:val="000000" w:themeColor="text1"/>
          <w:sz w:val="24"/>
          <w:szCs w:val="24"/>
        </w:rPr>
        <w:t xml:space="preserve"> como </w:t>
      </w:r>
      <w:r w:rsidRPr="006A4D5E">
        <w:rPr>
          <w:rFonts w:ascii="Times New Roman" w:hAnsi="Times New Roman" w:cs="Times New Roman"/>
          <w:color w:val="000000" w:themeColor="text1"/>
          <w:sz w:val="24"/>
          <w:szCs w:val="24"/>
        </w:rPr>
        <w:t>base para</w:t>
      </w:r>
      <w:r w:rsidR="0061297D" w:rsidRPr="006A4D5E">
        <w:rPr>
          <w:rFonts w:ascii="Times New Roman" w:hAnsi="Times New Roman" w:cs="Times New Roman"/>
          <w:color w:val="000000" w:themeColor="text1"/>
          <w:sz w:val="24"/>
          <w:szCs w:val="24"/>
        </w:rPr>
        <w:t xml:space="preserve"> las aplicaciones</w:t>
      </w:r>
      <w:r w:rsidRPr="006A4D5E">
        <w:rPr>
          <w:rFonts w:ascii="Times New Roman" w:hAnsi="Times New Roman" w:cs="Times New Roman"/>
          <w:color w:val="000000" w:themeColor="text1"/>
          <w:sz w:val="24"/>
          <w:szCs w:val="24"/>
        </w:rPr>
        <w:t xml:space="preserve"> quí</w:t>
      </w:r>
      <w:r w:rsidR="00D87690">
        <w:rPr>
          <w:rFonts w:ascii="Times New Roman" w:hAnsi="Times New Roman" w:cs="Times New Roman"/>
          <w:color w:val="000000" w:themeColor="text1"/>
          <w:sz w:val="24"/>
          <w:szCs w:val="24"/>
        </w:rPr>
        <w:t xml:space="preserve">micas, </w:t>
      </w:r>
      <w:r w:rsidR="0061297D" w:rsidRPr="006A4D5E">
        <w:rPr>
          <w:rFonts w:ascii="Times New Roman" w:hAnsi="Times New Roman" w:cs="Times New Roman"/>
          <w:color w:val="000000" w:themeColor="text1"/>
          <w:sz w:val="24"/>
          <w:szCs w:val="24"/>
        </w:rPr>
        <w:t xml:space="preserve">ésta labor se la </w:t>
      </w:r>
      <w:r w:rsidRPr="006A4D5E">
        <w:rPr>
          <w:rFonts w:ascii="Times New Roman" w:hAnsi="Times New Roman" w:cs="Times New Roman"/>
          <w:color w:val="000000" w:themeColor="text1"/>
          <w:sz w:val="24"/>
          <w:szCs w:val="24"/>
        </w:rPr>
        <w:t>realizó</w:t>
      </w:r>
      <w:r w:rsidR="0061297D" w:rsidRPr="006A4D5E">
        <w:rPr>
          <w:rFonts w:ascii="Times New Roman" w:hAnsi="Times New Roman" w:cs="Times New Roman"/>
          <w:color w:val="000000" w:themeColor="text1"/>
          <w:sz w:val="24"/>
          <w:szCs w:val="24"/>
        </w:rPr>
        <w:t xml:space="preserve"> antes</w:t>
      </w:r>
      <w:r w:rsidR="00B9679C" w:rsidRPr="006A4D5E">
        <w:rPr>
          <w:rFonts w:ascii="Times New Roman" w:hAnsi="Times New Roman" w:cs="Times New Roman"/>
          <w:color w:val="000000" w:themeColor="text1"/>
          <w:sz w:val="24"/>
          <w:szCs w:val="24"/>
        </w:rPr>
        <w:t xml:space="preserve"> y después</w:t>
      </w:r>
      <w:r w:rsidR="0061297D" w:rsidRPr="006A4D5E">
        <w:rPr>
          <w:rFonts w:ascii="Times New Roman" w:hAnsi="Times New Roman" w:cs="Times New Roman"/>
          <w:color w:val="000000" w:themeColor="text1"/>
          <w:sz w:val="24"/>
          <w:szCs w:val="24"/>
        </w:rPr>
        <w:t xml:space="preserve"> de establecer el cultivo</w:t>
      </w:r>
      <w:r w:rsidR="008018AA">
        <w:rPr>
          <w:rFonts w:ascii="Times New Roman" w:hAnsi="Times New Roman" w:cs="Times New Roman"/>
          <w:color w:val="000000" w:themeColor="text1"/>
          <w:sz w:val="24"/>
          <w:szCs w:val="24"/>
        </w:rPr>
        <w:t xml:space="preserve"> y se realizaron las comparaciones entre los dos análisis</w:t>
      </w:r>
      <w:r w:rsidR="0061297D" w:rsidRPr="006A4D5E">
        <w:rPr>
          <w:rFonts w:ascii="Times New Roman" w:hAnsi="Times New Roman" w:cs="Times New Roman"/>
          <w:color w:val="000000" w:themeColor="text1"/>
          <w:sz w:val="24"/>
          <w:szCs w:val="24"/>
        </w:rPr>
        <w:t xml:space="preserve">. Los elementos que se </w:t>
      </w:r>
      <w:r w:rsidRPr="006A4D5E">
        <w:rPr>
          <w:rFonts w:ascii="Times New Roman" w:hAnsi="Times New Roman" w:cs="Times New Roman"/>
          <w:color w:val="000000" w:themeColor="text1"/>
          <w:sz w:val="24"/>
          <w:szCs w:val="24"/>
        </w:rPr>
        <w:t>analizaron</w:t>
      </w:r>
      <w:r w:rsidR="00F92FD7" w:rsidRPr="006A4D5E">
        <w:rPr>
          <w:rFonts w:ascii="Times New Roman" w:hAnsi="Times New Roman" w:cs="Times New Roman"/>
          <w:color w:val="000000" w:themeColor="text1"/>
          <w:sz w:val="24"/>
          <w:szCs w:val="24"/>
        </w:rPr>
        <w:t xml:space="preserve"> </w:t>
      </w:r>
      <w:r w:rsidR="008018AA">
        <w:rPr>
          <w:rFonts w:ascii="Times New Roman" w:hAnsi="Times New Roman" w:cs="Times New Roman"/>
          <w:color w:val="000000" w:themeColor="text1"/>
          <w:sz w:val="24"/>
          <w:szCs w:val="24"/>
        </w:rPr>
        <w:t>fueron</w:t>
      </w:r>
      <w:r w:rsidR="00F92FD7" w:rsidRPr="006A4D5E">
        <w:rPr>
          <w:rFonts w:ascii="Times New Roman" w:hAnsi="Times New Roman" w:cs="Times New Roman"/>
          <w:color w:val="000000" w:themeColor="text1"/>
          <w:sz w:val="24"/>
          <w:szCs w:val="24"/>
        </w:rPr>
        <w:t>: Materia orgánica, fósforo, p</w:t>
      </w:r>
      <w:r w:rsidR="0061297D" w:rsidRPr="006A4D5E">
        <w:rPr>
          <w:rFonts w:ascii="Times New Roman" w:hAnsi="Times New Roman" w:cs="Times New Roman"/>
          <w:color w:val="000000" w:themeColor="text1"/>
          <w:sz w:val="24"/>
          <w:szCs w:val="24"/>
        </w:rPr>
        <w:t>otasio</w:t>
      </w:r>
      <w:r w:rsidR="00F92FD7" w:rsidRPr="006A4D5E">
        <w:rPr>
          <w:rFonts w:ascii="Times New Roman" w:hAnsi="Times New Roman" w:cs="Times New Roman"/>
          <w:color w:val="000000" w:themeColor="text1"/>
          <w:sz w:val="24"/>
          <w:szCs w:val="24"/>
        </w:rPr>
        <w:t>, azufre, calcio, magnesio, t</w:t>
      </w:r>
      <w:r w:rsidR="0066293D" w:rsidRPr="006A4D5E">
        <w:rPr>
          <w:rFonts w:ascii="Times New Roman" w:hAnsi="Times New Roman" w:cs="Times New Roman"/>
          <w:color w:val="000000" w:themeColor="text1"/>
          <w:sz w:val="24"/>
          <w:szCs w:val="24"/>
        </w:rPr>
        <w:t xml:space="preserve">extura, pH. </w:t>
      </w:r>
    </w:p>
    <w:p w:rsidR="0066293D" w:rsidRPr="006A4D5E" w:rsidRDefault="0066293D" w:rsidP="00DF1B8E">
      <w:pPr>
        <w:spacing w:after="0" w:line="360" w:lineRule="auto"/>
        <w:jc w:val="both"/>
        <w:rPr>
          <w:rFonts w:ascii="Times New Roman" w:eastAsia="Times New Roman" w:hAnsi="Times New Roman" w:cs="Times New Roman"/>
          <w:b/>
          <w:color w:val="000000" w:themeColor="text1"/>
          <w:sz w:val="24"/>
          <w:szCs w:val="24"/>
        </w:rPr>
      </w:pPr>
    </w:p>
    <w:p w:rsidR="00EE4536" w:rsidRPr="006A4D5E" w:rsidRDefault="00ED37B5" w:rsidP="00ED37B5">
      <w:pPr>
        <w:spacing w:after="0" w:line="360" w:lineRule="auto"/>
        <w:jc w:val="both"/>
        <w:rPr>
          <w:rFonts w:ascii="Times New Roman" w:eastAsia="Times New Roman" w:hAnsi="Times New Roman" w:cs="Times New Roman"/>
          <w:b/>
          <w:color w:val="000000" w:themeColor="text1"/>
          <w:sz w:val="24"/>
          <w:szCs w:val="24"/>
        </w:rPr>
      </w:pPr>
      <w:r w:rsidRPr="006A4D5E">
        <w:rPr>
          <w:rFonts w:ascii="Times New Roman" w:eastAsia="Times New Roman" w:hAnsi="Times New Roman" w:cs="Times New Roman"/>
          <w:b/>
          <w:color w:val="000000" w:themeColor="text1"/>
          <w:sz w:val="24"/>
          <w:szCs w:val="24"/>
        </w:rPr>
        <w:tab/>
      </w:r>
      <w:r w:rsidR="00584036" w:rsidRPr="006A4D5E">
        <w:rPr>
          <w:rFonts w:ascii="Times New Roman" w:eastAsia="Times New Roman" w:hAnsi="Times New Roman" w:cs="Times New Roman"/>
          <w:b/>
          <w:color w:val="000000" w:themeColor="text1"/>
          <w:sz w:val="24"/>
          <w:szCs w:val="24"/>
        </w:rPr>
        <w:t xml:space="preserve">3.7.2 </w:t>
      </w:r>
      <w:r w:rsidR="00EE4536" w:rsidRPr="006A4D5E">
        <w:rPr>
          <w:rFonts w:ascii="Times New Roman" w:eastAsia="Times New Roman" w:hAnsi="Times New Roman" w:cs="Times New Roman"/>
          <w:b/>
          <w:color w:val="000000" w:themeColor="text1"/>
          <w:sz w:val="24"/>
          <w:szCs w:val="24"/>
        </w:rPr>
        <w:t>Siembra del semillero</w:t>
      </w:r>
      <w:r w:rsidR="000E5422" w:rsidRPr="006A4D5E">
        <w:rPr>
          <w:rFonts w:ascii="Times New Roman" w:eastAsia="Times New Roman" w:hAnsi="Times New Roman" w:cs="Times New Roman"/>
          <w:b/>
          <w:color w:val="000000" w:themeColor="text1"/>
          <w:sz w:val="24"/>
          <w:szCs w:val="24"/>
        </w:rPr>
        <w:t>.</w:t>
      </w:r>
      <w:r w:rsidR="00EE4536" w:rsidRPr="006A4D5E">
        <w:rPr>
          <w:rFonts w:ascii="Times New Roman" w:eastAsia="Times New Roman" w:hAnsi="Times New Roman" w:cs="Times New Roman"/>
          <w:b/>
          <w:color w:val="000000" w:themeColor="text1"/>
          <w:sz w:val="24"/>
          <w:szCs w:val="24"/>
        </w:rPr>
        <w:t xml:space="preserve"> </w:t>
      </w:r>
    </w:p>
    <w:p w:rsidR="004602AA" w:rsidRPr="006A4D5E" w:rsidRDefault="00622D25" w:rsidP="00DF1B8E">
      <w:pPr>
        <w:spacing w:after="0" w:line="360" w:lineRule="auto"/>
        <w:jc w:val="both"/>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Se lo realizó</w:t>
      </w:r>
      <w:r w:rsidR="00DD7066" w:rsidRPr="006A4D5E">
        <w:rPr>
          <w:rFonts w:ascii="Times New Roman" w:eastAsia="Times New Roman" w:hAnsi="Times New Roman" w:cs="Times New Roman"/>
          <w:color w:val="000000" w:themeColor="text1"/>
          <w:sz w:val="24"/>
          <w:szCs w:val="24"/>
        </w:rPr>
        <w:t xml:space="preserve"> el almacigo </w:t>
      </w:r>
      <w:r w:rsidR="00172662" w:rsidRPr="006A4D5E">
        <w:rPr>
          <w:rFonts w:ascii="Times New Roman" w:eastAsia="Times New Roman" w:hAnsi="Times New Roman" w:cs="Times New Roman"/>
          <w:color w:val="000000" w:themeColor="text1"/>
          <w:sz w:val="24"/>
          <w:szCs w:val="24"/>
        </w:rPr>
        <w:t>en vasos plásticos</w:t>
      </w:r>
      <w:r w:rsidR="008018AA">
        <w:rPr>
          <w:rFonts w:ascii="Times New Roman" w:eastAsia="Times New Roman" w:hAnsi="Times New Roman" w:cs="Times New Roman"/>
          <w:color w:val="000000" w:themeColor="text1"/>
          <w:sz w:val="24"/>
          <w:szCs w:val="24"/>
        </w:rPr>
        <w:t>.</w:t>
      </w:r>
      <w:r w:rsidR="00172662" w:rsidRPr="006A4D5E">
        <w:rPr>
          <w:rFonts w:ascii="Times New Roman" w:eastAsia="Times New Roman" w:hAnsi="Times New Roman" w:cs="Times New Roman"/>
          <w:color w:val="000000" w:themeColor="text1"/>
          <w:sz w:val="24"/>
          <w:szCs w:val="24"/>
        </w:rPr>
        <w:t xml:space="preserve"> </w:t>
      </w:r>
      <w:r w:rsidR="008018AA">
        <w:rPr>
          <w:rFonts w:ascii="Times New Roman" w:eastAsia="Times New Roman" w:hAnsi="Times New Roman" w:cs="Times New Roman"/>
          <w:color w:val="000000" w:themeColor="text1"/>
          <w:sz w:val="24"/>
          <w:szCs w:val="24"/>
        </w:rPr>
        <w:t>El</w:t>
      </w:r>
      <w:r w:rsidR="00172662" w:rsidRPr="006A4D5E">
        <w:rPr>
          <w:rFonts w:ascii="Times New Roman" w:eastAsia="Times New Roman" w:hAnsi="Times New Roman" w:cs="Times New Roman"/>
          <w:color w:val="000000" w:themeColor="text1"/>
          <w:sz w:val="24"/>
          <w:szCs w:val="24"/>
        </w:rPr>
        <w:t xml:space="preserve"> </w:t>
      </w:r>
      <w:r w:rsidR="006735C3" w:rsidRPr="006A4D5E">
        <w:rPr>
          <w:rFonts w:ascii="Times New Roman" w:eastAsia="Times New Roman" w:hAnsi="Times New Roman" w:cs="Times New Roman"/>
          <w:color w:val="000000" w:themeColor="text1"/>
          <w:sz w:val="24"/>
          <w:szCs w:val="24"/>
        </w:rPr>
        <w:t xml:space="preserve">sustrato compuesto </w:t>
      </w:r>
      <w:r w:rsidR="008018AA">
        <w:rPr>
          <w:rFonts w:ascii="Times New Roman" w:eastAsia="Times New Roman" w:hAnsi="Times New Roman" w:cs="Times New Roman"/>
          <w:color w:val="000000" w:themeColor="text1"/>
          <w:sz w:val="24"/>
          <w:szCs w:val="24"/>
        </w:rPr>
        <w:t>de</w:t>
      </w:r>
      <w:r w:rsidR="006735C3" w:rsidRPr="006A4D5E">
        <w:rPr>
          <w:rFonts w:ascii="Times New Roman" w:eastAsia="Times New Roman" w:hAnsi="Times New Roman" w:cs="Times New Roman"/>
          <w:color w:val="000000" w:themeColor="text1"/>
          <w:sz w:val="24"/>
          <w:szCs w:val="24"/>
        </w:rPr>
        <w:t xml:space="preserve">: </w:t>
      </w:r>
      <w:r w:rsidR="004F3644" w:rsidRPr="006A4D5E">
        <w:rPr>
          <w:rFonts w:ascii="Times New Roman" w:eastAsia="Times New Roman" w:hAnsi="Times New Roman" w:cs="Times New Roman"/>
          <w:color w:val="000000" w:themeColor="text1"/>
          <w:sz w:val="24"/>
          <w:szCs w:val="24"/>
        </w:rPr>
        <w:t xml:space="preserve">25 % de </w:t>
      </w:r>
      <w:r w:rsidR="00172662" w:rsidRPr="006A4D5E">
        <w:rPr>
          <w:rFonts w:ascii="Times New Roman" w:eastAsia="Times New Roman" w:hAnsi="Times New Roman" w:cs="Times New Roman"/>
          <w:color w:val="000000" w:themeColor="text1"/>
          <w:sz w:val="24"/>
          <w:szCs w:val="24"/>
        </w:rPr>
        <w:t>biocompost</w:t>
      </w:r>
      <w:r w:rsidR="004F3644" w:rsidRPr="006A4D5E">
        <w:rPr>
          <w:rFonts w:ascii="Times New Roman" w:eastAsia="Times New Roman" w:hAnsi="Times New Roman" w:cs="Times New Roman"/>
          <w:color w:val="000000" w:themeColor="text1"/>
          <w:sz w:val="24"/>
          <w:szCs w:val="24"/>
        </w:rPr>
        <w:t xml:space="preserve">, </w:t>
      </w:r>
      <w:r w:rsidR="004F3644" w:rsidRPr="006A4D5E">
        <w:rPr>
          <w:rFonts w:ascii="Times New Roman" w:eastAsia="Times New Roman" w:hAnsi="Times New Roman" w:cs="Times New Roman"/>
          <w:sz w:val="24"/>
          <w:szCs w:val="24"/>
        </w:rPr>
        <w:t>50 % de suelo franco</w:t>
      </w:r>
      <w:r w:rsidR="004F3644" w:rsidRPr="008018AA">
        <w:rPr>
          <w:rFonts w:ascii="Times New Roman" w:eastAsia="Times New Roman" w:hAnsi="Times New Roman" w:cs="Times New Roman"/>
          <w:sz w:val="24"/>
          <w:szCs w:val="24"/>
        </w:rPr>
        <w:t xml:space="preserve"> y </w:t>
      </w:r>
      <w:r w:rsidR="004F3644" w:rsidRPr="006A4D5E">
        <w:rPr>
          <w:rFonts w:ascii="Times New Roman" w:eastAsia="Times New Roman" w:hAnsi="Times New Roman" w:cs="Times New Roman"/>
          <w:color w:val="000000" w:themeColor="text1"/>
          <w:sz w:val="24"/>
          <w:szCs w:val="24"/>
        </w:rPr>
        <w:t>25 % de gallinaza.</w:t>
      </w:r>
    </w:p>
    <w:p w:rsidR="00DF1B8E" w:rsidRPr="006A4D5E" w:rsidRDefault="00DF1B8E" w:rsidP="00DF1B8E">
      <w:pPr>
        <w:spacing w:after="0" w:line="360" w:lineRule="auto"/>
        <w:jc w:val="both"/>
        <w:rPr>
          <w:rFonts w:ascii="Times New Roman" w:eastAsia="Times New Roman" w:hAnsi="Times New Roman" w:cs="Times New Roman"/>
          <w:color w:val="000000" w:themeColor="text1"/>
          <w:sz w:val="24"/>
          <w:szCs w:val="24"/>
        </w:rPr>
      </w:pPr>
    </w:p>
    <w:p w:rsidR="004F3644" w:rsidRPr="006A4D5E" w:rsidRDefault="00F21BA0" w:rsidP="00F21BA0">
      <w:pPr>
        <w:autoSpaceDE w:val="0"/>
        <w:autoSpaceDN w:val="0"/>
        <w:adjustRightInd w:val="0"/>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b/>
          <w:bCs/>
          <w:color w:val="000000" w:themeColor="text1"/>
          <w:sz w:val="24"/>
          <w:szCs w:val="24"/>
        </w:rPr>
        <w:tab/>
      </w:r>
      <w:r w:rsidR="007243A3" w:rsidRPr="006A4D5E">
        <w:rPr>
          <w:rFonts w:ascii="Times New Roman" w:hAnsi="Times New Roman" w:cs="Times New Roman"/>
          <w:b/>
          <w:bCs/>
          <w:color w:val="000000" w:themeColor="text1"/>
          <w:sz w:val="24"/>
          <w:szCs w:val="24"/>
        </w:rPr>
        <w:t>3.7</w:t>
      </w:r>
      <w:r w:rsidR="004F3644" w:rsidRPr="006A4D5E">
        <w:rPr>
          <w:rFonts w:ascii="Times New Roman" w:hAnsi="Times New Roman" w:cs="Times New Roman"/>
          <w:b/>
          <w:bCs/>
          <w:color w:val="000000" w:themeColor="text1"/>
          <w:sz w:val="24"/>
          <w:szCs w:val="24"/>
        </w:rPr>
        <w:t>.</w:t>
      </w:r>
      <w:r w:rsidR="00584036" w:rsidRPr="006A4D5E">
        <w:rPr>
          <w:rFonts w:ascii="Times New Roman" w:hAnsi="Times New Roman" w:cs="Times New Roman"/>
          <w:b/>
          <w:bCs/>
          <w:color w:val="000000" w:themeColor="text1"/>
          <w:sz w:val="24"/>
          <w:szCs w:val="24"/>
        </w:rPr>
        <w:t>3</w:t>
      </w:r>
      <w:r w:rsidR="004F3644" w:rsidRPr="006A4D5E">
        <w:rPr>
          <w:rFonts w:ascii="Times New Roman" w:hAnsi="Times New Roman" w:cs="Times New Roman"/>
          <w:b/>
          <w:bCs/>
          <w:color w:val="000000" w:themeColor="text1"/>
          <w:sz w:val="24"/>
          <w:szCs w:val="24"/>
        </w:rPr>
        <w:t xml:space="preserve"> Riego al semillero</w:t>
      </w:r>
      <w:r w:rsidR="000E5422" w:rsidRPr="006A4D5E">
        <w:rPr>
          <w:rFonts w:ascii="Times New Roman" w:hAnsi="Times New Roman" w:cs="Times New Roman"/>
          <w:b/>
          <w:bCs/>
          <w:color w:val="000000" w:themeColor="text1"/>
          <w:sz w:val="24"/>
          <w:szCs w:val="24"/>
        </w:rPr>
        <w:t>.</w:t>
      </w:r>
    </w:p>
    <w:p w:rsidR="004F3644" w:rsidRPr="006A4D5E" w:rsidRDefault="00622D25" w:rsidP="007372C3">
      <w:pPr>
        <w:autoSpaceDE w:val="0"/>
        <w:autoSpaceDN w:val="0"/>
        <w:adjustRightInd w:val="0"/>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Se realizó</w:t>
      </w:r>
      <w:r w:rsidR="00A170F5" w:rsidRPr="006A4D5E">
        <w:rPr>
          <w:rFonts w:ascii="Times New Roman" w:hAnsi="Times New Roman" w:cs="Times New Roman"/>
          <w:color w:val="000000" w:themeColor="text1"/>
          <w:sz w:val="24"/>
          <w:szCs w:val="24"/>
        </w:rPr>
        <w:t xml:space="preserve"> </w:t>
      </w:r>
      <w:r w:rsidR="004F3644" w:rsidRPr="006A4D5E">
        <w:rPr>
          <w:rFonts w:ascii="Times New Roman" w:hAnsi="Times New Roman" w:cs="Times New Roman"/>
          <w:color w:val="000000" w:themeColor="text1"/>
          <w:sz w:val="24"/>
          <w:szCs w:val="24"/>
        </w:rPr>
        <w:t xml:space="preserve">con regadera de acuerdo a las condiciones </w:t>
      </w:r>
      <w:r w:rsidR="00A170F5" w:rsidRPr="006A4D5E">
        <w:rPr>
          <w:rFonts w:ascii="Times New Roman" w:hAnsi="Times New Roman" w:cs="Times New Roman"/>
          <w:color w:val="000000" w:themeColor="text1"/>
          <w:sz w:val="24"/>
          <w:szCs w:val="24"/>
        </w:rPr>
        <w:t xml:space="preserve">climáticas </w:t>
      </w:r>
      <w:r w:rsidR="004F3644" w:rsidRPr="006A4D5E">
        <w:rPr>
          <w:rFonts w:ascii="Times New Roman" w:hAnsi="Times New Roman" w:cs="Times New Roman"/>
          <w:color w:val="000000" w:themeColor="text1"/>
          <w:sz w:val="24"/>
          <w:szCs w:val="24"/>
        </w:rPr>
        <w:t xml:space="preserve">y </w:t>
      </w:r>
      <w:r w:rsidR="0027649A" w:rsidRPr="006A4D5E">
        <w:rPr>
          <w:rFonts w:ascii="Times New Roman" w:hAnsi="Times New Roman" w:cs="Times New Roman"/>
          <w:color w:val="000000" w:themeColor="text1"/>
          <w:sz w:val="24"/>
          <w:szCs w:val="24"/>
        </w:rPr>
        <w:t xml:space="preserve">necesidades de las plantas. </w:t>
      </w:r>
      <w:r w:rsidR="009C05AF">
        <w:rPr>
          <w:rFonts w:ascii="Times New Roman" w:hAnsi="Times New Roman" w:cs="Times New Roman"/>
          <w:color w:val="000000" w:themeColor="text1"/>
          <w:sz w:val="24"/>
          <w:szCs w:val="24"/>
        </w:rPr>
        <w:t xml:space="preserve"> Esto se lo hizo 10</w:t>
      </w:r>
      <w:r w:rsidR="00357900">
        <w:rPr>
          <w:rFonts w:ascii="Times New Roman" w:hAnsi="Times New Roman" w:cs="Times New Roman"/>
          <w:color w:val="000000" w:themeColor="text1"/>
          <w:sz w:val="24"/>
          <w:szCs w:val="24"/>
        </w:rPr>
        <w:t xml:space="preserve"> veces hasta el</w:t>
      </w:r>
      <w:r w:rsidR="009C05AF">
        <w:rPr>
          <w:rFonts w:ascii="Times New Roman" w:hAnsi="Times New Roman" w:cs="Times New Roman"/>
          <w:color w:val="000000" w:themeColor="text1"/>
          <w:sz w:val="24"/>
          <w:szCs w:val="24"/>
        </w:rPr>
        <w:t xml:space="preserve"> momento del</w:t>
      </w:r>
      <w:r w:rsidR="00357900">
        <w:rPr>
          <w:rFonts w:ascii="Times New Roman" w:hAnsi="Times New Roman" w:cs="Times New Roman"/>
          <w:color w:val="000000" w:themeColor="text1"/>
          <w:sz w:val="24"/>
          <w:szCs w:val="24"/>
        </w:rPr>
        <w:t xml:space="preserve"> trasplante</w:t>
      </w:r>
      <w:r w:rsidR="009C05AF">
        <w:rPr>
          <w:rFonts w:ascii="Times New Roman" w:hAnsi="Times New Roman" w:cs="Times New Roman"/>
          <w:color w:val="000000" w:themeColor="text1"/>
          <w:sz w:val="24"/>
          <w:szCs w:val="24"/>
        </w:rPr>
        <w:t>,</w:t>
      </w:r>
      <w:r w:rsidR="00357900">
        <w:rPr>
          <w:rFonts w:ascii="Times New Roman" w:hAnsi="Times New Roman" w:cs="Times New Roman"/>
          <w:color w:val="000000" w:themeColor="text1"/>
          <w:sz w:val="24"/>
          <w:szCs w:val="24"/>
        </w:rPr>
        <w:t xml:space="preserve"> la cantidad de agua gastada en el semillero fueron 120 litros</w:t>
      </w:r>
    </w:p>
    <w:p w:rsidR="00A862AC" w:rsidRPr="006A4D5E" w:rsidRDefault="00A862AC" w:rsidP="007372C3">
      <w:pPr>
        <w:autoSpaceDE w:val="0"/>
        <w:autoSpaceDN w:val="0"/>
        <w:adjustRightInd w:val="0"/>
        <w:spacing w:after="0" w:line="360" w:lineRule="auto"/>
        <w:jc w:val="both"/>
        <w:rPr>
          <w:rFonts w:ascii="Times New Roman" w:hAnsi="Times New Roman" w:cs="Times New Roman"/>
          <w:color w:val="000000" w:themeColor="text1"/>
          <w:sz w:val="24"/>
          <w:szCs w:val="24"/>
        </w:rPr>
      </w:pPr>
    </w:p>
    <w:p w:rsidR="00EE4536" w:rsidRPr="006A4D5E" w:rsidRDefault="00F21BA0" w:rsidP="007372C3">
      <w:pPr>
        <w:spacing w:after="0" w:line="360" w:lineRule="auto"/>
        <w:jc w:val="both"/>
        <w:rPr>
          <w:rFonts w:ascii="Times New Roman" w:eastAsia="Times New Roman" w:hAnsi="Times New Roman" w:cs="Times New Roman"/>
          <w:b/>
          <w:color w:val="000000" w:themeColor="text1"/>
          <w:sz w:val="24"/>
          <w:szCs w:val="24"/>
        </w:rPr>
      </w:pPr>
      <w:r w:rsidRPr="006A4D5E">
        <w:rPr>
          <w:rFonts w:ascii="Times New Roman" w:eastAsia="Times New Roman" w:hAnsi="Times New Roman" w:cs="Times New Roman"/>
          <w:b/>
          <w:color w:val="000000" w:themeColor="text1"/>
          <w:sz w:val="24"/>
          <w:szCs w:val="24"/>
        </w:rPr>
        <w:tab/>
      </w:r>
      <w:r w:rsidR="007243A3" w:rsidRPr="006A4D5E">
        <w:rPr>
          <w:rFonts w:ascii="Times New Roman" w:eastAsia="Times New Roman" w:hAnsi="Times New Roman" w:cs="Times New Roman"/>
          <w:b/>
          <w:color w:val="000000" w:themeColor="text1"/>
          <w:sz w:val="24"/>
          <w:szCs w:val="24"/>
        </w:rPr>
        <w:t>3.7</w:t>
      </w:r>
      <w:r w:rsidR="004F3644" w:rsidRPr="006A4D5E">
        <w:rPr>
          <w:rFonts w:ascii="Times New Roman" w:eastAsia="Times New Roman" w:hAnsi="Times New Roman" w:cs="Times New Roman"/>
          <w:b/>
          <w:color w:val="000000" w:themeColor="text1"/>
          <w:sz w:val="24"/>
          <w:szCs w:val="24"/>
        </w:rPr>
        <w:t>.</w:t>
      </w:r>
      <w:r w:rsidR="00584036" w:rsidRPr="006A4D5E">
        <w:rPr>
          <w:rFonts w:ascii="Times New Roman" w:eastAsia="Times New Roman" w:hAnsi="Times New Roman" w:cs="Times New Roman"/>
          <w:b/>
          <w:color w:val="000000" w:themeColor="text1"/>
          <w:sz w:val="24"/>
          <w:szCs w:val="24"/>
        </w:rPr>
        <w:t>4</w:t>
      </w:r>
      <w:r w:rsidR="005D04F8" w:rsidRPr="006A4D5E">
        <w:rPr>
          <w:rFonts w:ascii="Times New Roman" w:eastAsia="Times New Roman" w:hAnsi="Times New Roman" w:cs="Times New Roman"/>
          <w:b/>
          <w:color w:val="000000" w:themeColor="text1"/>
          <w:sz w:val="24"/>
          <w:szCs w:val="24"/>
        </w:rPr>
        <w:t xml:space="preserve"> </w:t>
      </w:r>
      <w:r w:rsidR="00172662" w:rsidRPr="006A4D5E">
        <w:rPr>
          <w:rFonts w:ascii="Times New Roman" w:eastAsia="Times New Roman" w:hAnsi="Times New Roman" w:cs="Times New Roman"/>
          <w:b/>
          <w:color w:val="000000" w:themeColor="text1"/>
          <w:sz w:val="24"/>
          <w:szCs w:val="24"/>
        </w:rPr>
        <w:t xml:space="preserve">Preparación de </w:t>
      </w:r>
      <w:r w:rsidR="00DF1B8E" w:rsidRPr="006A4D5E">
        <w:rPr>
          <w:rFonts w:ascii="Times New Roman" w:eastAsia="Times New Roman" w:hAnsi="Times New Roman" w:cs="Times New Roman"/>
          <w:b/>
          <w:color w:val="000000" w:themeColor="text1"/>
          <w:sz w:val="24"/>
          <w:szCs w:val="24"/>
        </w:rPr>
        <w:t xml:space="preserve">suelo y </w:t>
      </w:r>
      <w:r w:rsidR="00172662" w:rsidRPr="006A4D5E">
        <w:rPr>
          <w:rFonts w:ascii="Times New Roman" w:eastAsia="Times New Roman" w:hAnsi="Times New Roman" w:cs="Times New Roman"/>
          <w:b/>
          <w:color w:val="000000" w:themeColor="text1"/>
          <w:sz w:val="24"/>
          <w:szCs w:val="24"/>
        </w:rPr>
        <w:t>parcelas</w:t>
      </w:r>
      <w:r w:rsidR="000E5422" w:rsidRPr="006A4D5E">
        <w:rPr>
          <w:rFonts w:ascii="Times New Roman" w:eastAsia="Times New Roman" w:hAnsi="Times New Roman" w:cs="Times New Roman"/>
          <w:b/>
          <w:color w:val="000000" w:themeColor="text1"/>
          <w:sz w:val="24"/>
          <w:szCs w:val="24"/>
        </w:rPr>
        <w:t>.</w:t>
      </w:r>
    </w:p>
    <w:p w:rsidR="00DC170D" w:rsidRPr="006A4D5E" w:rsidRDefault="00DC170D" w:rsidP="007F31CD">
      <w:pPr>
        <w:spacing w:after="0" w:line="360" w:lineRule="auto"/>
        <w:jc w:val="both"/>
        <w:rPr>
          <w:rFonts w:ascii="Times New Roman" w:hAnsi="Times New Roman" w:cs="Times New Roman"/>
          <w:color w:val="000000" w:themeColor="text1"/>
          <w:sz w:val="24"/>
        </w:rPr>
      </w:pPr>
      <w:r w:rsidRPr="006A4D5E">
        <w:rPr>
          <w:rFonts w:ascii="Times New Roman" w:hAnsi="Times New Roman" w:cs="Times New Roman"/>
          <w:color w:val="000000" w:themeColor="text1"/>
          <w:sz w:val="24"/>
        </w:rPr>
        <w:t>La</w:t>
      </w:r>
      <w:r w:rsidR="00DF1B8E" w:rsidRPr="006A4D5E">
        <w:rPr>
          <w:rFonts w:ascii="Times New Roman" w:hAnsi="Times New Roman" w:cs="Times New Roman"/>
          <w:color w:val="000000" w:themeColor="text1"/>
          <w:sz w:val="24"/>
        </w:rPr>
        <w:t xml:space="preserve"> preparación del suelo consisti</w:t>
      </w:r>
      <w:r w:rsidR="00622D25" w:rsidRPr="006A4D5E">
        <w:rPr>
          <w:rFonts w:ascii="Times New Roman" w:hAnsi="Times New Roman" w:cs="Times New Roman"/>
          <w:color w:val="000000" w:themeColor="text1"/>
          <w:sz w:val="24"/>
        </w:rPr>
        <w:t>ó</w:t>
      </w:r>
      <w:r w:rsidRPr="006A4D5E">
        <w:rPr>
          <w:rFonts w:ascii="Times New Roman" w:hAnsi="Times New Roman" w:cs="Times New Roman"/>
          <w:color w:val="000000" w:themeColor="text1"/>
          <w:sz w:val="24"/>
        </w:rPr>
        <w:t xml:space="preserve"> en dos pases de rastra</w:t>
      </w:r>
      <w:r w:rsidR="000411FC">
        <w:rPr>
          <w:rFonts w:ascii="Times New Roman" w:hAnsi="Times New Roman" w:cs="Times New Roman"/>
          <w:color w:val="000000" w:themeColor="text1"/>
          <w:sz w:val="24"/>
        </w:rPr>
        <w:t xml:space="preserve">. </w:t>
      </w:r>
      <w:r w:rsidRPr="006A4D5E">
        <w:rPr>
          <w:rFonts w:ascii="Times New Roman" w:hAnsi="Times New Roman" w:cs="Times New Roman"/>
          <w:color w:val="000000" w:themeColor="text1"/>
          <w:sz w:val="24"/>
        </w:rPr>
        <w:t xml:space="preserve"> </w:t>
      </w:r>
      <w:r w:rsidR="000411FC" w:rsidRPr="006A4D5E">
        <w:rPr>
          <w:rFonts w:ascii="Times New Roman" w:hAnsi="Times New Roman" w:cs="Times New Roman"/>
          <w:color w:val="000000" w:themeColor="text1"/>
          <w:sz w:val="24"/>
        </w:rPr>
        <w:t>Luego</w:t>
      </w:r>
      <w:r w:rsidR="000411FC">
        <w:rPr>
          <w:rFonts w:ascii="Times New Roman" w:hAnsi="Times New Roman" w:cs="Times New Roman"/>
          <w:color w:val="000000" w:themeColor="text1"/>
          <w:sz w:val="24"/>
        </w:rPr>
        <w:t>, se pasó</w:t>
      </w:r>
      <w:r w:rsidRPr="006A4D5E">
        <w:rPr>
          <w:rFonts w:ascii="Times New Roman" w:hAnsi="Times New Roman" w:cs="Times New Roman"/>
          <w:color w:val="000000" w:themeColor="text1"/>
          <w:sz w:val="24"/>
        </w:rPr>
        <w:t xml:space="preserve"> la surcadora a una distancia de </w:t>
      </w:r>
      <w:smartTag w:uri="urn:schemas-microsoft-com:office:smarttags" w:element="metricconverter">
        <w:smartTagPr>
          <w:attr w:name="ProductID" w:val="7 metros"/>
        </w:smartTagPr>
        <w:r w:rsidRPr="006A4D5E">
          <w:rPr>
            <w:rFonts w:ascii="Times New Roman" w:hAnsi="Times New Roman" w:cs="Times New Roman"/>
            <w:color w:val="000000" w:themeColor="text1"/>
            <w:sz w:val="24"/>
          </w:rPr>
          <w:t>7 metros</w:t>
        </w:r>
      </w:smartTag>
      <w:r w:rsidRPr="006A4D5E">
        <w:rPr>
          <w:rFonts w:ascii="Times New Roman" w:hAnsi="Times New Roman" w:cs="Times New Roman"/>
          <w:color w:val="000000" w:themeColor="text1"/>
          <w:sz w:val="24"/>
        </w:rPr>
        <w:t xml:space="preserve"> entre surc</w:t>
      </w:r>
      <w:r w:rsidR="009A1D12" w:rsidRPr="006A4D5E">
        <w:rPr>
          <w:rFonts w:ascii="Times New Roman" w:hAnsi="Times New Roman" w:cs="Times New Roman"/>
          <w:color w:val="000000" w:themeColor="text1"/>
          <w:sz w:val="24"/>
        </w:rPr>
        <w:t xml:space="preserve">os. </w:t>
      </w:r>
      <w:r w:rsidR="00164A5E" w:rsidRPr="006A4D5E">
        <w:rPr>
          <w:rFonts w:ascii="Times New Roman" w:hAnsi="Times New Roman" w:cs="Times New Roman"/>
          <w:color w:val="000000" w:themeColor="text1"/>
          <w:sz w:val="24"/>
        </w:rPr>
        <w:t xml:space="preserve"> </w:t>
      </w:r>
      <w:r w:rsidR="000411FC">
        <w:rPr>
          <w:rFonts w:ascii="Times New Roman" w:hAnsi="Times New Roman" w:cs="Times New Roman"/>
          <w:color w:val="000000" w:themeColor="text1"/>
          <w:sz w:val="24"/>
        </w:rPr>
        <w:t>Después</w:t>
      </w:r>
      <w:r w:rsidR="009A1D12" w:rsidRPr="006A4D5E">
        <w:rPr>
          <w:rFonts w:ascii="Times New Roman" w:hAnsi="Times New Roman" w:cs="Times New Roman"/>
          <w:color w:val="000000" w:themeColor="text1"/>
          <w:sz w:val="24"/>
        </w:rPr>
        <w:t>, se proce</w:t>
      </w:r>
      <w:r w:rsidR="00622D25" w:rsidRPr="006A4D5E">
        <w:rPr>
          <w:rFonts w:ascii="Times New Roman" w:hAnsi="Times New Roman" w:cs="Times New Roman"/>
          <w:color w:val="000000" w:themeColor="text1"/>
          <w:sz w:val="24"/>
        </w:rPr>
        <w:t xml:space="preserve">dió </w:t>
      </w:r>
      <w:r w:rsidRPr="006A4D5E">
        <w:rPr>
          <w:rFonts w:ascii="Times New Roman" w:hAnsi="Times New Roman" w:cs="Times New Roman"/>
          <w:color w:val="000000" w:themeColor="text1"/>
          <w:sz w:val="24"/>
        </w:rPr>
        <w:t>a delimitar el terreno y las parcelas con las medidas dadas anteriormente.</w:t>
      </w:r>
      <w:r w:rsidR="00164A5E" w:rsidRPr="006A4D5E">
        <w:rPr>
          <w:rFonts w:ascii="Times New Roman" w:hAnsi="Times New Roman" w:cs="Times New Roman"/>
          <w:color w:val="000000" w:themeColor="text1"/>
          <w:sz w:val="24"/>
        </w:rPr>
        <w:t xml:space="preserve"> </w:t>
      </w:r>
      <w:r w:rsidRPr="006A4D5E">
        <w:rPr>
          <w:rFonts w:ascii="Times New Roman" w:hAnsi="Times New Roman" w:cs="Times New Roman"/>
          <w:color w:val="000000" w:themeColor="text1"/>
          <w:sz w:val="24"/>
        </w:rPr>
        <w:t xml:space="preserve"> Posteriormente</w:t>
      </w:r>
      <w:r w:rsidR="000411FC">
        <w:rPr>
          <w:rFonts w:ascii="Times New Roman" w:hAnsi="Times New Roman" w:cs="Times New Roman"/>
          <w:color w:val="000000" w:themeColor="text1"/>
          <w:sz w:val="24"/>
        </w:rPr>
        <w:t>,</w:t>
      </w:r>
      <w:r w:rsidRPr="006A4D5E">
        <w:rPr>
          <w:rFonts w:ascii="Times New Roman" w:hAnsi="Times New Roman" w:cs="Times New Roman"/>
          <w:color w:val="000000" w:themeColor="text1"/>
          <w:sz w:val="24"/>
        </w:rPr>
        <w:t xml:space="preserve"> se </w:t>
      </w:r>
      <w:r w:rsidR="000411FC">
        <w:rPr>
          <w:rFonts w:ascii="Times New Roman" w:hAnsi="Times New Roman" w:cs="Times New Roman"/>
          <w:color w:val="000000" w:themeColor="text1"/>
          <w:sz w:val="24"/>
        </w:rPr>
        <w:t>identificaron</w:t>
      </w:r>
      <w:r w:rsidRPr="006A4D5E">
        <w:rPr>
          <w:rFonts w:ascii="Times New Roman" w:hAnsi="Times New Roman" w:cs="Times New Roman"/>
          <w:color w:val="000000" w:themeColor="text1"/>
          <w:sz w:val="24"/>
        </w:rPr>
        <w:t xml:space="preserve"> los tratamientos d</w:t>
      </w:r>
      <w:r w:rsidR="009A1D12" w:rsidRPr="006A4D5E">
        <w:rPr>
          <w:rFonts w:ascii="Times New Roman" w:hAnsi="Times New Roman" w:cs="Times New Roman"/>
          <w:color w:val="000000" w:themeColor="text1"/>
          <w:sz w:val="24"/>
        </w:rPr>
        <w:t>e acuerdo al diseño estadístico</w:t>
      </w:r>
      <w:r w:rsidR="00983978">
        <w:rPr>
          <w:rFonts w:ascii="Times New Roman" w:hAnsi="Times New Roman" w:cs="Times New Roman"/>
          <w:color w:val="000000" w:themeColor="text1"/>
          <w:sz w:val="24"/>
        </w:rPr>
        <w:t>.</w:t>
      </w:r>
      <w:r w:rsidR="00DF1B8E" w:rsidRPr="006A4D5E">
        <w:rPr>
          <w:rFonts w:ascii="Times New Roman" w:hAnsi="Times New Roman" w:cs="Times New Roman"/>
          <w:color w:val="000000" w:themeColor="text1"/>
          <w:sz w:val="24"/>
        </w:rPr>
        <w:t xml:space="preserve"> </w:t>
      </w:r>
    </w:p>
    <w:p w:rsidR="00252E34" w:rsidRPr="006A4D5E" w:rsidRDefault="00252E34" w:rsidP="009A1D12">
      <w:pPr>
        <w:spacing w:after="0" w:line="480" w:lineRule="auto"/>
        <w:ind w:left="426"/>
        <w:jc w:val="both"/>
        <w:rPr>
          <w:rFonts w:ascii="Times New Roman" w:hAnsi="Times New Roman" w:cs="Times New Roman"/>
          <w:b/>
          <w:color w:val="000000" w:themeColor="text1"/>
          <w:sz w:val="24"/>
        </w:rPr>
      </w:pPr>
    </w:p>
    <w:p w:rsidR="009A1D12" w:rsidRPr="006A4D5E" w:rsidRDefault="00427691" w:rsidP="00427691">
      <w:pPr>
        <w:spacing w:after="0" w:line="360" w:lineRule="auto"/>
        <w:jc w:val="both"/>
        <w:rPr>
          <w:rFonts w:ascii="Times New Roman" w:hAnsi="Times New Roman" w:cs="Times New Roman"/>
          <w:b/>
          <w:color w:val="000000" w:themeColor="text1"/>
          <w:sz w:val="24"/>
        </w:rPr>
      </w:pPr>
      <w:r w:rsidRPr="006A4D5E">
        <w:rPr>
          <w:rFonts w:ascii="Times New Roman" w:hAnsi="Times New Roman" w:cs="Times New Roman"/>
          <w:b/>
          <w:color w:val="000000" w:themeColor="text1"/>
          <w:sz w:val="24"/>
        </w:rPr>
        <w:tab/>
      </w:r>
      <w:r w:rsidR="009A1D12" w:rsidRPr="006A4D5E">
        <w:rPr>
          <w:rFonts w:ascii="Times New Roman" w:hAnsi="Times New Roman" w:cs="Times New Roman"/>
          <w:b/>
          <w:color w:val="000000" w:themeColor="text1"/>
          <w:sz w:val="24"/>
        </w:rPr>
        <w:t xml:space="preserve">3.7.5 </w:t>
      </w:r>
      <w:r w:rsidR="008D522A" w:rsidRPr="006A4D5E">
        <w:rPr>
          <w:rFonts w:ascii="Times New Roman" w:hAnsi="Times New Roman" w:cs="Times New Roman"/>
          <w:b/>
          <w:color w:val="000000" w:themeColor="text1"/>
          <w:sz w:val="24"/>
        </w:rPr>
        <w:t>Trasplante</w:t>
      </w:r>
      <w:r w:rsidR="000E5422" w:rsidRPr="006A4D5E">
        <w:rPr>
          <w:rFonts w:ascii="Times New Roman" w:hAnsi="Times New Roman" w:cs="Times New Roman"/>
          <w:b/>
          <w:color w:val="000000" w:themeColor="text1"/>
          <w:sz w:val="24"/>
        </w:rPr>
        <w:t>.</w:t>
      </w:r>
    </w:p>
    <w:p w:rsidR="00427691" w:rsidRPr="006A4D5E" w:rsidRDefault="009A1D12" w:rsidP="00427691">
      <w:pPr>
        <w:spacing w:line="360" w:lineRule="auto"/>
        <w:jc w:val="both"/>
        <w:rPr>
          <w:rFonts w:ascii="Times New Roman" w:hAnsi="Times New Roman" w:cs="Times New Roman"/>
          <w:color w:val="000000" w:themeColor="text1"/>
          <w:sz w:val="24"/>
        </w:rPr>
      </w:pPr>
      <w:r w:rsidRPr="006A4D5E">
        <w:rPr>
          <w:rFonts w:ascii="Times New Roman" w:hAnsi="Times New Roman" w:cs="Times New Roman"/>
          <w:color w:val="000000" w:themeColor="text1"/>
          <w:sz w:val="24"/>
        </w:rPr>
        <w:t>La siembra se realiz</w:t>
      </w:r>
      <w:r w:rsidR="00622D25" w:rsidRPr="006A4D5E">
        <w:rPr>
          <w:rFonts w:ascii="Times New Roman" w:hAnsi="Times New Roman" w:cs="Times New Roman"/>
          <w:color w:val="000000" w:themeColor="text1"/>
          <w:sz w:val="24"/>
        </w:rPr>
        <w:t>ó</w:t>
      </w:r>
      <w:r w:rsidRPr="006A4D5E">
        <w:rPr>
          <w:rFonts w:ascii="Times New Roman" w:hAnsi="Times New Roman" w:cs="Times New Roman"/>
          <w:color w:val="000000" w:themeColor="text1"/>
          <w:sz w:val="24"/>
        </w:rPr>
        <w:t xml:space="preserve"> por t</w:t>
      </w:r>
      <w:r w:rsidR="00DC170D" w:rsidRPr="006A4D5E">
        <w:rPr>
          <w:rFonts w:ascii="Times New Roman" w:hAnsi="Times New Roman" w:cs="Times New Roman"/>
          <w:color w:val="000000" w:themeColor="text1"/>
          <w:sz w:val="24"/>
        </w:rPr>
        <w:t>rasplante</w:t>
      </w:r>
      <w:r w:rsidR="00030E73" w:rsidRPr="00030E73">
        <w:rPr>
          <w:rFonts w:ascii="Times New Roman" w:hAnsi="Times New Roman" w:cs="Times New Roman"/>
          <w:color w:val="000000" w:themeColor="text1"/>
          <w:sz w:val="24"/>
        </w:rPr>
        <w:t xml:space="preserve"> </w:t>
      </w:r>
      <w:r w:rsidR="00030E73" w:rsidRPr="006A4D5E">
        <w:rPr>
          <w:rFonts w:ascii="Times New Roman" w:hAnsi="Times New Roman" w:cs="Times New Roman"/>
          <w:color w:val="000000" w:themeColor="text1"/>
          <w:sz w:val="24"/>
        </w:rPr>
        <w:t>a los 20 días del germinado en el semillero a una distancia de 0,70 m entre plantas y de 2,85 m entre hileras</w:t>
      </w:r>
      <w:r w:rsidR="00030E73">
        <w:rPr>
          <w:rFonts w:ascii="Times New Roman" w:hAnsi="Times New Roman" w:cs="Times New Roman"/>
          <w:color w:val="000000" w:themeColor="text1"/>
          <w:sz w:val="24"/>
        </w:rPr>
        <w:t>;</w:t>
      </w:r>
      <w:r w:rsidR="00DC170D" w:rsidRPr="006A4D5E">
        <w:rPr>
          <w:rFonts w:ascii="Times New Roman" w:hAnsi="Times New Roman" w:cs="Times New Roman"/>
          <w:color w:val="000000" w:themeColor="text1"/>
          <w:sz w:val="24"/>
        </w:rPr>
        <w:t xml:space="preserve"> </w:t>
      </w:r>
      <w:r w:rsidR="00053402" w:rsidRPr="006A4D5E">
        <w:rPr>
          <w:rFonts w:ascii="Times New Roman" w:hAnsi="Times New Roman" w:cs="Times New Roman"/>
          <w:color w:val="000000" w:themeColor="text1"/>
          <w:sz w:val="24"/>
        </w:rPr>
        <w:t>para lo cual c</w:t>
      </w:r>
      <w:r w:rsidR="00053402" w:rsidRPr="006A4D5E">
        <w:rPr>
          <w:rFonts w:ascii="Times New Roman" w:eastAsia="Times New Roman" w:hAnsi="Times New Roman" w:cs="Times New Roman"/>
          <w:color w:val="000000" w:themeColor="text1"/>
          <w:sz w:val="24"/>
          <w:szCs w:val="24"/>
        </w:rPr>
        <w:t>on la ayuda de escarbadora manual se realiz</w:t>
      </w:r>
      <w:r w:rsidR="00622D25" w:rsidRPr="006A4D5E">
        <w:rPr>
          <w:rFonts w:ascii="Times New Roman" w:eastAsia="Times New Roman" w:hAnsi="Times New Roman" w:cs="Times New Roman"/>
          <w:color w:val="000000" w:themeColor="text1"/>
          <w:sz w:val="24"/>
          <w:szCs w:val="24"/>
        </w:rPr>
        <w:t xml:space="preserve">ó </w:t>
      </w:r>
      <w:r w:rsidR="00053402" w:rsidRPr="006A4D5E">
        <w:rPr>
          <w:rFonts w:ascii="Times New Roman" w:eastAsia="Times New Roman" w:hAnsi="Times New Roman" w:cs="Times New Roman"/>
          <w:color w:val="000000" w:themeColor="text1"/>
          <w:sz w:val="24"/>
          <w:szCs w:val="24"/>
        </w:rPr>
        <w:t>los hoyos</w:t>
      </w:r>
      <w:r w:rsidR="00053402" w:rsidRPr="006A4D5E">
        <w:rPr>
          <w:rFonts w:ascii="Times New Roman" w:hAnsi="Times New Roman" w:cs="Times New Roman"/>
          <w:color w:val="000000" w:themeColor="text1"/>
          <w:sz w:val="24"/>
          <w:szCs w:val="24"/>
        </w:rPr>
        <w:t xml:space="preserve"> con una profundidad de 15 cm y un diámetro de 20 cm</w:t>
      </w:r>
      <w:r w:rsidR="007F31CD" w:rsidRPr="006A4D5E">
        <w:rPr>
          <w:rFonts w:ascii="Times New Roman" w:hAnsi="Times New Roman" w:cs="Times New Roman"/>
          <w:color w:val="000000" w:themeColor="text1"/>
          <w:sz w:val="24"/>
          <w:szCs w:val="24"/>
        </w:rPr>
        <w:t>,</w:t>
      </w:r>
      <w:r w:rsidR="00030E73">
        <w:rPr>
          <w:rFonts w:ascii="Times New Roman" w:hAnsi="Times New Roman" w:cs="Times New Roman"/>
          <w:color w:val="000000" w:themeColor="text1"/>
          <w:sz w:val="24"/>
          <w:szCs w:val="24"/>
        </w:rPr>
        <w:t xml:space="preserve"> colocando </w:t>
      </w:r>
      <w:r w:rsidR="00030E73" w:rsidRPr="006A4D5E">
        <w:rPr>
          <w:rFonts w:ascii="Times New Roman" w:hAnsi="Times New Roman" w:cs="Times New Roman"/>
          <w:color w:val="000000" w:themeColor="text1"/>
          <w:sz w:val="24"/>
          <w:szCs w:val="24"/>
        </w:rPr>
        <w:t xml:space="preserve">250 gramos </w:t>
      </w:r>
      <w:r w:rsidR="00030E73">
        <w:rPr>
          <w:rFonts w:ascii="Times New Roman" w:hAnsi="Times New Roman" w:cs="Times New Roman"/>
          <w:color w:val="000000" w:themeColor="text1"/>
          <w:sz w:val="24"/>
          <w:szCs w:val="24"/>
        </w:rPr>
        <w:t>de materia orgánica.</w:t>
      </w:r>
      <w:r w:rsidR="007F31CD" w:rsidRPr="006A4D5E">
        <w:rPr>
          <w:rFonts w:ascii="Times New Roman" w:hAnsi="Times New Roman" w:cs="Times New Roman"/>
          <w:color w:val="000000" w:themeColor="text1"/>
          <w:sz w:val="24"/>
          <w:szCs w:val="24"/>
        </w:rPr>
        <w:t xml:space="preserve"> </w:t>
      </w:r>
      <w:r w:rsidR="00030E73">
        <w:rPr>
          <w:rFonts w:ascii="Times New Roman" w:hAnsi="Times New Roman" w:cs="Times New Roman"/>
          <w:color w:val="000000" w:themeColor="text1"/>
          <w:sz w:val="24"/>
          <w:szCs w:val="24"/>
        </w:rPr>
        <w:t xml:space="preserve"> </w:t>
      </w:r>
      <w:r w:rsidR="00030E73">
        <w:rPr>
          <w:rFonts w:ascii="Times New Roman" w:hAnsi="Times New Roman" w:cs="Times New Roman"/>
          <w:color w:val="000000" w:themeColor="text1"/>
          <w:sz w:val="24"/>
        </w:rPr>
        <w:t>P</w:t>
      </w:r>
      <w:r w:rsidR="00DC170D" w:rsidRPr="006A4D5E">
        <w:rPr>
          <w:rFonts w:ascii="Times New Roman" w:hAnsi="Times New Roman" w:cs="Times New Roman"/>
          <w:color w:val="000000" w:themeColor="text1"/>
          <w:sz w:val="24"/>
        </w:rPr>
        <w:t>osteriormente se aplic</w:t>
      </w:r>
      <w:r w:rsidR="00622D25" w:rsidRPr="006A4D5E">
        <w:rPr>
          <w:rFonts w:ascii="Times New Roman" w:hAnsi="Times New Roman" w:cs="Times New Roman"/>
          <w:color w:val="000000" w:themeColor="text1"/>
          <w:sz w:val="24"/>
        </w:rPr>
        <w:t>ó</w:t>
      </w:r>
      <w:r w:rsidR="00DC170D" w:rsidRPr="006A4D5E">
        <w:rPr>
          <w:rFonts w:ascii="Times New Roman" w:hAnsi="Times New Roman" w:cs="Times New Roman"/>
          <w:color w:val="000000" w:themeColor="text1"/>
          <w:sz w:val="24"/>
        </w:rPr>
        <w:t xml:space="preserve"> un fungicida sistémico a base de </w:t>
      </w:r>
      <w:proofErr w:type="spellStart"/>
      <w:r w:rsidR="00DC170D" w:rsidRPr="006A4D5E">
        <w:rPr>
          <w:rFonts w:ascii="Times New Roman" w:hAnsi="Times New Roman" w:cs="Times New Roman"/>
          <w:i/>
          <w:color w:val="000000" w:themeColor="text1"/>
          <w:sz w:val="24"/>
        </w:rPr>
        <w:t>Propamocarb</w:t>
      </w:r>
      <w:proofErr w:type="spellEnd"/>
      <w:r w:rsidR="00DC170D" w:rsidRPr="006A4D5E">
        <w:rPr>
          <w:rFonts w:ascii="Times New Roman" w:hAnsi="Times New Roman" w:cs="Times New Roman"/>
          <w:i/>
          <w:color w:val="000000" w:themeColor="text1"/>
          <w:sz w:val="24"/>
        </w:rPr>
        <w:t xml:space="preserve"> clorhidrato</w:t>
      </w:r>
      <w:r w:rsidR="00DC170D" w:rsidRPr="006A4D5E">
        <w:rPr>
          <w:rFonts w:ascii="Times New Roman" w:hAnsi="Times New Roman" w:cs="Times New Roman"/>
          <w:color w:val="000000" w:themeColor="text1"/>
          <w:sz w:val="24"/>
        </w:rPr>
        <w:t>, como preventivo, para hongos del suelo, en dosis de 50 cm</w:t>
      </w:r>
      <w:r w:rsidR="00DC170D" w:rsidRPr="006A4D5E">
        <w:rPr>
          <w:rFonts w:ascii="Times New Roman" w:hAnsi="Times New Roman" w:cs="Times New Roman"/>
          <w:color w:val="000000" w:themeColor="text1"/>
          <w:sz w:val="24"/>
          <w:vertAlign w:val="superscript"/>
        </w:rPr>
        <w:t>3</w:t>
      </w:r>
      <w:r w:rsidR="00DC170D" w:rsidRPr="006A4D5E">
        <w:rPr>
          <w:rFonts w:ascii="Times New Roman" w:hAnsi="Times New Roman" w:cs="Times New Roman"/>
          <w:color w:val="000000" w:themeColor="text1"/>
          <w:sz w:val="24"/>
        </w:rPr>
        <w:t xml:space="preserve"> por </w:t>
      </w:r>
      <w:smartTag w:uri="urn:schemas-microsoft-com:office:smarttags" w:element="metricconverter">
        <w:smartTagPr>
          <w:attr w:name="ProductID" w:val="20 litros"/>
        </w:smartTagPr>
        <w:r w:rsidR="00DC170D" w:rsidRPr="006A4D5E">
          <w:rPr>
            <w:rFonts w:ascii="Times New Roman" w:hAnsi="Times New Roman" w:cs="Times New Roman"/>
            <w:color w:val="000000" w:themeColor="text1"/>
            <w:sz w:val="24"/>
          </w:rPr>
          <w:t>20 litros</w:t>
        </w:r>
      </w:smartTag>
      <w:r w:rsidR="00DC170D" w:rsidRPr="006A4D5E">
        <w:rPr>
          <w:rFonts w:ascii="Times New Roman" w:hAnsi="Times New Roman" w:cs="Times New Roman"/>
          <w:color w:val="000000" w:themeColor="text1"/>
          <w:sz w:val="24"/>
        </w:rPr>
        <w:t xml:space="preserve"> de agua.</w:t>
      </w:r>
      <w:r w:rsidR="00547CD4" w:rsidRPr="006A4D5E">
        <w:rPr>
          <w:rFonts w:ascii="Times New Roman" w:hAnsi="Times New Roman" w:cs="Times New Roman"/>
          <w:color w:val="000000" w:themeColor="text1"/>
          <w:sz w:val="24"/>
        </w:rPr>
        <w:t xml:space="preserve"> </w:t>
      </w:r>
    </w:p>
    <w:p w:rsidR="00053402" w:rsidRPr="006A4D5E" w:rsidRDefault="00427691" w:rsidP="00771FA0">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rPr>
        <w:tab/>
      </w:r>
      <w:r w:rsidR="00053402" w:rsidRPr="006A4D5E">
        <w:rPr>
          <w:rFonts w:ascii="Times New Roman" w:hAnsi="Times New Roman" w:cs="Times New Roman"/>
          <w:b/>
          <w:bCs/>
          <w:color w:val="000000" w:themeColor="text1"/>
          <w:sz w:val="24"/>
          <w:szCs w:val="24"/>
        </w:rPr>
        <w:t>3.7.6 Riego</w:t>
      </w:r>
      <w:r w:rsidR="000E5422" w:rsidRPr="006A4D5E">
        <w:rPr>
          <w:rFonts w:ascii="Times New Roman" w:hAnsi="Times New Roman" w:cs="Times New Roman"/>
          <w:b/>
          <w:bCs/>
          <w:color w:val="000000" w:themeColor="text1"/>
          <w:sz w:val="24"/>
          <w:szCs w:val="24"/>
        </w:rPr>
        <w:t>.</w:t>
      </w:r>
      <w:r w:rsidR="00053402" w:rsidRPr="006A4D5E">
        <w:rPr>
          <w:rFonts w:ascii="Times New Roman" w:hAnsi="Times New Roman" w:cs="Times New Roman"/>
          <w:b/>
          <w:bCs/>
          <w:color w:val="000000" w:themeColor="text1"/>
          <w:sz w:val="24"/>
          <w:szCs w:val="24"/>
        </w:rPr>
        <w:t xml:space="preserve"> </w:t>
      </w:r>
    </w:p>
    <w:p w:rsidR="00053402" w:rsidRDefault="008F49CE" w:rsidP="00771FA0">
      <w:pPr>
        <w:autoSpaceDE w:val="0"/>
        <w:autoSpaceDN w:val="0"/>
        <w:adjustRightInd w:val="0"/>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Una vez trasplantado se </w:t>
      </w:r>
      <w:r w:rsidR="00A44506">
        <w:rPr>
          <w:rFonts w:ascii="Times New Roman" w:hAnsi="Times New Roman" w:cs="Times New Roman"/>
          <w:color w:val="000000" w:themeColor="text1"/>
          <w:sz w:val="24"/>
          <w:szCs w:val="24"/>
        </w:rPr>
        <w:t>realizaron</w:t>
      </w:r>
      <w:r w:rsidR="00053402" w:rsidRPr="006A4D5E">
        <w:rPr>
          <w:rFonts w:ascii="Times New Roman" w:hAnsi="Times New Roman" w:cs="Times New Roman"/>
          <w:color w:val="000000" w:themeColor="text1"/>
          <w:sz w:val="24"/>
          <w:szCs w:val="24"/>
        </w:rPr>
        <w:t xml:space="preserve"> riegos por surco </w:t>
      </w:r>
      <w:r w:rsidR="0066293D" w:rsidRPr="006A4D5E">
        <w:rPr>
          <w:rFonts w:ascii="Times New Roman" w:hAnsi="Times New Roman" w:cs="Times New Roman"/>
          <w:color w:val="000000" w:themeColor="text1"/>
          <w:sz w:val="24"/>
          <w:szCs w:val="24"/>
        </w:rPr>
        <w:t>considerando la humedad del suelo</w:t>
      </w:r>
      <w:r w:rsidR="00053402" w:rsidRPr="006A4D5E">
        <w:rPr>
          <w:rFonts w:ascii="Times New Roman" w:hAnsi="Times New Roman" w:cs="Times New Roman"/>
          <w:color w:val="000000" w:themeColor="text1"/>
          <w:sz w:val="24"/>
          <w:szCs w:val="24"/>
        </w:rPr>
        <w:t xml:space="preserve"> y condiciones ambientales presente en la zona</w:t>
      </w:r>
      <w:r w:rsidR="0029592E" w:rsidRPr="006A4D5E">
        <w:rPr>
          <w:rFonts w:ascii="Times New Roman" w:hAnsi="Times New Roman" w:cs="Times New Roman"/>
          <w:color w:val="000000" w:themeColor="text1"/>
          <w:sz w:val="24"/>
          <w:szCs w:val="24"/>
        </w:rPr>
        <w:t xml:space="preserve">, </w:t>
      </w:r>
      <w:r w:rsidR="00A44506">
        <w:rPr>
          <w:rFonts w:ascii="Times New Roman" w:hAnsi="Times New Roman" w:cs="Times New Roman"/>
          <w:color w:val="000000" w:themeColor="text1"/>
          <w:sz w:val="24"/>
          <w:szCs w:val="24"/>
        </w:rPr>
        <w:t>aplicando</w:t>
      </w:r>
      <w:r w:rsidR="0029592E" w:rsidRPr="006A4D5E">
        <w:rPr>
          <w:rFonts w:ascii="Times New Roman" w:hAnsi="Times New Roman" w:cs="Times New Roman"/>
          <w:color w:val="000000" w:themeColor="text1"/>
          <w:sz w:val="24"/>
          <w:szCs w:val="24"/>
        </w:rPr>
        <w:t xml:space="preserve"> dos riegos por semana hasta el momento de cosecha contabilizando 10 riegos durante el ciclo</w:t>
      </w:r>
      <w:r w:rsidR="00053402" w:rsidRPr="006A4D5E">
        <w:rPr>
          <w:rFonts w:ascii="Times New Roman" w:hAnsi="Times New Roman" w:cs="Times New Roman"/>
          <w:color w:val="000000" w:themeColor="text1"/>
          <w:sz w:val="24"/>
          <w:szCs w:val="24"/>
        </w:rPr>
        <w:t xml:space="preserve">. </w:t>
      </w:r>
    </w:p>
    <w:p w:rsidR="00771FA0" w:rsidRDefault="00771FA0" w:rsidP="00771FA0">
      <w:pPr>
        <w:autoSpaceDE w:val="0"/>
        <w:autoSpaceDN w:val="0"/>
        <w:adjustRightInd w:val="0"/>
        <w:spacing w:after="0" w:line="360" w:lineRule="auto"/>
        <w:jc w:val="both"/>
        <w:rPr>
          <w:rFonts w:ascii="Times New Roman" w:hAnsi="Times New Roman" w:cs="Times New Roman"/>
          <w:color w:val="000000" w:themeColor="text1"/>
          <w:sz w:val="24"/>
          <w:szCs w:val="24"/>
        </w:rPr>
      </w:pPr>
    </w:p>
    <w:p w:rsidR="00053402" w:rsidRPr="006A4D5E" w:rsidRDefault="00053402" w:rsidP="00A862AC">
      <w:pPr>
        <w:tabs>
          <w:tab w:val="left" w:pos="2985"/>
        </w:tabs>
        <w:autoSpaceDE w:val="0"/>
        <w:autoSpaceDN w:val="0"/>
        <w:adjustRightInd w:val="0"/>
        <w:spacing w:after="0" w:line="360" w:lineRule="auto"/>
        <w:ind w:left="426"/>
        <w:jc w:val="both"/>
        <w:rPr>
          <w:rFonts w:ascii="Times New Roman" w:hAnsi="Times New Roman" w:cs="Times New Roman"/>
          <w:color w:val="000000" w:themeColor="text1"/>
          <w:sz w:val="24"/>
          <w:szCs w:val="24"/>
        </w:rPr>
      </w:pPr>
      <w:r w:rsidRPr="006A4D5E">
        <w:rPr>
          <w:rFonts w:ascii="Times New Roman" w:hAnsi="Times New Roman" w:cs="Times New Roman"/>
          <w:b/>
          <w:bCs/>
          <w:color w:val="000000" w:themeColor="text1"/>
          <w:sz w:val="24"/>
          <w:szCs w:val="24"/>
        </w:rPr>
        <w:lastRenderedPageBreak/>
        <w:t>3.7.7 Control de malezas</w:t>
      </w:r>
      <w:r w:rsidR="000E5422" w:rsidRPr="006A4D5E">
        <w:rPr>
          <w:rFonts w:ascii="Times New Roman" w:hAnsi="Times New Roman" w:cs="Times New Roman"/>
          <w:b/>
          <w:bCs/>
          <w:color w:val="000000" w:themeColor="text1"/>
          <w:sz w:val="24"/>
          <w:szCs w:val="24"/>
        </w:rPr>
        <w:t>.</w:t>
      </w:r>
      <w:r w:rsidRPr="006A4D5E">
        <w:rPr>
          <w:rFonts w:ascii="Times New Roman" w:hAnsi="Times New Roman" w:cs="Times New Roman"/>
          <w:b/>
          <w:bCs/>
          <w:color w:val="000000" w:themeColor="text1"/>
          <w:sz w:val="24"/>
          <w:szCs w:val="24"/>
        </w:rPr>
        <w:t xml:space="preserve"> </w:t>
      </w:r>
      <w:r w:rsidRPr="006A4D5E">
        <w:rPr>
          <w:rFonts w:ascii="Times New Roman" w:hAnsi="Times New Roman" w:cs="Times New Roman"/>
          <w:b/>
          <w:bCs/>
          <w:color w:val="000000" w:themeColor="text1"/>
          <w:sz w:val="24"/>
          <w:szCs w:val="24"/>
        </w:rPr>
        <w:tab/>
      </w:r>
    </w:p>
    <w:p w:rsidR="00B0232B" w:rsidRPr="006A4D5E" w:rsidRDefault="00053402" w:rsidP="00A862AC">
      <w:pPr>
        <w:spacing w:after="0" w:line="360" w:lineRule="auto"/>
        <w:jc w:val="both"/>
        <w:rPr>
          <w:rFonts w:ascii="Times New Roman" w:hAnsi="Times New Roman" w:cs="Times New Roman"/>
          <w:color w:val="000000" w:themeColor="text1"/>
          <w:sz w:val="24"/>
        </w:rPr>
      </w:pPr>
      <w:r w:rsidRPr="006A4D5E">
        <w:rPr>
          <w:rFonts w:ascii="Times New Roman" w:hAnsi="Times New Roman" w:cs="Times New Roman"/>
          <w:color w:val="000000" w:themeColor="text1"/>
          <w:sz w:val="24"/>
        </w:rPr>
        <w:t>E</w:t>
      </w:r>
      <w:r w:rsidR="00DC170D" w:rsidRPr="006A4D5E">
        <w:rPr>
          <w:rFonts w:ascii="Times New Roman" w:hAnsi="Times New Roman" w:cs="Times New Roman"/>
          <w:color w:val="000000" w:themeColor="text1"/>
          <w:sz w:val="24"/>
        </w:rPr>
        <w:t xml:space="preserve">l control de malezas </w:t>
      </w:r>
      <w:r w:rsidR="008F49CE" w:rsidRPr="006A4D5E">
        <w:rPr>
          <w:rFonts w:ascii="Times New Roman" w:hAnsi="Times New Roman" w:cs="Times New Roman"/>
          <w:color w:val="000000" w:themeColor="text1"/>
          <w:sz w:val="24"/>
        </w:rPr>
        <w:t>se lo realizó</w:t>
      </w:r>
      <w:r w:rsidR="00DC170D" w:rsidRPr="006A4D5E">
        <w:rPr>
          <w:rFonts w:ascii="Times New Roman" w:hAnsi="Times New Roman" w:cs="Times New Roman"/>
          <w:color w:val="000000" w:themeColor="text1"/>
          <w:sz w:val="24"/>
        </w:rPr>
        <w:t xml:space="preserve"> cada 15 días</w:t>
      </w:r>
      <w:r w:rsidR="00FA4B2E">
        <w:rPr>
          <w:rFonts w:ascii="Times New Roman" w:hAnsi="Times New Roman" w:cs="Times New Roman"/>
          <w:color w:val="000000" w:themeColor="text1"/>
          <w:sz w:val="24"/>
        </w:rPr>
        <w:t xml:space="preserve"> de acuerdo a monitoreos previos,</w:t>
      </w:r>
      <w:r w:rsidR="00DC170D" w:rsidRPr="006A4D5E">
        <w:rPr>
          <w:rFonts w:ascii="Times New Roman" w:hAnsi="Times New Roman" w:cs="Times New Roman"/>
          <w:color w:val="000000" w:themeColor="text1"/>
          <w:sz w:val="24"/>
        </w:rPr>
        <w:t xml:space="preserve"> </w:t>
      </w:r>
      <w:r w:rsidR="00FA4B2E">
        <w:rPr>
          <w:rFonts w:ascii="Times New Roman" w:hAnsi="Times New Roman" w:cs="Times New Roman"/>
          <w:color w:val="000000" w:themeColor="text1"/>
          <w:sz w:val="24"/>
        </w:rPr>
        <w:t>intercalando</w:t>
      </w:r>
      <w:r w:rsidR="00DC170D" w:rsidRPr="006A4D5E">
        <w:rPr>
          <w:rFonts w:ascii="Times New Roman" w:hAnsi="Times New Roman" w:cs="Times New Roman"/>
          <w:color w:val="000000" w:themeColor="text1"/>
          <w:sz w:val="24"/>
        </w:rPr>
        <w:t xml:space="preserve"> </w:t>
      </w:r>
      <w:r w:rsidR="00FA4B2E">
        <w:rPr>
          <w:rFonts w:ascii="Times New Roman" w:hAnsi="Times New Roman" w:cs="Times New Roman"/>
          <w:color w:val="000000" w:themeColor="text1"/>
          <w:sz w:val="24"/>
        </w:rPr>
        <w:t>control de forma manual con machete</w:t>
      </w:r>
      <w:r w:rsidR="00B0232B" w:rsidRPr="006A4D5E">
        <w:rPr>
          <w:rFonts w:ascii="Times New Roman" w:hAnsi="Times New Roman" w:cs="Times New Roman"/>
          <w:color w:val="000000" w:themeColor="text1"/>
          <w:sz w:val="24"/>
        </w:rPr>
        <w:t xml:space="preserve"> y </w:t>
      </w:r>
      <w:r w:rsidR="00FA4B2E">
        <w:rPr>
          <w:rFonts w:ascii="Times New Roman" w:hAnsi="Times New Roman" w:cs="Times New Roman"/>
          <w:color w:val="000000" w:themeColor="text1"/>
          <w:sz w:val="24"/>
        </w:rPr>
        <w:t>aplicaciones del herbicida</w:t>
      </w:r>
      <w:r w:rsidR="00DC170D" w:rsidRPr="006A4D5E">
        <w:rPr>
          <w:rFonts w:ascii="Times New Roman" w:hAnsi="Times New Roman" w:cs="Times New Roman"/>
          <w:color w:val="000000" w:themeColor="text1"/>
          <w:sz w:val="24"/>
        </w:rPr>
        <w:t xml:space="preserve"> el </w:t>
      </w:r>
      <w:proofErr w:type="spellStart"/>
      <w:r w:rsidR="00B0232B" w:rsidRPr="006A4D5E">
        <w:rPr>
          <w:rFonts w:ascii="Times New Roman" w:hAnsi="Times New Roman" w:cs="Times New Roman"/>
          <w:color w:val="000000" w:themeColor="text1"/>
          <w:sz w:val="24"/>
        </w:rPr>
        <w:t>Killer</w:t>
      </w:r>
      <w:proofErr w:type="spellEnd"/>
      <w:r w:rsidR="00B0232B" w:rsidRPr="006A4D5E">
        <w:rPr>
          <w:rFonts w:ascii="Times New Roman" w:hAnsi="Times New Roman" w:cs="Times New Roman"/>
          <w:color w:val="000000" w:themeColor="text1"/>
          <w:sz w:val="24"/>
        </w:rPr>
        <w:t xml:space="preserve"> a dosis de 2 litros por hectárea.</w:t>
      </w:r>
    </w:p>
    <w:p w:rsidR="00A862AC" w:rsidRPr="007372C3" w:rsidRDefault="00A862AC" w:rsidP="00A862AC">
      <w:pPr>
        <w:spacing w:after="0" w:line="360" w:lineRule="auto"/>
        <w:jc w:val="both"/>
        <w:rPr>
          <w:rFonts w:ascii="Times New Roman" w:hAnsi="Times New Roman" w:cs="Times New Roman"/>
          <w:color w:val="000000" w:themeColor="text1"/>
          <w:sz w:val="24"/>
          <w:highlight w:val="yellow"/>
        </w:rPr>
      </w:pPr>
    </w:p>
    <w:p w:rsidR="000E5422" w:rsidRPr="006A4D5E" w:rsidRDefault="007F31CD" w:rsidP="00A862AC">
      <w:pPr>
        <w:spacing w:after="0" w:line="360" w:lineRule="auto"/>
        <w:ind w:left="426"/>
        <w:jc w:val="both"/>
        <w:rPr>
          <w:rFonts w:ascii="Times New Roman" w:hAnsi="Times New Roman" w:cs="Times New Roman"/>
          <w:b/>
          <w:color w:val="000000" w:themeColor="text1"/>
          <w:sz w:val="24"/>
        </w:rPr>
      </w:pPr>
      <w:r w:rsidRPr="006A4D5E">
        <w:rPr>
          <w:rFonts w:ascii="Times New Roman" w:hAnsi="Times New Roman" w:cs="Times New Roman"/>
          <w:b/>
          <w:color w:val="000000" w:themeColor="text1"/>
          <w:sz w:val="24"/>
        </w:rPr>
        <w:t>3.7.8 Manejo fitosanitario del c</w:t>
      </w:r>
      <w:r w:rsidR="00DC170D" w:rsidRPr="006A4D5E">
        <w:rPr>
          <w:rFonts w:ascii="Times New Roman" w:hAnsi="Times New Roman" w:cs="Times New Roman"/>
          <w:b/>
          <w:color w:val="000000" w:themeColor="text1"/>
          <w:sz w:val="24"/>
        </w:rPr>
        <w:t>ultivo</w:t>
      </w:r>
      <w:r w:rsidR="000E5422" w:rsidRPr="006A4D5E">
        <w:rPr>
          <w:rFonts w:ascii="Times New Roman" w:hAnsi="Times New Roman" w:cs="Times New Roman"/>
          <w:b/>
          <w:color w:val="000000" w:themeColor="text1"/>
          <w:sz w:val="24"/>
        </w:rPr>
        <w:t>.</w:t>
      </w:r>
      <w:r w:rsidR="00DC170D" w:rsidRPr="006A4D5E">
        <w:rPr>
          <w:rFonts w:ascii="Times New Roman" w:hAnsi="Times New Roman" w:cs="Times New Roman"/>
          <w:b/>
          <w:color w:val="000000" w:themeColor="text1"/>
          <w:sz w:val="24"/>
        </w:rPr>
        <w:t xml:space="preserve"> </w:t>
      </w:r>
    </w:p>
    <w:p w:rsidR="00C80E00" w:rsidRPr="006A4D5E" w:rsidRDefault="008F49CE" w:rsidP="00B0232B">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Se realizó</w:t>
      </w:r>
      <w:r w:rsidR="00C80E00" w:rsidRPr="006A4D5E">
        <w:rPr>
          <w:rFonts w:ascii="Times New Roman" w:hAnsi="Times New Roman" w:cs="Times New Roman"/>
          <w:color w:val="000000" w:themeColor="text1"/>
          <w:sz w:val="24"/>
          <w:szCs w:val="24"/>
        </w:rPr>
        <w:t xml:space="preserve"> monitoreos permanentes, </w:t>
      </w:r>
      <w:r w:rsidR="00B94385">
        <w:rPr>
          <w:rFonts w:ascii="Times New Roman" w:hAnsi="Times New Roman" w:cs="Times New Roman"/>
          <w:color w:val="000000" w:themeColor="text1"/>
          <w:sz w:val="24"/>
          <w:szCs w:val="24"/>
        </w:rPr>
        <w:t xml:space="preserve">con la finalidad de identificar </w:t>
      </w:r>
      <w:r w:rsidR="00C80E00" w:rsidRPr="006A4D5E">
        <w:rPr>
          <w:rFonts w:ascii="Times New Roman" w:hAnsi="Times New Roman" w:cs="Times New Roman"/>
          <w:color w:val="000000" w:themeColor="text1"/>
          <w:sz w:val="24"/>
          <w:szCs w:val="24"/>
        </w:rPr>
        <w:t xml:space="preserve">la presencia de fitoparasitos </w:t>
      </w:r>
      <w:r w:rsidR="00B94385">
        <w:rPr>
          <w:rFonts w:ascii="Times New Roman" w:hAnsi="Times New Roman" w:cs="Times New Roman"/>
          <w:color w:val="000000" w:themeColor="text1"/>
          <w:sz w:val="24"/>
          <w:szCs w:val="24"/>
        </w:rPr>
        <w:t>o</w:t>
      </w:r>
      <w:r w:rsidR="00C80E00" w:rsidRPr="006A4D5E">
        <w:rPr>
          <w:rFonts w:ascii="Times New Roman" w:hAnsi="Times New Roman" w:cs="Times New Roman"/>
          <w:color w:val="000000" w:themeColor="text1"/>
          <w:sz w:val="24"/>
          <w:szCs w:val="24"/>
        </w:rPr>
        <w:t xml:space="preserve"> </w:t>
      </w:r>
      <w:r w:rsidR="00B0232B" w:rsidRPr="006A4D5E">
        <w:rPr>
          <w:rFonts w:ascii="Times New Roman" w:hAnsi="Times New Roman" w:cs="Times New Roman"/>
          <w:color w:val="000000" w:themeColor="text1"/>
          <w:sz w:val="24"/>
          <w:szCs w:val="24"/>
        </w:rPr>
        <w:t>enfermedades, de los cuales se detectó la presenci</w:t>
      </w:r>
      <w:r w:rsidR="00B94385">
        <w:rPr>
          <w:rFonts w:ascii="Times New Roman" w:hAnsi="Times New Roman" w:cs="Times New Roman"/>
          <w:color w:val="000000" w:themeColor="text1"/>
          <w:sz w:val="24"/>
          <w:szCs w:val="24"/>
        </w:rPr>
        <w:t>a de pulgones y larvas de lepidóptero, debido a esto se aplicó</w:t>
      </w:r>
      <w:r w:rsidR="00B0232B" w:rsidRPr="006A4D5E">
        <w:rPr>
          <w:rFonts w:ascii="Times New Roman" w:hAnsi="Times New Roman" w:cs="Times New Roman"/>
          <w:color w:val="000000" w:themeColor="text1"/>
          <w:sz w:val="24"/>
          <w:szCs w:val="24"/>
        </w:rPr>
        <w:t xml:space="preserve"> </w:t>
      </w:r>
      <w:r w:rsidR="00E66889" w:rsidRPr="006A4D5E">
        <w:rPr>
          <w:rFonts w:ascii="Times New Roman" w:hAnsi="Times New Roman" w:cs="Times New Roman"/>
          <w:color w:val="000000" w:themeColor="text1"/>
          <w:sz w:val="24"/>
          <w:szCs w:val="24"/>
        </w:rPr>
        <w:t xml:space="preserve">el insecticida </w:t>
      </w:r>
      <w:proofErr w:type="spellStart"/>
      <w:r w:rsidR="00E66889" w:rsidRPr="006A4D5E">
        <w:rPr>
          <w:rFonts w:ascii="Times New Roman" w:hAnsi="Times New Roman" w:cs="Times New Roman"/>
          <w:color w:val="000000" w:themeColor="text1"/>
          <w:sz w:val="24"/>
          <w:szCs w:val="24"/>
        </w:rPr>
        <w:t>acetameprid</w:t>
      </w:r>
      <w:proofErr w:type="spellEnd"/>
      <w:r w:rsidR="00E66889" w:rsidRPr="006A4D5E">
        <w:rPr>
          <w:rFonts w:ascii="Times New Roman" w:hAnsi="Times New Roman" w:cs="Times New Roman"/>
          <w:color w:val="000000" w:themeColor="text1"/>
          <w:sz w:val="24"/>
          <w:szCs w:val="24"/>
        </w:rPr>
        <w:t xml:space="preserve"> en dosis de 100 g/200</w:t>
      </w:r>
      <w:r w:rsidR="00E66889">
        <w:rPr>
          <w:rFonts w:ascii="Times New Roman" w:hAnsi="Times New Roman" w:cs="Times New Roman"/>
          <w:color w:val="000000" w:themeColor="text1"/>
          <w:sz w:val="24"/>
          <w:szCs w:val="24"/>
        </w:rPr>
        <w:t xml:space="preserve"> litros de agua, también se usó</w:t>
      </w:r>
      <w:r w:rsidR="00E66889" w:rsidRPr="006A4D5E">
        <w:rPr>
          <w:rFonts w:ascii="Times New Roman" w:hAnsi="Times New Roman" w:cs="Times New Roman"/>
          <w:color w:val="000000" w:themeColor="text1"/>
          <w:sz w:val="24"/>
          <w:szCs w:val="24"/>
        </w:rPr>
        <w:t xml:space="preserve"> </w:t>
      </w:r>
      <w:proofErr w:type="spellStart"/>
      <w:r w:rsidR="00E66889" w:rsidRPr="006A4D5E">
        <w:rPr>
          <w:rFonts w:ascii="Times New Roman" w:hAnsi="Times New Roman" w:cs="Times New Roman"/>
          <w:color w:val="000000" w:themeColor="text1"/>
          <w:sz w:val="24"/>
          <w:szCs w:val="24"/>
        </w:rPr>
        <w:t>justhian</w:t>
      </w:r>
      <w:proofErr w:type="spellEnd"/>
      <w:r w:rsidR="00E66889" w:rsidRPr="006A4D5E">
        <w:rPr>
          <w:rFonts w:ascii="Times New Roman" w:hAnsi="Times New Roman" w:cs="Times New Roman"/>
          <w:color w:val="000000" w:themeColor="text1"/>
          <w:sz w:val="24"/>
          <w:szCs w:val="24"/>
        </w:rPr>
        <w:t xml:space="preserve"> a dosis de 1 litro por ha.</w:t>
      </w:r>
      <w:r w:rsidR="00E66889">
        <w:rPr>
          <w:rFonts w:ascii="Times New Roman" w:hAnsi="Times New Roman" w:cs="Times New Roman"/>
          <w:color w:val="000000" w:themeColor="text1"/>
          <w:sz w:val="24"/>
          <w:szCs w:val="24"/>
        </w:rPr>
        <w:t xml:space="preserve">  </w:t>
      </w:r>
      <w:r w:rsidR="00E66889" w:rsidRPr="006A4D5E">
        <w:rPr>
          <w:rFonts w:ascii="Times New Roman" w:hAnsi="Times New Roman" w:cs="Times New Roman"/>
          <w:color w:val="000000" w:themeColor="text1"/>
          <w:sz w:val="24"/>
          <w:szCs w:val="24"/>
        </w:rPr>
        <w:t>L</w:t>
      </w:r>
      <w:r w:rsidR="00B0232B" w:rsidRPr="006A4D5E">
        <w:rPr>
          <w:rFonts w:ascii="Times New Roman" w:hAnsi="Times New Roman" w:cs="Times New Roman"/>
          <w:color w:val="000000" w:themeColor="text1"/>
          <w:sz w:val="24"/>
          <w:szCs w:val="24"/>
        </w:rPr>
        <w:t xml:space="preserve">os productos </w:t>
      </w:r>
      <w:proofErr w:type="spellStart"/>
      <w:r w:rsidR="007372C3" w:rsidRPr="006A4D5E">
        <w:rPr>
          <w:rFonts w:ascii="Times New Roman" w:hAnsi="Times New Roman" w:cs="Times New Roman"/>
          <w:color w:val="000000" w:themeColor="text1"/>
          <w:sz w:val="24"/>
          <w:szCs w:val="24"/>
        </w:rPr>
        <w:t>metron</w:t>
      </w:r>
      <w:proofErr w:type="spellEnd"/>
      <w:r w:rsidR="007372C3" w:rsidRPr="006A4D5E">
        <w:rPr>
          <w:rFonts w:ascii="Times New Roman" w:hAnsi="Times New Roman" w:cs="Times New Roman"/>
          <w:color w:val="000000" w:themeColor="text1"/>
          <w:sz w:val="24"/>
          <w:szCs w:val="24"/>
        </w:rPr>
        <w:t xml:space="preserve"> y </w:t>
      </w:r>
      <w:proofErr w:type="spellStart"/>
      <w:r w:rsidR="007372C3" w:rsidRPr="006A4D5E">
        <w:rPr>
          <w:rFonts w:ascii="Times New Roman" w:hAnsi="Times New Roman" w:cs="Times New Roman"/>
          <w:color w:val="000000" w:themeColor="text1"/>
          <w:sz w:val="24"/>
          <w:szCs w:val="24"/>
        </w:rPr>
        <w:t>fusetil</w:t>
      </w:r>
      <w:proofErr w:type="spellEnd"/>
      <w:r w:rsidR="008407B8" w:rsidRPr="006A4D5E">
        <w:rPr>
          <w:rFonts w:ascii="Times New Roman" w:hAnsi="Times New Roman" w:cs="Times New Roman"/>
          <w:color w:val="000000" w:themeColor="text1"/>
          <w:sz w:val="24"/>
          <w:szCs w:val="24"/>
        </w:rPr>
        <w:t xml:space="preserve"> de aluminio para la prevención de Mildiu Velloso a una dosis de 500 g/200 litros/ha.</w:t>
      </w:r>
      <w:r w:rsidR="00B0232B" w:rsidRPr="006A4D5E">
        <w:rPr>
          <w:rFonts w:ascii="Times New Roman" w:hAnsi="Times New Roman" w:cs="Times New Roman"/>
          <w:color w:val="000000" w:themeColor="text1"/>
          <w:sz w:val="24"/>
          <w:szCs w:val="24"/>
        </w:rPr>
        <w:t xml:space="preserve">, </w:t>
      </w:r>
      <w:r w:rsidR="00E66889">
        <w:rPr>
          <w:rFonts w:ascii="Times New Roman" w:hAnsi="Times New Roman" w:cs="Times New Roman"/>
          <w:color w:val="000000" w:themeColor="text1"/>
          <w:sz w:val="24"/>
          <w:szCs w:val="24"/>
        </w:rPr>
        <w:t xml:space="preserve">y </w:t>
      </w:r>
      <w:r w:rsidR="008407B8" w:rsidRPr="006A4D5E">
        <w:rPr>
          <w:rFonts w:ascii="Times New Roman" w:hAnsi="Times New Roman" w:cs="Times New Roman"/>
          <w:color w:val="000000" w:themeColor="text1"/>
          <w:sz w:val="24"/>
          <w:szCs w:val="24"/>
        </w:rPr>
        <w:t xml:space="preserve">el funguicida </w:t>
      </w:r>
      <w:proofErr w:type="spellStart"/>
      <w:r w:rsidR="00B0232B" w:rsidRPr="006A4D5E">
        <w:rPr>
          <w:rFonts w:ascii="Times New Roman" w:hAnsi="Times New Roman" w:cs="Times New Roman"/>
          <w:color w:val="000000" w:themeColor="text1"/>
          <w:sz w:val="24"/>
          <w:szCs w:val="24"/>
        </w:rPr>
        <w:t>goldazin</w:t>
      </w:r>
      <w:proofErr w:type="spellEnd"/>
      <w:r w:rsidR="00E66889">
        <w:rPr>
          <w:rFonts w:ascii="Times New Roman" w:hAnsi="Times New Roman" w:cs="Times New Roman"/>
          <w:color w:val="000000" w:themeColor="text1"/>
          <w:sz w:val="24"/>
          <w:szCs w:val="24"/>
        </w:rPr>
        <w:t xml:space="preserve"> a 1 litro/ha.</w:t>
      </w:r>
    </w:p>
    <w:p w:rsidR="000E5422" w:rsidRPr="006A4D5E" w:rsidRDefault="000E5422" w:rsidP="000E5422">
      <w:pPr>
        <w:spacing w:after="0" w:line="360" w:lineRule="auto"/>
        <w:jc w:val="both"/>
        <w:rPr>
          <w:rFonts w:ascii="Times New Roman" w:hAnsi="Times New Roman" w:cs="Times New Roman"/>
          <w:b/>
          <w:color w:val="000000" w:themeColor="text1"/>
          <w:sz w:val="24"/>
        </w:rPr>
      </w:pPr>
    </w:p>
    <w:p w:rsidR="000E5422" w:rsidRPr="006A4D5E" w:rsidRDefault="000E5422" w:rsidP="000E5422">
      <w:pPr>
        <w:autoSpaceDE w:val="0"/>
        <w:autoSpaceDN w:val="0"/>
        <w:adjustRightInd w:val="0"/>
        <w:spacing w:after="0" w:line="360" w:lineRule="auto"/>
        <w:ind w:left="426"/>
        <w:jc w:val="both"/>
        <w:rPr>
          <w:rFonts w:ascii="Times New Roman" w:hAnsi="Times New Roman" w:cs="Times New Roman"/>
          <w:b/>
          <w:bCs/>
          <w:color w:val="000000" w:themeColor="text1"/>
          <w:sz w:val="24"/>
          <w:szCs w:val="24"/>
        </w:rPr>
      </w:pPr>
      <w:r w:rsidRPr="006A4D5E">
        <w:rPr>
          <w:rFonts w:ascii="Times New Roman" w:hAnsi="Times New Roman" w:cs="Times New Roman"/>
          <w:b/>
          <w:bCs/>
          <w:color w:val="000000" w:themeColor="text1"/>
          <w:sz w:val="24"/>
          <w:szCs w:val="24"/>
        </w:rPr>
        <w:t xml:space="preserve">3.7.9 Abonamiento y fertilización. </w:t>
      </w:r>
    </w:p>
    <w:p w:rsidR="00172662" w:rsidRPr="006A4D5E" w:rsidRDefault="00172662" w:rsidP="000E5422">
      <w:pPr>
        <w:spacing w:after="0" w:line="360" w:lineRule="auto"/>
        <w:jc w:val="both"/>
        <w:rPr>
          <w:rFonts w:ascii="Times New Roman" w:hAnsi="Times New Roman" w:cs="Times New Roman"/>
          <w:color w:val="000000" w:themeColor="text1"/>
          <w:sz w:val="24"/>
        </w:rPr>
      </w:pPr>
      <w:r w:rsidRPr="006A4D5E">
        <w:rPr>
          <w:rFonts w:ascii="Times New Roman" w:hAnsi="Times New Roman" w:cs="Times New Roman"/>
          <w:color w:val="000000" w:themeColor="text1"/>
          <w:sz w:val="24"/>
        </w:rPr>
        <w:t>Se determinar</w:t>
      </w:r>
      <w:r w:rsidR="00353DF7" w:rsidRPr="006A4D5E">
        <w:rPr>
          <w:rFonts w:ascii="Times New Roman" w:hAnsi="Times New Roman" w:cs="Times New Roman"/>
          <w:color w:val="000000" w:themeColor="text1"/>
          <w:sz w:val="24"/>
        </w:rPr>
        <w:t>o</w:t>
      </w:r>
      <w:r w:rsidRPr="006A4D5E">
        <w:rPr>
          <w:rFonts w:ascii="Times New Roman" w:hAnsi="Times New Roman" w:cs="Times New Roman"/>
          <w:color w:val="000000" w:themeColor="text1"/>
          <w:sz w:val="24"/>
        </w:rPr>
        <w:t>n tres fechas para las aplicaciones, explicadas a continuación:</w:t>
      </w:r>
    </w:p>
    <w:p w:rsidR="00E73668" w:rsidRPr="006A4D5E" w:rsidRDefault="00172662" w:rsidP="00FE1003">
      <w:pPr>
        <w:pStyle w:val="Prrafodelista"/>
        <w:numPr>
          <w:ilvl w:val="0"/>
          <w:numId w:val="12"/>
        </w:numPr>
        <w:spacing w:after="0" w:line="360" w:lineRule="auto"/>
        <w:jc w:val="both"/>
        <w:rPr>
          <w:rFonts w:ascii="Times New Roman" w:hAnsi="Times New Roman" w:cs="Times New Roman"/>
          <w:color w:val="000000" w:themeColor="text1"/>
          <w:sz w:val="24"/>
        </w:rPr>
      </w:pPr>
      <w:r w:rsidRPr="006A4D5E">
        <w:rPr>
          <w:rFonts w:ascii="Times New Roman" w:hAnsi="Times New Roman" w:cs="Times New Roman"/>
          <w:color w:val="000000" w:themeColor="text1"/>
          <w:sz w:val="24"/>
        </w:rPr>
        <w:t xml:space="preserve">La </w:t>
      </w:r>
      <w:r w:rsidR="00216038" w:rsidRPr="006A4D5E">
        <w:rPr>
          <w:rFonts w:ascii="Times New Roman" w:hAnsi="Times New Roman" w:cs="Times New Roman"/>
          <w:color w:val="000000" w:themeColor="text1"/>
          <w:sz w:val="24"/>
        </w:rPr>
        <w:t>primera fertilización se re</w:t>
      </w:r>
      <w:r w:rsidR="00353DF7" w:rsidRPr="006A4D5E">
        <w:rPr>
          <w:rFonts w:ascii="Times New Roman" w:hAnsi="Times New Roman" w:cs="Times New Roman"/>
          <w:color w:val="000000" w:themeColor="text1"/>
          <w:sz w:val="24"/>
        </w:rPr>
        <w:t>alizó</w:t>
      </w:r>
      <w:r w:rsidR="00216038" w:rsidRPr="006A4D5E">
        <w:rPr>
          <w:rFonts w:ascii="Times New Roman" w:hAnsi="Times New Roman" w:cs="Times New Roman"/>
          <w:color w:val="000000" w:themeColor="text1"/>
          <w:sz w:val="24"/>
        </w:rPr>
        <w:t xml:space="preserve"> al momento del trasplante</w:t>
      </w:r>
      <w:r w:rsidR="006C65CA" w:rsidRPr="006A4D5E">
        <w:rPr>
          <w:rFonts w:ascii="Times New Roman" w:hAnsi="Times New Roman" w:cs="Times New Roman"/>
          <w:color w:val="000000" w:themeColor="text1"/>
          <w:sz w:val="24"/>
        </w:rPr>
        <w:t>, colocando el fertilizante en el fondo del hoyo.</w:t>
      </w:r>
    </w:p>
    <w:p w:rsidR="00172662" w:rsidRPr="006A4D5E" w:rsidRDefault="00172662" w:rsidP="00FE1003">
      <w:pPr>
        <w:pStyle w:val="Prrafodelista"/>
        <w:numPr>
          <w:ilvl w:val="0"/>
          <w:numId w:val="12"/>
        </w:numPr>
        <w:spacing w:after="0" w:line="360" w:lineRule="auto"/>
        <w:jc w:val="both"/>
        <w:rPr>
          <w:rFonts w:ascii="Times New Roman" w:hAnsi="Times New Roman" w:cs="Times New Roman"/>
          <w:color w:val="000000" w:themeColor="text1"/>
          <w:sz w:val="24"/>
        </w:rPr>
      </w:pPr>
      <w:r w:rsidRPr="006A4D5E">
        <w:rPr>
          <w:rFonts w:ascii="Times New Roman" w:hAnsi="Times New Roman" w:cs="Times New Roman"/>
          <w:color w:val="000000" w:themeColor="text1"/>
          <w:sz w:val="24"/>
        </w:rPr>
        <w:t xml:space="preserve">La </w:t>
      </w:r>
      <w:r w:rsidR="00216038" w:rsidRPr="006A4D5E">
        <w:rPr>
          <w:rFonts w:ascii="Times New Roman" w:hAnsi="Times New Roman" w:cs="Times New Roman"/>
          <w:color w:val="000000" w:themeColor="text1"/>
          <w:sz w:val="24"/>
        </w:rPr>
        <w:t>segunda fertilización se realiz</w:t>
      </w:r>
      <w:r w:rsidR="00353DF7" w:rsidRPr="006A4D5E">
        <w:rPr>
          <w:rFonts w:ascii="Times New Roman" w:hAnsi="Times New Roman" w:cs="Times New Roman"/>
          <w:color w:val="000000" w:themeColor="text1"/>
          <w:sz w:val="24"/>
        </w:rPr>
        <w:t>ó</w:t>
      </w:r>
      <w:r w:rsidRPr="006A4D5E">
        <w:rPr>
          <w:rFonts w:ascii="Times New Roman" w:hAnsi="Times New Roman" w:cs="Times New Roman"/>
          <w:color w:val="000000" w:themeColor="text1"/>
          <w:sz w:val="24"/>
        </w:rPr>
        <w:t xml:space="preserve"> a los </w:t>
      </w:r>
      <w:r w:rsidR="006C65CA" w:rsidRPr="006A4D5E">
        <w:rPr>
          <w:rFonts w:ascii="Times New Roman" w:hAnsi="Times New Roman" w:cs="Times New Roman"/>
          <w:color w:val="000000" w:themeColor="text1"/>
          <w:sz w:val="24"/>
        </w:rPr>
        <w:t>20</w:t>
      </w:r>
      <w:r w:rsidRPr="006A4D5E">
        <w:rPr>
          <w:rFonts w:ascii="Times New Roman" w:hAnsi="Times New Roman" w:cs="Times New Roman"/>
          <w:color w:val="000000" w:themeColor="text1"/>
          <w:sz w:val="24"/>
        </w:rPr>
        <w:t xml:space="preserve"> días después de la primera fertilización</w:t>
      </w:r>
      <w:r w:rsidR="006C65CA" w:rsidRPr="006A4D5E">
        <w:rPr>
          <w:rFonts w:ascii="Times New Roman" w:hAnsi="Times New Roman" w:cs="Times New Roman"/>
          <w:color w:val="000000" w:themeColor="text1"/>
          <w:sz w:val="24"/>
        </w:rPr>
        <w:t>, para lo cual con la ayuda de un espeque se realizar</w:t>
      </w:r>
      <w:r w:rsidR="00353DF7" w:rsidRPr="006A4D5E">
        <w:rPr>
          <w:rFonts w:ascii="Times New Roman" w:hAnsi="Times New Roman" w:cs="Times New Roman"/>
          <w:color w:val="000000" w:themeColor="text1"/>
          <w:sz w:val="24"/>
        </w:rPr>
        <w:t>o</w:t>
      </w:r>
      <w:r w:rsidR="006C65CA" w:rsidRPr="006A4D5E">
        <w:rPr>
          <w:rFonts w:ascii="Times New Roman" w:hAnsi="Times New Roman" w:cs="Times New Roman"/>
          <w:color w:val="000000" w:themeColor="text1"/>
          <w:sz w:val="24"/>
        </w:rPr>
        <w:t xml:space="preserve">n perforaciones a 10 centímetro de la planta. </w:t>
      </w:r>
      <w:r w:rsidRPr="006A4D5E">
        <w:rPr>
          <w:rFonts w:ascii="Times New Roman" w:hAnsi="Times New Roman" w:cs="Times New Roman"/>
          <w:color w:val="000000" w:themeColor="text1"/>
          <w:sz w:val="24"/>
        </w:rPr>
        <w:t xml:space="preserve"> </w:t>
      </w:r>
    </w:p>
    <w:p w:rsidR="006C65CA" w:rsidRPr="006A4D5E" w:rsidRDefault="00172662" w:rsidP="00FE1003">
      <w:pPr>
        <w:pStyle w:val="Prrafodelista"/>
        <w:numPr>
          <w:ilvl w:val="0"/>
          <w:numId w:val="12"/>
        </w:numPr>
        <w:spacing w:before="100" w:beforeAutospacing="1" w:after="100" w:afterAutospacing="1" w:line="360" w:lineRule="auto"/>
        <w:ind w:left="426" w:firstLine="0"/>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rPr>
        <w:t xml:space="preserve">La </w:t>
      </w:r>
      <w:r w:rsidR="00353DF7" w:rsidRPr="006A4D5E">
        <w:rPr>
          <w:rFonts w:ascii="Times New Roman" w:hAnsi="Times New Roman" w:cs="Times New Roman"/>
          <w:color w:val="000000" w:themeColor="text1"/>
          <w:sz w:val="24"/>
        </w:rPr>
        <w:t>tercera fertilización se realizó</w:t>
      </w:r>
      <w:r w:rsidR="006C65CA" w:rsidRPr="006A4D5E">
        <w:rPr>
          <w:rFonts w:ascii="Times New Roman" w:hAnsi="Times New Roman" w:cs="Times New Roman"/>
          <w:color w:val="000000" w:themeColor="text1"/>
          <w:sz w:val="24"/>
        </w:rPr>
        <w:t xml:space="preserve"> cuando </w:t>
      </w:r>
      <w:r w:rsidR="00353DF7" w:rsidRPr="006A4D5E">
        <w:rPr>
          <w:rFonts w:ascii="Times New Roman" w:hAnsi="Times New Roman" w:cs="Times New Roman"/>
          <w:color w:val="000000" w:themeColor="text1"/>
          <w:sz w:val="24"/>
        </w:rPr>
        <w:t>aparecieron</w:t>
      </w:r>
      <w:r w:rsidR="006C65CA" w:rsidRPr="006A4D5E">
        <w:rPr>
          <w:rFonts w:ascii="Times New Roman" w:hAnsi="Times New Roman" w:cs="Times New Roman"/>
          <w:color w:val="000000" w:themeColor="text1"/>
          <w:sz w:val="24"/>
        </w:rPr>
        <w:t xml:space="preserve"> los primeros frutos.</w:t>
      </w:r>
    </w:p>
    <w:p w:rsidR="006C65CA" w:rsidRPr="006A4D5E" w:rsidRDefault="006C65CA" w:rsidP="006C65CA">
      <w:pPr>
        <w:pStyle w:val="Prrafodelista"/>
        <w:spacing w:before="100" w:beforeAutospacing="1" w:after="100" w:afterAutospacing="1" w:line="360" w:lineRule="auto"/>
        <w:ind w:left="0"/>
        <w:jc w:val="both"/>
        <w:rPr>
          <w:rFonts w:ascii="Times New Roman" w:hAnsi="Times New Roman" w:cs="Times New Roman"/>
          <w:color w:val="000000" w:themeColor="text1"/>
          <w:sz w:val="24"/>
          <w:szCs w:val="24"/>
        </w:rPr>
      </w:pPr>
    </w:p>
    <w:p w:rsidR="00542A5E" w:rsidRPr="006A4D5E" w:rsidRDefault="00172662" w:rsidP="006C65CA">
      <w:pPr>
        <w:pStyle w:val="Prrafodelista"/>
        <w:spacing w:before="100" w:beforeAutospacing="1" w:after="100" w:afterAutospacing="1" w:line="360" w:lineRule="auto"/>
        <w:ind w:left="0"/>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rPr>
        <w:t xml:space="preserve"> </w:t>
      </w:r>
      <w:r w:rsidR="00542A5E" w:rsidRPr="006A4D5E">
        <w:rPr>
          <w:rFonts w:ascii="Times New Roman" w:hAnsi="Times New Roman" w:cs="Times New Roman"/>
          <w:color w:val="000000" w:themeColor="text1"/>
          <w:sz w:val="24"/>
          <w:szCs w:val="24"/>
        </w:rPr>
        <w:t xml:space="preserve">Los </w:t>
      </w:r>
      <w:r w:rsidR="006C65CA" w:rsidRPr="006A4D5E">
        <w:rPr>
          <w:rFonts w:ascii="Times New Roman" w:hAnsi="Times New Roman" w:cs="Times New Roman"/>
          <w:color w:val="000000" w:themeColor="text1"/>
          <w:sz w:val="24"/>
          <w:szCs w:val="24"/>
        </w:rPr>
        <w:t xml:space="preserve">porcentajes </w:t>
      </w:r>
      <w:r w:rsidR="00542A5E" w:rsidRPr="006A4D5E">
        <w:rPr>
          <w:rFonts w:ascii="Times New Roman" w:hAnsi="Times New Roman" w:cs="Times New Roman"/>
          <w:color w:val="000000" w:themeColor="text1"/>
          <w:sz w:val="24"/>
          <w:szCs w:val="24"/>
        </w:rPr>
        <w:t>se establecieron de la siguiente manera:</w:t>
      </w:r>
    </w:p>
    <w:p w:rsidR="00542A5E" w:rsidRPr="006A4D5E" w:rsidRDefault="00542A5E" w:rsidP="00FE1003">
      <w:pPr>
        <w:pStyle w:val="Lista4"/>
        <w:numPr>
          <w:ilvl w:val="0"/>
          <w:numId w:val="6"/>
        </w:numPr>
        <w:spacing w:before="100" w:beforeAutospacing="1" w:after="100" w:afterAutospacing="1"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25 % de la dosis total en el momento de la siembra.</w:t>
      </w:r>
    </w:p>
    <w:p w:rsidR="00542A5E" w:rsidRPr="006A4D5E" w:rsidRDefault="00542A5E" w:rsidP="00FE1003">
      <w:pPr>
        <w:pStyle w:val="Lista4"/>
        <w:numPr>
          <w:ilvl w:val="0"/>
          <w:numId w:val="6"/>
        </w:numPr>
        <w:spacing w:before="100" w:beforeAutospacing="1" w:after="100" w:afterAutospacing="1"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50 % de la dosis total a los 20 días de la siembra.</w:t>
      </w:r>
    </w:p>
    <w:p w:rsidR="00542A5E" w:rsidRDefault="006C65CA" w:rsidP="00FE1003">
      <w:pPr>
        <w:pStyle w:val="Lista4"/>
        <w:numPr>
          <w:ilvl w:val="0"/>
          <w:numId w:val="6"/>
        </w:num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25 % restante de la dosis cuando aparezcan los primeros frutos.</w:t>
      </w:r>
    </w:p>
    <w:p w:rsidR="00D87690" w:rsidRDefault="00D87690" w:rsidP="00D87690">
      <w:pPr>
        <w:pStyle w:val="Lista4"/>
        <w:spacing w:after="0" w:line="360" w:lineRule="auto"/>
        <w:ind w:left="360" w:firstLine="0"/>
        <w:jc w:val="both"/>
        <w:rPr>
          <w:rFonts w:ascii="Times New Roman" w:hAnsi="Times New Roman" w:cs="Times New Roman"/>
          <w:color w:val="000000" w:themeColor="text1"/>
          <w:sz w:val="24"/>
          <w:szCs w:val="24"/>
        </w:rPr>
      </w:pPr>
    </w:p>
    <w:p w:rsidR="00524AA6" w:rsidRPr="006A4D5E" w:rsidRDefault="00674138" w:rsidP="00D87690">
      <w:pPr>
        <w:pStyle w:val="Default"/>
        <w:spacing w:line="360" w:lineRule="auto"/>
        <w:ind w:left="1276" w:hanging="1276"/>
        <w:jc w:val="both"/>
        <w:rPr>
          <w:bCs/>
          <w:color w:val="000000" w:themeColor="text1"/>
        </w:rPr>
      </w:pPr>
      <w:r w:rsidRPr="006A4D5E">
        <w:rPr>
          <w:b/>
          <w:bCs/>
          <w:color w:val="auto"/>
        </w:rPr>
        <w:t>Cuadro 1</w:t>
      </w:r>
      <w:r w:rsidR="00524AA6" w:rsidRPr="006A4D5E">
        <w:rPr>
          <w:b/>
          <w:bCs/>
          <w:color w:val="auto"/>
        </w:rPr>
        <w:t>.</w:t>
      </w:r>
      <w:r w:rsidR="00524AA6" w:rsidRPr="006A4D5E">
        <w:rPr>
          <w:b/>
          <w:bCs/>
          <w:color w:val="000000" w:themeColor="text1"/>
        </w:rPr>
        <w:t xml:space="preserve"> </w:t>
      </w:r>
      <w:r w:rsidR="00524AA6" w:rsidRPr="006A4D5E">
        <w:rPr>
          <w:bCs/>
          <w:color w:val="000000" w:themeColor="text1"/>
        </w:rPr>
        <w:t xml:space="preserve">Dosis y distribución de fertilizantes edáficos a </w:t>
      </w:r>
      <w:r w:rsidR="00DB351A">
        <w:rPr>
          <w:bCs/>
          <w:color w:val="000000" w:themeColor="text1"/>
        </w:rPr>
        <w:t>aplicados</w:t>
      </w:r>
      <w:r w:rsidR="00524AA6" w:rsidRPr="006A4D5E">
        <w:rPr>
          <w:bCs/>
          <w:color w:val="000000" w:themeColor="text1"/>
        </w:rPr>
        <w:t xml:space="preserve"> durante el ensayo   </w:t>
      </w:r>
    </w:p>
    <w:p w:rsidR="00524AA6" w:rsidRPr="006A4D5E" w:rsidRDefault="00524AA6" w:rsidP="00D87690">
      <w:pPr>
        <w:pStyle w:val="Default"/>
        <w:ind w:left="1276"/>
        <w:jc w:val="center"/>
        <w:rPr>
          <w:bCs/>
          <w:color w:val="000000" w:themeColor="text1"/>
        </w:rPr>
      </w:pPr>
      <w:r w:rsidRPr="006A4D5E">
        <w:rPr>
          <w:b/>
          <w:bCs/>
          <w:color w:val="000000" w:themeColor="text1"/>
        </w:rPr>
        <w:t>Primera aplicación</w:t>
      </w:r>
    </w:p>
    <w:tbl>
      <w:tblPr>
        <w:tblpPr w:leftFromText="141" w:rightFromText="141" w:vertAnchor="text" w:horzAnchor="margin" w:tblpXSpec="center" w:tblpY="398"/>
        <w:tblW w:w="7443" w:type="dxa"/>
        <w:tblCellMar>
          <w:left w:w="70" w:type="dxa"/>
          <w:right w:w="70" w:type="dxa"/>
        </w:tblCellMar>
        <w:tblLook w:val="04A0" w:firstRow="1" w:lastRow="0" w:firstColumn="1" w:lastColumn="0" w:noHBand="0" w:noVBand="1"/>
      </w:tblPr>
      <w:tblGrid>
        <w:gridCol w:w="428"/>
        <w:gridCol w:w="1005"/>
        <w:gridCol w:w="428"/>
        <w:gridCol w:w="1131"/>
        <w:gridCol w:w="428"/>
        <w:gridCol w:w="848"/>
        <w:gridCol w:w="428"/>
        <w:gridCol w:w="312"/>
        <w:gridCol w:w="428"/>
        <w:gridCol w:w="572"/>
        <w:gridCol w:w="428"/>
        <w:gridCol w:w="864"/>
        <w:gridCol w:w="143"/>
      </w:tblGrid>
      <w:tr w:rsidR="00D84339" w:rsidRPr="006A4D5E" w:rsidTr="00DA055E">
        <w:trPr>
          <w:gridAfter w:val="1"/>
          <w:wAfter w:w="143" w:type="dxa"/>
          <w:trHeight w:val="315"/>
        </w:trPr>
        <w:tc>
          <w:tcPr>
            <w:tcW w:w="1433" w:type="dxa"/>
            <w:gridSpan w:val="2"/>
            <w:tcBorders>
              <w:top w:val="single" w:sz="4" w:space="0" w:color="auto"/>
              <w:bottom w:val="single" w:sz="4" w:space="0" w:color="auto"/>
            </w:tcBorders>
            <w:shd w:val="clear" w:color="auto" w:fill="auto"/>
            <w:noWrap/>
            <w:vAlign w:val="bottom"/>
            <w:hideMark/>
          </w:tcPr>
          <w:p w:rsidR="00D84339" w:rsidRPr="006A4D5E" w:rsidRDefault="00D84339" w:rsidP="00D87690">
            <w:pPr>
              <w:spacing w:after="0" w:line="240" w:lineRule="auto"/>
              <w:ind w:left="-426"/>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Producto</w:t>
            </w:r>
          </w:p>
        </w:tc>
        <w:tc>
          <w:tcPr>
            <w:tcW w:w="1559" w:type="dxa"/>
            <w:gridSpan w:val="2"/>
            <w:tcBorders>
              <w:top w:val="single" w:sz="4" w:space="0" w:color="auto"/>
              <w:bottom w:val="single" w:sz="4" w:space="0" w:color="auto"/>
            </w:tcBorders>
            <w:shd w:val="clear" w:color="auto" w:fill="auto"/>
            <w:noWrap/>
            <w:vAlign w:val="bottom"/>
            <w:hideMark/>
          </w:tcPr>
          <w:p w:rsidR="00D84339" w:rsidRPr="006A4D5E" w:rsidRDefault="00D84339" w:rsidP="00D87690">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kg/ha</w:t>
            </w:r>
          </w:p>
        </w:tc>
        <w:tc>
          <w:tcPr>
            <w:tcW w:w="1276" w:type="dxa"/>
            <w:gridSpan w:val="2"/>
            <w:tcBorders>
              <w:top w:val="single" w:sz="4" w:space="0" w:color="auto"/>
              <w:bottom w:val="single" w:sz="4" w:space="0" w:color="auto"/>
            </w:tcBorders>
            <w:shd w:val="clear" w:color="auto" w:fill="auto"/>
            <w:noWrap/>
            <w:vAlign w:val="bottom"/>
            <w:hideMark/>
          </w:tcPr>
          <w:p w:rsidR="00D84339" w:rsidRPr="006A4D5E" w:rsidRDefault="00D84339" w:rsidP="00D87690">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kg/</w:t>
            </w:r>
            <w:proofErr w:type="spellStart"/>
            <w:r w:rsidRPr="006A4D5E">
              <w:rPr>
                <w:rFonts w:ascii="Times New Roman" w:eastAsia="Times New Roman" w:hAnsi="Times New Roman" w:cs="Times New Roman"/>
                <w:color w:val="000000" w:themeColor="text1"/>
                <w:sz w:val="24"/>
                <w:szCs w:val="24"/>
              </w:rPr>
              <w:t>parc</w:t>
            </w:r>
            <w:proofErr w:type="spellEnd"/>
          </w:p>
        </w:tc>
        <w:tc>
          <w:tcPr>
            <w:tcW w:w="740" w:type="dxa"/>
            <w:gridSpan w:val="2"/>
            <w:tcBorders>
              <w:top w:val="single" w:sz="4" w:space="0" w:color="auto"/>
              <w:bottom w:val="single" w:sz="4" w:space="0" w:color="auto"/>
            </w:tcBorders>
            <w:shd w:val="clear" w:color="auto" w:fill="auto"/>
            <w:noWrap/>
            <w:vAlign w:val="bottom"/>
            <w:hideMark/>
          </w:tcPr>
          <w:p w:rsidR="00D84339" w:rsidRPr="006A4D5E" w:rsidRDefault="00D84339" w:rsidP="00D87690">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Kg/4p</w:t>
            </w:r>
          </w:p>
        </w:tc>
        <w:tc>
          <w:tcPr>
            <w:tcW w:w="1000" w:type="dxa"/>
            <w:gridSpan w:val="2"/>
            <w:tcBorders>
              <w:top w:val="single" w:sz="4" w:space="0" w:color="auto"/>
              <w:bottom w:val="single" w:sz="4" w:space="0" w:color="auto"/>
            </w:tcBorders>
            <w:shd w:val="clear" w:color="auto" w:fill="auto"/>
            <w:noWrap/>
            <w:vAlign w:val="bottom"/>
            <w:hideMark/>
          </w:tcPr>
          <w:p w:rsidR="00D84339" w:rsidRPr="006A4D5E" w:rsidRDefault="00D84339" w:rsidP="00D87690">
            <w:pPr>
              <w:spacing w:after="0" w:line="240" w:lineRule="auto"/>
              <w:jc w:val="center"/>
              <w:rPr>
                <w:rFonts w:ascii="Times New Roman" w:eastAsia="Times New Roman" w:hAnsi="Times New Roman" w:cs="Times New Roman"/>
                <w:color w:val="000000" w:themeColor="text1"/>
                <w:sz w:val="24"/>
                <w:szCs w:val="24"/>
              </w:rPr>
            </w:pPr>
            <w:proofErr w:type="spellStart"/>
            <w:r w:rsidRPr="006A4D5E">
              <w:rPr>
                <w:rFonts w:ascii="Times New Roman" w:eastAsia="Times New Roman" w:hAnsi="Times New Roman" w:cs="Times New Roman"/>
                <w:color w:val="000000" w:themeColor="text1"/>
                <w:sz w:val="24"/>
                <w:szCs w:val="24"/>
              </w:rPr>
              <w:t>saq</w:t>
            </w:r>
            <w:proofErr w:type="spellEnd"/>
            <w:r w:rsidRPr="006A4D5E">
              <w:rPr>
                <w:rFonts w:ascii="Times New Roman" w:eastAsia="Times New Roman" w:hAnsi="Times New Roman" w:cs="Times New Roman"/>
                <w:color w:val="000000" w:themeColor="text1"/>
                <w:sz w:val="24"/>
                <w:szCs w:val="24"/>
              </w:rPr>
              <w:t>/ha</w:t>
            </w:r>
          </w:p>
        </w:tc>
        <w:tc>
          <w:tcPr>
            <w:tcW w:w="1292" w:type="dxa"/>
            <w:gridSpan w:val="2"/>
            <w:tcBorders>
              <w:top w:val="single" w:sz="4" w:space="0" w:color="auto"/>
              <w:bottom w:val="single" w:sz="4" w:space="0" w:color="auto"/>
            </w:tcBorders>
            <w:shd w:val="clear" w:color="auto" w:fill="auto"/>
            <w:noWrap/>
            <w:vAlign w:val="bottom"/>
            <w:hideMark/>
          </w:tcPr>
          <w:p w:rsidR="00D84339" w:rsidRPr="006A4D5E" w:rsidRDefault="00D84339" w:rsidP="00D87690">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g/plantas</w:t>
            </w:r>
          </w:p>
        </w:tc>
      </w:tr>
      <w:tr w:rsidR="00D84339" w:rsidRPr="006A4D5E" w:rsidTr="00DA055E">
        <w:trPr>
          <w:gridAfter w:val="1"/>
          <w:wAfter w:w="143" w:type="dxa"/>
          <w:trHeight w:val="315"/>
        </w:trPr>
        <w:tc>
          <w:tcPr>
            <w:tcW w:w="1433" w:type="dxa"/>
            <w:gridSpan w:val="2"/>
            <w:tcBorders>
              <w:top w:val="single" w:sz="4" w:space="0" w:color="auto"/>
            </w:tcBorders>
            <w:shd w:val="clear" w:color="auto" w:fill="auto"/>
            <w:noWrap/>
            <w:vAlign w:val="bottom"/>
            <w:hideMark/>
          </w:tcPr>
          <w:p w:rsidR="00D84339" w:rsidRPr="006A4D5E" w:rsidRDefault="00D84339" w:rsidP="00D87690">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DAP</w:t>
            </w:r>
          </w:p>
        </w:tc>
        <w:tc>
          <w:tcPr>
            <w:tcW w:w="1559" w:type="dxa"/>
            <w:gridSpan w:val="2"/>
            <w:tcBorders>
              <w:top w:val="single" w:sz="4" w:space="0" w:color="auto"/>
            </w:tcBorders>
            <w:shd w:val="clear" w:color="auto" w:fill="auto"/>
            <w:noWrap/>
            <w:vAlign w:val="bottom"/>
            <w:hideMark/>
          </w:tcPr>
          <w:p w:rsidR="00D84339" w:rsidRPr="006A4D5E" w:rsidRDefault="00D84339" w:rsidP="00D87690">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159,78</w:t>
            </w:r>
          </w:p>
        </w:tc>
        <w:tc>
          <w:tcPr>
            <w:tcW w:w="1276" w:type="dxa"/>
            <w:gridSpan w:val="2"/>
            <w:tcBorders>
              <w:top w:val="single" w:sz="4" w:space="0" w:color="auto"/>
            </w:tcBorders>
            <w:shd w:val="clear" w:color="auto" w:fill="auto"/>
            <w:noWrap/>
            <w:vAlign w:val="bottom"/>
            <w:hideMark/>
          </w:tcPr>
          <w:p w:rsidR="00D84339" w:rsidRPr="006A4D5E" w:rsidRDefault="00D84339" w:rsidP="00D87690">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1,28</w:t>
            </w:r>
          </w:p>
        </w:tc>
        <w:tc>
          <w:tcPr>
            <w:tcW w:w="740" w:type="dxa"/>
            <w:gridSpan w:val="2"/>
            <w:tcBorders>
              <w:top w:val="single" w:sz="4" w:space="0" w:color="auto"/>
            </w:tcBorders>
            <w:shd w:val="clear" w:color="auto" w:fill="auto"/>
            <w:noWrap/>
            <w:vAlign w:val="bottom"/>
            <w:hideMark/>
          </w:tcPr>
          <w:p w:rsidR="00D84339" w:rsidRPr="006A4D5E" w:rsidRDefault="00D84339" w:rsidP="00D87690">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5,10</w:t>
            </w:r>
          </w:p>
        </w:tc>
        <w:tc>
          <w:tcPr>
            <w:tcW w:w="1000" w:type="dxa"/>
            <w:gridSpan w:val="2"/>
            <w:tcBorders>
              <w:top w:val="single" w:sz="4" w:space="0" w:color="auto"/>
            </w:tcBorders>
            <w:shd w:val="clear" w:color="auto" w:fill="auto"/>
            <w:noWrap/>
            <w:vAlign w:val="bottom"/>
            <w:hideMark/>
          </w:tcPr>
          <w:p w:rsidR="00D84339" w:rsidRPr="006A4D5E" w:rsidRDefault="00D84339" w:rsidP="00D87690">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3,20</w:t>
            </w:r>
          </w:p>
        </w:tc>
        <w:tc>
          <w:tcPr>
            <w:tcW w:w="1292" w:type="dxa"/>
            <w:gridSpan w:val="2"/>
            <w:tcBorders>
              <w:top w:val="single" w:sz="4" w:space="0" w:color="auto"/>
            </w:tcBorders>
            <w:shd w:val="clear" w:color="auto" w:fill="auto"/>
            <w:noWrap/>
            <w:vAlign w:val="bottom"/>
            <w:hideMark/>
          </w:tcPr>
          <w:p w:rsidR="00D84339" w:rsidRPr="006A4D5E" w:rsidRDefault="00D84339" w:rsidP="00D87690">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32</w:t>
            </w:r>
          </w:p>
        </w:tc>
      </w:tr>
      <w:tr w:rsidR="00D84339" w:rsidRPr="006A4D5E" w:rsidTr="00DA055E">
        <w:trPr>
          <w:gridAfter w:val="1"/>
          <w:wAfter w:w="143" w:type="dxa"/>
          <w:trHeight w:val="315"/>
        </w:trPr>
        <w:tc>
          <w:tcPr>
            <w:tcW w:w="1433" w:type="dxa"/>
            <w:gridSpan w:val="2"/>
            <w:tcBorders>
              <w:bottom w:val="single" w:sz="4" w:space="0" w:color="auto"/>
            </w:tcBorders>
            <w:shd w:val="clear" w:color="auto" w:fill="auto"/>
            <w:noWrap/>
            <w:vAlign w:val="bottom"/>
            <w:hideMark/>
          </w:tcPr>
          <w:p w:rsidR="00D84339" w:rsidRPr="006A4D5E" w:rsidRDefault="00D84339" w:rsidP="00D87690">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ClK</w:t>
            </w:r>
          </w:p>
        </w:tc>
        <w:tc>
          <w:tcPr>
            <w:tcW w:w="1559" w:type="dxa"/>
            <w:gridSpan w:val="2"/>
            <w:tcBorders>
              <w:bottom w:val="single" w:sz="4" w:space="0" w:color="auto"/>
            </w:tcBorders>
            <w:shd w:val="clear" w:color="auto" w:fill="auto"/>
            <w:noWrap/>
            <w:vAlign w:val="bottom"/>
            <w:hideMark/>
          </w:tcPr>
          <w:p w:rsidR="00D84339" w:rsidRPr="006A4D5E" w:rsidRDefault="00D84339" w:rsidP="00D87690">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208,33</w:t>
            </w:r>
          </w:p>
        </w:tc>
        <w:tc>
          <w:tcPr>
            <w:tcW w:w="1276" w:type="dxa"/>
            <w:gridSpan w:val="2"/>
            <w:tcBorders>
              <w:bottom w:val="single" w:sz="4" w:space="0" w:color="auto"/>
            </w:tcBorders>
            <w:shd w:val="clear" w:color="auto" w:fill="auto"/>
            <w:noWrap/>
            <w:vAlign w:val="bottom"/>
            <w:hideMark/>
          </w:tcPr>
          <w:p w:rsidR="00D84339" w:rsidRPr="006A4D5E" w:rsidRDefault="00D84339" w:rsidP="00D87690">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1,66</w:t>
            </w:r>
          </w:p>
        </w:tc>
        <w:tc>
          <w:tcPr>
            <w:tcW w:w="740" w:type="dxa"/>
            <w:gridSpan w:val="2"/>
            <w:tcBorders>
              <w:bottom w:val="single" w:sz="4" w:space="0" w:color="auto"/>
            </w:tcBorders>
            <w:shd w:val="clear" w:color="auto" w:fill="auto"/>
            <w:noWrap/>
            <w:vAlign w:val="bottom"/>
            <w:hideMark/>
          </w:tcPr>
          <w:p w:rsidR="00D84339" w:rsidRPr="006A4D5E" w:rsidRDefault="00D84339" w:rsidP="00D87690">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6,65</w:t>
            </w:r>
          </w:p>
        </w:tc>
        <w:tc>
          <w:tcPr>
            <w:tcW w:w="1000" w:type="dxa"/>
            <w:gridSpan w:val="2"/>
            <w:tcBorders>
              <w:bottom w:val="single" w:sz="4" w:space="0" w:color="auto"/>
            </w:tcBorders>
            <w:shd w:val="clear" w:color="auto" w:fill="auto"/>
            <w:noWrap/>
            <w:vAlign w:val="bottom"/>
            <w:hideMark/>
          </w:tcPr>
          <w:p w:rsidR="00D84339" w:rsidRPr="006A4D5E" w:rsidRDefault="00D84339" w:rsidP="00D87690">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4,17</w:t>
            </w:r>
          </w:p>
        </w:tc>
        <w:tc>
          <w:tcPr>
            <w:tcW w:w="1292" w:type="dxa"/>
            <w:gridSpan w:val="2"/>
            <w:tcBorders>
              <w:bottom w:val="single" w:sz="4" w:space="0" w:color="auto"/>
            </w:tcBorders>
            <w:shd w:val="clear" w:color="auto" w:fill="auto"/>
            <w:noWrap/>
            <w:vAlign w:val="bottom"/>
            <w:hideMark/>
          </w:tcPr>
          <w:p w:rsidR="00D84339" w:rsidRPr="006A4D5E" w:rsidRDefault="00D84339" w:rsidP="00D87690">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42</w:t>
            </w:r>
          </w:p>
        </w:tc>
      </w:tr>
      <w:tr w:rsidR="00D84339" w:rsidRPr="006A4D5E" w:rsidTr="00D84339">
        <w:trPr>
          <w:gridBefore w:val="1"/>
          <w:wBefore w:w="428" w:type="dxa"/>
          <w:trHeight w:val="315"/>
        </w:trPr>
        <w:tc>
          <w:tcPr>
            <w:tcW w:w="1433" w:type="dxa"/>
            <w:gridSpan w:val="2"/>
            <w:tcBorders>
              <w:top w:val="nil"/>
              <w:left w:val="nil"/>
              <w:bottom w:val="nil"/>
              <w:right w:val="nil"/>
            </w:tcBorders>
            <w:shd w:val="clear" w:color="auto" w:fill="auto"/>
            <w:noWrap/>
            <w:vAlign w:val="bottom"/>
            <w:hideMark/>
          </w:tcPr>
          <w:p w:rsidR="00D84339" w:rsidRPr="006A4D5E" w:rsidRDefault="00D84339" w:rsidP="00D84339">
            <w:pPr>
              <w:spacing w:after="0" w:line="240" w:lineRule="auto"/>
              <w:jc w:val="center"/>
              <w:rPr>
                <w:rFonts w:ascii="Times New Roman" w:eastAsia="Times New Roman" w:hAnsi="Times New Roman" w:cs="Times New Roman"/>
                <w:color w:val="000000" w:themeColor="text1"/>
                <w:sz w:val="24"/>
                <w:szCs w:val="24"/>
              </w:rPr>
            </w:pPr>
          </w:p>
        </w:tc>
        <w:tc>
          <w:tcPr>
            <w:tcW w:w="1559" w:type="dxa"/>
            <w:gridSpan w:val="2"/>
            <w:tcBorders>
              <w:top w:val="nil"/>
              <w:left w:val="nil"/>
              <w:bottom w:val="nil"/>
              <w:right w:val="nil"/>
            </w:tcBorders>
            <w:shd w:val="clear" w:color="auto" w:fill="auto"/>
            <w:noWrap/>
            <w:vAlign w:val="bottom"/>
            <w:hideMark/>
          </w:tcPr>
          <w:p w:rsidR="00D84339" w:rsidRPr="006A4D5E" w:rsidRDefault="00D84339" w:rsidP="00D84339">
            <w:pPr>
              <w:spacing w:after="0" w:line="240" w:lineRule="auto"/>
              <w:jc w:val="center"/>
              <w:rPr>
                <w:rFonts w:ascii="Times New Roman" w:eastAsia="Times New Roman" w:hAnsi="Times New Roman" w:cs="Times New Roman"/>
                <w:color w:val="000000" w:themeColor="text1"/>
                <w:sz w:val="24"/>
                <w:szCs w:val="24"/>
              </w:rPr>
            </w:pPr>
          </w:p>
        </w:tc>
        <w:tc>
          <w:tcPr>
            <w:tcW w:w="1276" w:type="dxa"/>
            <w:gridSpan w:val="2"/>
            <w:tcBorders>
              <w:top w:val="nil"/>
              <w:left w:val="nil"/>
              <w:bottom w:val="nil"/>
              <w:right w:val="nil"/>
            </w:tcBorders>
            <w:shd w:val="clear" w:color="auto" w:fill="auto"/>
            <w:noWrap/>
            <w:vAlign w:val="bottom"/>
            <w:hideMark/>
          </w:tcPr>
          <w:p w:rsidR="00D84339" w:rsidRPr="006A4D5E" w:rsidRDefault="00D84339" w:rsidP="00D84339">
            <w:pPr>
              <w:spacing w:after="0" w:line="240" w:lineRule="auto"/>
              <w:jc w:val="center"/>
              <w:rPr>
                <w:rFonts w:ascii="Times New Roman" w:eastAsia="Times New Roman" w:hAnsi="Times New Roman" w:cs="Times New Roman"/>
                <w:color w:val="000000" w:themeColor="text1"/>
                <w:sz w:val="24"/>
                <w:szCs w:val="24"/>
              </w:rPr>
            </w:pPr>
          </w:p>
        </w:tc>
        <w:tc>
          <w:tcPr>
            <w:tcW w:w="740" w:type="dxa"/>
            <w:gridSpan w:val="2"/>
            <w:tcBorders>
              <w:top w:val="nil"/>
              <w:left w:val="nil"/>
              <w:bottom w:val="nil"/>
              <w:right w:val="nil"/>
            </w:tcBorders>
            <w:shd w:val="clear" w:color="auto" w:fill="auto"/>
            <w:noWrap/>
            <w:vAlign w:val="bottom"/>
            <w:hideMark/>
          </w:tcPr>
          <w:p w:rsidR="00D84339" w:rsidRPr="006A4D5E" w:rsidRDefault="00D84339" w:rsidP="00D84339">
            <w:pPr>
              <w:spacing w:after="0" w:line="240" w:lineRule="auto"/>
              <w:jc w:val="center"/>
              <w:rPr>
                <w:rFonts w:ascii="Times New Roman" w:eastAsia="Times New Roman" w:hAnsi="Times New Roman" w:cs="Times New Roman"/>
                <w:color w:val="000000" w:themeColor="text1"/>
                <w:sz w:val="24"/>
                <w:szCs w:val="24"/>
              </w:rPr>
            </w:pPr>
          </w:p>
        </w:tc>
        <w:tc>
          <w:tcPr>
            <w:tcW w:w="1000" w:type="dxa"/>
            <w:gridSpan w:val="2"/>
            <w:tcBorders>
              <w:top w:val="nil"/>
              <w:left w:val="nil"/>
              <w:bottom w:val="nil"/>
              <w:right w:val="nil"/>
            </w:tcBorders>
            <w:shd w:val="clear" w:color="auto" w:fill="auto"/>
            <w:noWrap/>
            <w:vAlign w:val="bottom"/>
            <w:hideMark/>
          </w:tcPr>
          <w:p w:rsidR="00D84339" w:rsidRPr="006A4D5E" w:rsidRDefault="00D84339" w:rsidP="00D84339">
            <w:pPr>
              <w:spacing w:after="0" w:line="240" w:lineRule="auto"/>
              <w:jc w:val="center"/>
              <w:rPr>
                <w:rFonts w:ascii="Times New Roman" w:eastAsia="Times New Roman" w:hAnsi="Times New Roman" w:cs="Times New Roman"/>
                <w:color w:val="000000" w:themeColor="text1"/>
                <w:sz w:val="24"/>
                <w:szCs w:val="24"/>
              </w:rPr>
            </w:pPr>
          </w:p>
        </w:tc>
        <w:tc>
          <w:tcPr>
            <w:tcW w:w="1007" w:type="dxa"/>
            <w:gridSpan w:val="2"/>
            <w:tcBorders>
              <w:top w:val="nil"/>
              <w:left w:val="nil"/>
              <w:bottom w:val="nil"/>
              <w:right w:val="nil"/>
            </w:tcBorders>
            <w:shd w:val="clear" w:color="auto" w:fill="auto"/>
            <w:noWrap/>
            <w:vAlign w:val="bottom"/>
            <w:hideMark/>
          </w:tcPr>
          <w:p w:rsidR="00D84339" w:rsidRPr="006A4D5E" w:rsidRDefault="00D84339" w:rsidP="00C947BB">
            <w:pPr>
              <w:spacing w:after="0" w:line="240" w:lineRule="auto"/>
              <w:jc w:val="center"/>
              <w:rPr>
                <w:rFonts w:ascii="Times New Roman" w:eastAsia="Times New Roman" w:hAnsi="Times New Roman" w:cs="Times New Roman"/>
                <w:b/>
                <w:bCs/>
                <w:color w:val="000000" w:themeColor="text1"/>
                <w:sz w:val="24"/>
                <w:szCs w:val="24"/>
              </w:rPr>
            </w:pPr>
            <w:r w:rsidRPr="006A4D5E">
              <w:rPr>
                <w:rFonts w:ascii="Times New Roman" w:eastAsia="Times New Roman" w:hAnsi="Times New Roman" w:cs="Times New Roman"/>
                <w:b/>
                <w:bCs/>
                <w:color w:val="000000" w:themeColor="text1"/>
                <w:sz w:val="24"/>
                <w:szCs w:val="24"/>
              </w:rPr>
              <w:t>7</w:t>
            </w:r>
            <w:r w:rsidR="00C947BB" w:rsidRPr="006A4D5E">
              <w:rPr>
                <w:rFonts w:ascii="Times New Roman" w:eastAsia="Times New Roman" w:hAnsi="Times New Roman" w:cs="Times New Roman"/>
                <w:b/>
                <w:bCs/>
                <w:color w:val="000000" w:themeColor="text1"/>
                <w:sz w:val="24"/>
                <w:szCs w:val="24"/>
              </w:rPr>
              <w:t>4</w:t>
            </w:r>
          </w:p>
        </w:tc>
      </w:tr>
    </w:tbl>
    <w:p w:rsidR="00524AA6" w:rsidRPr="006A4D5E" w:rsidRDefault="00524AA6" w:rsidP="00D87690">
      <w:pPr>
        <w:jc w:val="center"/>
        <w:rPr>
          <w:rFonts w:ascii="Times New Roman" w:hAnsi="Times New Roman" w:cs="Times New Roman"/>
          <w:color w:val="000000" w:themeColor="text1"/>
        </w:rPr>
      </w:pPr>
    </w:p>
    <w:p w:rsidR="00524AA6" w:rsidRPr="006A4D5E" w:rsidRDefault="00524AA6" w:rsidP="008518ED">
      <w:pPr>
        <w:autoSpaceDE w:val="0"/>
        <w:autoSpaceDN w:val="0"/>
        <w:adjustRightInd w:val="0"/>
        <w:spacing w:before="240" w:after="0" w:line="360" w:lineRule="auto"/>
        <w:jc w:val="center"/>
        <w:rPr>
          <w:rFonts w:ascii="Times New Roman" w:hAnsi="Times New Roman" w:cs="Times New Roman"/>
          <w:b/>
          <w:bCs/>
          <w:color w:val="000000" w:themeColor="text1"/>
          <w:sz w:val="24"/>
          <w:szCs w:val="24"/>
        </w:rPr>
      </w:pPr>
      <w:r w:rsidRPr="006A4D5E">
        <w:rPr>
          <w:rFonts w:ascii="Times New Roman" w:hAnsi="Times New Roman" w:cs="Times New Roman"/>
          <w:b/>
          <w:bCs/>
          <w:color w:val="000000" w:themeColor="text1"/>
          <w:sz w:val="24"/>
          <w:szCs w:val="24"/>
        </w:rPr>
        <w:lastRenderedPageBreak/>
        <w:t>Segunda aplicación</w:t>
      </w:r>
    </w:p>
    <w:tbl>
      <w:tblPr>
        <w:tblW w:w="7375" w:type="dxa"/>
        <w:tblInd w:w="633" w:type="dxa"/>
        <w:tblCellMar>
          <w:left w:w="70" w:type="dxa"/>
          <w:right w:w="70" w:type="dxa"/>
        </w:tblCellMar>
        <w:tblLook w:val="04A0" w:firstRow="1" w:lastRow="0" w:firstColumn="1" w:lastColumn="0" w:noHBand="0" w:noVBand="1"/>
      </w:tblPr>
      <w:tblGrid>
        <w:gridCol w:w="1127"/>
        <w:gridCol w:w="1571"/>
        <w:gridCol w:w="1417"/>
        <w:gridCol w:w="1134"/>
        <w:gridCol w:w="1134"/>
        <w:gridCol w:w="992"/>
      </w:tblGrid>
      <w:tr w:rsidR="00C33147" w:rsidRPr="006A4D5E" w:rsidTr="00DA055E">
        <w:trPr>
          <w:trHeight w:val="315"/>
        </w:trPr>
        <w:tc>
          <w:tcPr>
            <w:tcW w:w="1127" w:type="dxa"/>
            <w:tcBorders>
              <w:top w:val="single" w:sz="4" w:space="0" w:color="auto"/>
              <w:bottom w:val="single" w:sz="4" w:space="0" w:color="auto"/>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Producto</w:t>
            </w:r>
          </w:p>
        </w:tc>
        <w:tc>
          <w:tcPr>
            <w:tcW w:w="1571" w:type="dxa"/>
            <w:tcBorders>
              <w:top w:val="single" w:sz="4" w:space="0" w:color="auto"/>
              <w:bottom w:val="single" w:sz="4" w:space="0" w:color="auto"/>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kg/ha</w:t>
            </w:r>
          </w:p>
        </w:tc>
        <w:tc>
          <w:tcPr>
            <w:tcW w:w="1417" w:type="dxa"/>
            <w:tcBorders>
              <w:top w:val="single" w:sz="4" w:space="0" w:color="auto"/>
              <w:bottom w:val="single" w:sz="4" w:space="0" w:color="auto"/>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kg/</w:t>
            </w:r>
            <w:proofErr w:type="spellStart"/>
            <w:r w:rsidRPr="006A4D5E">
              <w:rPr>
                <w:rFonts w:ascii="Times New Roman" w:eastAsia="Times New Roman" w:hAnsi="Times New Roman" w:cs="Times New Roman"/>
                <w:color w:val="000000" w:themeColor="text1"/>
                <w:sz w:val="24"/>
                <w:szCs w:val="24"/>
              </w:rPr>
              <w:t>parc</w:t>
            </w:r>
            <w:proofErr w:type="spellEnd"/>
          </w:p>
        </w:tc>
        <w:tc>
          <w:tcPr>
            <w:tcW w:w="1134" w:type="dxa"/>
            <w:tcBorders>
              <w:top w:val="single" w:sz="4" w:space="0" w:color="auto"/>
              <w:bottom w:val="single" w:sz="4" w:space="0" w:color="auto"/>
            </w:tcBorders>
            <w:shd w:val="clear" w:color="auto" w:fill="auto"/>
            <w:noWrap/>
            <w:vAlign w:val="bottom"/>
            <w:hideMark/>
          </w:tcPr>
          <w:p w:rsidR="00524AA6" w:rsidRPr="006A4D5E" w:rsidRDefault="008518ED"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k</w:t>
            </w:r>
            <w:r w:rsidR="00524AA6" w:rsidRPr="006A4D5E">
              <w:rPr>
                <w:rFonts w:ascii="Times New Roman" w:eastAsia="Times New Roman" w:hAnsi="Times New Roman" w:cs="Times New Roman"/>
                <w:color w:val="000000" w:themeColor="text1"/>
                <w:sz w:val="24"/>
                <w:szCs w:val="24"/>
              </w:rPr>
              <w:t>g/4p</w:t>
            </w:r>
          </w:p>
        </w:tc>
        <w:tc>
          <w:tcPr>
            <w:tcW w:w="1134" w:type="dxa"/>
            <w:tcBorders>
              <w:top w:val="single" w:sz="4" w:space="0" w:color="auto"/>
              <w:bottom w:val="single" w:sz="4" w:space="0" w:color="auto"/>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proofErr w:type="spellStart"/>
            <w:r w:rsidRPr="006A4D5E">
              <w:rPr>
                <w:rFonts w:ascii="Times New Roman" w:eastAsia="Times New Roman" w:hAnsi="Times New Roman" w:cs="Times New Roman"/>
                <w:color w:val="000000" w:themeColor="text1"/>
                <w:sz w:val="24"/>
                <w:szCs w:val="24"/>
              </w:rPr>
              <w:t>saq</w:t>
            </w:r>
            <w:proofErr w:type="spellEnd"/>
            <w:r w:rsidRPr="006A4D5E">
              <w:rPr>
                <w:rFonts w:ascii="Times New Roman" w:eastAsia="Times New Roman" w:hAnsi="Times New Roman" w:cs="Times New Roman"/>
                <w:color w:val="000000" w:themeColor="text1"/>
                <w:sz w:val="24"/>
                <w:szCs w:val="24"/>
              </w:rPr>
              <w:t>/ha</w:t>
            </w:r>
          </w:p>
        </w:tc>
        <w:tc>
          <w:tcPr>
            <w:tcW w:w="992" w:type="dxa"/>
            <w:tcBorders>
              <w:top w:val="single" w:sz="4" w:space="0" w:color="auto"/>
              <w:bottom w:val="single" w:sz="4" w:space="0" w:color="auto"/>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g/</w:t>
            </w:r>
            <w:proofErr w:type="spellStart"/>
            <w:r w:rsidRPr="006A4D5E">
              <w:rPr>
                <w:rFonts w:ascii="Times New Roman" w:eastAsia="Times New Roman" w:hAnsi="Times New Roman" w:cs="Times New Roman"/>
                <w:color w:val="000000" w:themeColor="text1"/>
                <w:sz w:val="24"/>
                <w:szCs w:val="24"/>
              </w:rPr>
              <w:t>pls</w:t>
            </w:r>
            <w:proofErr w:type="spellEnd"/>
          </w:p>
        </w:tc>
      </w:tr>
      <w:tr w:rsidR="00C33147" w:rsidRPr="006A4D5E" w:rsidTr="00DA055E">
        <w:trPr>
          <w:trHeight w:val="315"/>
        </w:trPr>
        <w:tc>
          <w:tcPr>
            <w:tcW w:w="1127" w:type="dxa"/>
            <w:tcBorders>
              <w:top w:val="single" w:sz="4" w:space="0" w:color="auto"/>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DAP</w:t>
            </w:r>
          </w:p>
        </w:tc>
        <w:tc>
          <w:tcPr>
            <w:tcW w:w="1571" w:type="dxa"/>
            <w:tcBorders>
              <w:top w:val="single" w:sz="4" w:space="0" w:color="auto"/>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68,48</w:t>
            </w:r>
          </w:p>
        </w:tc>
        <w:tc>
          <w:tcPr>
            <w:tcW w:w="1417" w:type="dxa"/>
            <w:tcBorders>
              <w:top w:val="single" w:sz="4" w:space="0" w:color="auto"/>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0,55</w:t>
            </w:r>
          </w:p>
        </w:tc>
        <w:tc>
          <w:tcPr>
            <w:tcW w:w="1134" w:type="dxa"/>
            <w:tcBorders>
              <w:top w:val="single" w:sz="4" w:space="0" w:color="auto"/>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2,19</w:t>
            </w:r>
          </w:p>
        </w:tc>
        <w:tc>
          <w:tcPr>
            <w:tcW w:w="1134" w:type="dxa"/>
            <w:tcBorders>
              <w:top w:val="single" w:sz="4" w:space="0" w:color="auto"/>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1,37</w:t>
            </w:r>
          </w:p>
        </w:tc>
        <w:tc>
          <w:tcPr>
            <w:tcW w:w="992" w:type="dxa"/>
            <w:tcBorders>
              <w:top w:val="single" w:sz="4" w:space="0" w:color="auto"/>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14</w:t>
            </w:r>
          </w:p>
        </w:tc>
      </w:tr>
      <w:tr w:rsidR="00C33147" w:rsidRPr="006A4D5E" w:rsidTr="00DA055E">
        <w:trPr>
          <w:trHeight w:val="315"/>
        </w:trPr>
        <w:tc>
          <w:tcPr>
            <w:tcW w:w="1127" w:type="dxa"/>
            <w:tcBorders>
              <w:top w:val="nil"/>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ClK</w:t>
            </w:r>
          </w:p>
        </w:tc>
        <w:tc>
          <w:tcPr>
            <w:tcW w:w="1571" w:type="dxa"/>
            <w:tcBorders>
              <w:top w:val="nil"/>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208,33</w:t>
            </w:r>
          </w:p>
        </w:tc>
        <w:tc>
          <w:tcPr>
            <w:tcW w:w="1417" w:type="dxa"/>
            <w:tcBorders>
              <w:top w:val="nil"/>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1,66</w:t>
            </w:r>
          </w:p>
        </w:tc>
        <w:tc>
          <w:tcPr>
            <w:tcW w:w="1134" w:type="dxa"/>
            <w:tcBorders>
              <w:top w:val="nil"/>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6,65</w:t>
            </w:r>
          </w:p>
        </w:tc>
        <w:tc>
          <w:tcPr>
            <w:tcW w:w="1134" w:type="dxa"/>
            <w:tcBorders>
              <w:top w:val="nil"/>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4,17</w:t>
            </w:r>
          </w:p>
        </w:tc>
        <w:tc>
          <w:tcPr>
            <w:tcW w:w="992" w:type="dxa"/>
            <w:tcBorders>
              <w:top w:val="nil"/>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42</w:t>
            </w:r>
          </w:p>
        </w:tc>
      </w:tr>
      <w:tr w:rsidR="00C33147" w:rsidRPr="006A4D5E" w:rsidTr="00DA055E">
        <w:trPr>
          <w:trHeight w:val="315"/>
        </w:trPr>
        <w:tc>
          <w:tcPr>
            <w:tcW w:w="1127" w:type="dxa"/>
            <w:tcBorders>
              <w:bottom w:val="single" w:sz="4" w:space="0" w:color="auto"/>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Urea</w:t>
            </w:r>
          </w:p>
        </w:tc>
        <w:tc>
          <w:tcPr>
            <w:tcW w:w="1571" w:type="dxa"/>
            <w:tcBorders>
              <w:bottom w:val="single" w:sz="4" w:space="0" w:color="auto"/>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98,75</w:t>
            </w:r>
          </w:p>
        </w:tc>
        <w:tc>
          <w:tcPr>
            <w:tcW w:w="1417" w:type="dxa"/>
            <w:tcBorders>
              <w:bottom w:val="single" w:sz="4" w:space="0" w:color="auto"/>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0,79</w:t>
            </w:r>
          </w:p>
        </w:tc>
        <w:tc>
          <w:tcPr>
            <w:tcW w:w="1134" w:type="dxa"/>
            <w:tcBorders>
              <w:bottom w:val="single" w:sz="4" w:space="0" w:color="auto"/>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3,15</w:t>
            </w:r>
          </w:p>
        </w:tc>
        <w:tc>
          <w:tcPr>
            <w:tcW w:w="1134" w:type="dxa"/>
            <w:tcBorders>
              <w:bottom w:val="single" w:sz="4" w:space="0" w:color="auto"/>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1,97</w:t>
            </w:r>
          </w:p>
        </w:tc>
        <w:tc>
          <w:tcPr>
            <w:tcW w:w="992" w:type="dxa"/>
            <w:tcBorders>
              <w:bottom w:val="single" w:sz="4" w:space="0" w:color="auto"/>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20</w:t>
            </w:r>
          </w:p>
        </w:tc>
      </w:tr>
      <w:tr w:rsidR="00C33147" w:rsidRPr="006A4D5E" w:rsidTr="00DA055E">
        <w:trPr>
          <w:trHeight w:val="315"/>
        </w:trPr>
        <w:tc>
          <w:tcPr>
            <w:tcW w:w="1127" w:type="dxa"/>
            <w:tcBorders>
              <w:top w:val="single" w:sz="4" w:space="0" w:color="auto"/>
              <w:left w:val="nil"/>
              <w:bottom w:val="nil"/>
              <w:right w:val="nil"/>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p>
        </w:tc>
        <w:tc>
          <w:tcPr>
            <w:tcW w:w="1571" w:type="dxa"/>
            <w:tcBorders>
              <w:top w:val="single" w:sz="4" w:space="0" w:color="auto"/>
              <w:left w:val="nil"/>
              <w:bottom w:val="nil"/>
              <w:right w:val="nil"/>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p>
        </w:tc>
        <w:tc>
          <w:tcPr>
            <w:tcW w:w="1417" w:type="dxa"/>
            <w:tcBorders>
              <w:top w:val="single" w:sz="4" w:space="0" w:color="auto"/>
              <w:left w:val="nil"/>
              <w:bottom w:val="nil"/>
              <w:right w:val="nil"/>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p>
        </w:tc>
        <w:tc>
          <w:tcPr>
            <w:tcW w:w="1134" w:type="dxa"/>
            <w:tcBorders>
              <w:top w:val="single" w:sz="4" w:space="0" w:color="auto"/>
              <w:left w:val="nil"/>
              <w:bottom w:val="nil"/>
              <w:right w:val="nil"/>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p>
        </w:tc>
        <w:tc>
          <w:tcPr>
            <w:tcW w:w="1134" w:type="dxa"/>
            <w:tcBorders>
              <w:top w:val="single" w:sz="4" w:space="0" w:color="auto"/>
              <w:left w:val="nil"/>
              <w:bottom w:val="nil"/>
              <w:right w:val="nil"/>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p>
        </w:tc>
        <w:tc>
          <w:tcPr>
            <w:tcW w:w="992" w:type="dxa"/>
            <w:tcBorders>
              <w:top w:val="single" w:sz="4" w:space="0" w:color="auto"/>
              <w:left w:val="nil"/>
              <w:bottom w:val="nil"/>
              <w:right w:val="nil"/>
            </w:tcBorders>
            <w:shd w:val="clear" w:color="auto" w:fill="auto"/>
            <w:noWrap/>
            <w:vAlign w:val="bottom"/>
            <w:hideMark/>
          </w:tcPr>
          <w:p w:rsidR="00524AA6" w:rsidRPr="006A4D5E" w:rsidRDefault="00524AA6" w:rsidP="00C947BB">
            <w:pPr>
              <w:spacing w:after="0" w:line="240" w:lineRule="auto"/>
              <w:jc w:val="center"/>
              <w:rPr>
                <w:rFonts w:ascii="Times New Roman" w:eastAsia="Times New Roman" w:hAnsi="Times New Roman" w:cs="Times New Roman"/>
                <w:b/>
                <w:bCs/>
                <w:color w:val="000000" w:themeColor="text1"/>
                <w:sz w:val="24"/>
                <w:szCs w:val="24"/>
              </w:rPr>
            </w:pPr>
            <w:r w:rsidRPr="006A4D5E">
              <w:rPr>
                <w:rFonts w:ascii="Times New Roman" w:eastAsia="Times New Roman" w:hAnsi="Times New Roman" w:cs="Times New Roman"/>
                <w:b/>
                <w:bCs/>
                <w:color w:val="000000" w:themeColor="text1"/>
                <w:sz w:val="24"/>
                <w:szCs w:val="24"/>
              </w:rPr>
              <w:t>7</w:t>
            </w:r>
            <w:r w:rsidR="00C947BB" w:rsidRPr="006A4D5E">
              <w:rPr>
                <w:rFonts w:ascii="Times New Roman" w:eastAsia="Times New Roman" w:hAnsi="Times New Roman" w:cs="Times New Roman"/>
                <w:b/>
                <w:bCs/>
                <w:color w:val="000000" w:themeColor="text1"/>
                <w:sz w:val="24"/>
                <w:szCs w:val="24"/>
              </w:rPr>
              <w:t>6</w:t>
            </w:r>
          </w:p>
        </w:tc>
      </w:tr>
    </w:tbl>
    <w:p w:rsidR="00524AA6" w:rsidRPr="006A4D5E" w:rsidRDefault="00524AA6" w:rsidP="00524AA6">
      <w:pPr>
        <w:autoSpaceDE w:val="0"/>
        <w:autoSpaceDN w:val="0"/>
        <w:adjustRightInd w:val="0"/>
        <w:spacing w:before="240" w:after="0" w:line="360" w:lineRule="auto"/>
        <w:jc w:val="center"/>
        <w:rPr>
          <w:rFonts w:ascii="Times New Roman" w:hAnsi="Times New Roman" w:cs="Times New Roman"/>
          <w:b/>
          <w:bCs/>
          <w:color w:val="000000" w:themeColor="text1"/>
          <w:sz w:val="24"/>
          <w:szCs w:val="24"/>
        </w:rPr>
      </w:pPr>
      <w:r w:rsidRPr="006A4D5E">
        <w:rPr>
          <w:rFonts w:ascii="Times New Roman" w:hAnsi="Times New Roman" w:cs="Times New Roman"/>
          <w:b/>
          <w:bCs/>
          <w:color w:val="000000" w:themeColor="text1"/>
          <w:sz w:val="24"/>
          <w:szCs w:val="24"/>
        </w:rPr>
        <w:t>Tercera aplicación</w:t>
      </w:r>
    </w:p>
    <w:tbl>
      <w:tblPr>
        <w:tblW w:w="7371" w:type="dxa"/>
        <w:tblInd w:w="637" w:type="dxa"/>
        <w:tblCellMar>
          <w:left w:w="70" w:type="dxa"/>
          <w:right w:w="70" w:type="dxa"/>
        </w:tblCellMar>
        <w:tblLook w:val="04A0" w:firstRow="1" w:lastRow="0" w:firstColumn="1" w:lastColumn="0" w:noHBand="0" w:noVBand="1"/>
      </w:tblPr>
      <w:tblGrid>
        <w:gridCol w:w="1231"/>
        <w:gridCol w:w="1134"/>
        <w:gridCol w:w="1276"/>
        <w:gridCol w:w="1276"/>
        <w:gridCol w:w="992"/>
        <w:gridCol w:w="1462"/>
      </w:tblGrid>
      <w:tr w:rsidR="00C33147" w:rsidRPr="006A4D5E" w:rsidTr="00DA055E">
        <w:trPr>
          <w:trHeight w:val="315"/>
        </w:trPr>
        <w:tc>
          <w:tcPr>
            <w:tcW w:w="1231" w:type="dxa"/>
            <w:tcBorders>
              <w:top w:val="single" w:sz="4" w:space="0" w:color="auto"/>
              <w:bottom w:val="single" w:sz="4" w:space="0" w:color="auto"/>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Producto</w:t>
            </w:r>
          </w:p>
        </w:tc>
        <w:tc>
          <w:tcPr>
            <w:tcW w:w="1134" w:type="dxa"/>
            <w:tcBorders>
              <w:top w:val="single" w:sz="4" w:space="0" w:color="auto"/>
              <w:bottom w:val="single" w:sz="4" w:space="0" w:color="auto"/>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kg/ha</w:t>
            </w:r>
          </w:p>
        </w:tc>
        <w:tc>
          <w:tcPr>
            <w:tcW w:w="1276" w:type="dxa"/>
            <w:tcBorders>
              <w:top w:val="single" w:sz="4" w:space="0" w:color="auto"/>
              <w:bottom w:val="single" w:sz="4" w:space="0" w:color="auto"/>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kg/</w:t>
            </w:r>
            <w:proofErr w:type="spellStart"/>
            <w:r w:rsidRPr="006A4D5E">
              <w:rPr>
                <w:rFonts w:ascii="Times New Roman" w:eastAsia="Times New Roman" w:hAnsi="Times New Roman" w:cs="Times New Roman"/>
                <w:color w:val="000000" w:themeColor="text1"/>
                <w:sz w:val="24"/>
                <w:szCs w:val="24"/>
              </w:rPr>
              <w:t>parc</w:t>
            </w:r>
            <w:proofErr w:type="spellEnd"/>
          </w:p>
        </w:tc>
        <w:tc>
          <w:tcPr>
            <w:tcW w:w="1276" w:type="dxa"/>
            <w:tcBorders>
              <w:top w:val="single" w:sz="4" w:space="0" w:color="auto"/>
              <w:bottom w:val="single" w:sz="4" w:space="0" w:color="auto"/>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Kg/4p</w:t>
            </w:r>
          </w:p>
        </w:tc>
        <w:tc>
          <w:tcPr>
            <w:tcW w:w="992" w:type="dxa"/>
            <w:tcBorders>
              <w:top w:val="single" w:sz="4" w:space="0" w:color="auto"/>
              <w:bottom w:val="single" w:sz="4" w:space="0" w:color="auto"/>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proofErr w:type="spellStart"/>
            <w:r w:rsidRPr="006A4D5E">
              <w:rPr>
                <w:rFonts w:ascii="Times New Roman" w:eastAsia="Times New Roman" w:hAnsi="Times New Roman" w:cs="Times New Roman"/>
                <w:color w:val="000000" w:themeColor="text1"/>
                <w:sz w:val="24"/>
                <w:szCs w:val="24"/>
              </w:rPr>
              <w:t>saq</w:t>
            </w:r>
            <w:proofErr w:type="spellEnd"/>
            <w:r w:rsidRPr="006A4D5E">
              <w:rPr>
                <w:rFonts w:ascii="Times New Roman" w:eastAsia="Times New Roman" w:hAnsi="Times New Roman" w:cs="Times New Roman"/>
                <w:color w:val="000000" w:themeColor="text1"/>
                <w:sz w:val="24"/>
                <w:szCs w:val="24"/>
              </w:rPr>
              <w:t>/ha</w:t>
            </w:r>
          </w:p>
        </w:tc>
        <w:tc>
          <w:tcPr>
            <w:tcW w:w="1462" w:type="dxa"/>
            <w:tcBorders>
              <w:top w:val="single" w:sz="4" w:space="0" w:color="auto"/>
              <w:bottom w:val="single" w:sz="4" w:space="0" w:color="auto"/>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g/</w:t>
            </w:r>
            <w:proofErr w:type="spellStart"/>
            <w:r w:rsidRPr="006A4D5E">
              <w:rPr>
                <w:rFonts w:ascii="Times New Roman" w:eastAsia="Times New Roman" w:hAnsi="Times New Roman" w:cs="Times New Roman"/>
                <w:color w:val="000000" w:themeColor="text1"/>
                <w:sz w:val="24"/>
                <w:szCs w:val="24"/>
              </w:rPr>
              <w:t>pls</w:t>
            </w:r>
            <w:proofErr w:type="spellEnd"/>
          </w:p>
        </w:tc>
      </w:tr>
      <w:tr w:rsidR="00C33147" w:rsidRPr="006A4D5E" w:rsidTr="00DA055E">
        <w:trPr>
          <w:trHeight w:val="315"/>
        </w:trPr>
        <w:tc>
          <w:tcPr>
            <w:tcW w:w="1231" w:type="dxa"/>
            <w:tcBorders>
              <w:top w:val="single" w:sz="4" w:space="0" w:color="auto"/>
              <w:bottom w:val="single" w:sz="4" w:space="0" w:color="auto"/>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Urea</w:t>
            </w:r>
          </w:p>
        </w:tc>
        <w:tc>
          <w:tcPr>
            <w:tcW w:w="1134" w:type="dxa"/>
            <w:tcBorders>
              <w:top w:val="single" w:sz="4" w:space="0" w:color="auto"/>
              <w:bottom w:val="single" w:sz="4" w:space="0" w:color="auto"/>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168,59</w:t>
            </w:r>
          </w:p>
        </w:tc>
        <w:tc>
          <w:tcPr>
            <w:tcW w:w="1276" w:type="dxa"/>
            <w:tcBorders>
              <w:top w:val="single" w:sz="4" w:space="0" w:color="auto"/>
              <w:bottom w:val="single" w:sz="4" w:space="0" w:color="auto"/>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1,35</w:t>
            </w:r>
          </w:p>
        </w:tc>
        <w:tc>
          <w:tcPr>
            <w:tcW w:w="1276" w:type="dxa"/>
            <w:tcBorders>
              <w:top w:val="single" w:sz="4" w:space="0" w:color="auto"/>
              <w:bottom w:val="single" w:sz="4" w:space="0" w:color="auto"/>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5,38</w:t>
            </w:r>
          </w:p>
        </w:tc>
        <w:tc>
          <w:tcPr>
            <w:tcW w:w="992" w:type="dxa"/>
            <w:tcBorders>
              <w:top w:val="single" w:sz="4" w:space="0" w:color="auto"/>
              <w:bottom w:val="single" w:sz="4" w:space="0" w:color="auto"/>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3,37</w:t>
            </w:r>
          </w:p>
        </w:tc>
        <w:tc>
          <w:tcPr>
            <w:tcW w:w="1462" w:type="dxa"/>
            <w:tcBorders>
              <w:top w:val="single" w:sz="4" w:space="0" w:color="auto"/>
              <w:bottom w:val="single" w:sz="4" w:space="0" w:color="auto"/>
            </w:tcBorders>
            <w:shd w:val="clear" w:color="auto" w:fill="auto"/>
            <w:noWrap/>
            <w:vAlign w:val="bottom"/>
            <w:hideMark/>
          </w:tcPr>
          <w:p w:rsidR="00524AA6" w:rsidRPr="006A4D5E" w:rsidRDefault="00524AA6" w:rsidP="00612C13">
            <w:pPr>
              <w:spacing w:after="0" w:line="240" w:lineRule="auto"/>
              <w:jc w:val="center"/>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34</w:t>
            </w:r>
          </w:p>
        </w:tc>
      </w:tr>
    </w:tbl>
    <w:p w:rsidR="008518ED" w:rsidRPr="006A4D5E" w:rsidRDefault="008518ED" w:rsidP="000E5422">
      <w:pPr>
        <w:spacing w:line="360" w:lineRule="auto"/>
        <w:jc w:val="both"/>
        <w:rPr>
          <w:rFonts w:ascii="Times New Roman" w:hAnsi="Times New Roman" w:cs="Times New Roman"/>
          <w:color w:val="000000" w:themeColor="text1"/>
          <w:sz w:val="24"/>
        </w:rPr>
      </w:pPr>
    </w:p>
    <w:p w:rsidR="00172662" w:rsidRPr="006A4D5E" w:rsidRDefault="00216038" w:rsidP="00A862AC">
      <w:pPr>
        <w:spacing w:after="0" w:line="360" w:lineRule="auto"/>
        <w:jc w:val="both"/>
        <w:rPr>
          <w:rFonts w:ascii="Times New Roman" w:hAnsi="Times New Roman" w:cs="Times New Roman"/>
          <w:color w:val="000000" w:themeColor="text1"/>
          <w:sz w:val="24"/>
        </w:rPr>
      </w:pPr>
      <w:r w:rsidRPr="006A4D5E">
        <w:rPr>
          <w:rFonts w:ascii="Times New Roman" w:hAnsi="Times New Roman" w:cs="Times New Roman"/>
          <w:color w:val="000000" w:themeColor="text1"/>
          <w:sz w:val="24"/>
        </w:rPr>
        <w:t>El m</w:t>
      </w:r>
      <w:r w:rsidR="00172662" w:rsidRPr="006A4D5E">
        <w:rPr>
          <w:rFonts w:ascii="Times New Roman" w:hAnsi="Times New Roman" w:cs="Times New Roman"/>
          <w:color w:val="000000" w:themeColor="text1"/>
          <w:sz w:val="24"/>
        </w:rPr>
        <w:t>uriato y e</w:t>
      </w:r>
      <w:r w:rsidRPr="006A4D5E">
        <w:rPr>
          <w:rFonts w:ascii="Times New Roman" w:hAnsi="Times New Roman" w:cs="Times New Roman"/>
          <w:color w:val="000000" w:themeColor="text1"/>
          <w:sz w:val="24"/>
        </w:rPr>
        <w:t xml:space="preserve">l fosfato diamónico se </w:t>
      </w:r>
      <w:r w:rsidR="00DB351A">
        <w:rPr>
          <w:rFonts w:ascii="Times New Roman" w:hAnsi="Times New Roman" w:cs="Times New Roman"/>
          <w:color w:val="000000" w:themeColor="text1"/>
          <w:sz w:val="24"/>
        </w:rPr>
        <w:t>aplicó</w:t>
      </w:r>
      <w:r w:rsidR="00172662" w:rsidRPr="006A4D5E">
        <w:rPr>
          <w:rFonts w:ascii="Times New Roman" w:hAnsi="Times New Roman" w:cs="Times New Roman"/>
          <w:color w:val="000000" w:themeColor="text1"/>
          <w:sz w:val="24"/>
        </w:rPr>
        <w:t xml:space="preserve"> en su totalidad en las dos primeras fechas a razón de </w:t>
      </w:r>
      <w:r w:rsidR="008518ED" w:rsidRPr="006A4D5E">
        <w:rPr>
          <w:rFonts w:ascii="Times New Roman" w:hAnsi="Times New Roman" w:cs="Times New Roman"/>
          <w:color w:val="000000" w:themeColor="text1"/>
          <w:sz w:val="24"/>
        </w:rPr>
        <w:t>3,32</w:t>
      </w:r>
      <w:r w:rsidR="00674138" w:rsidRPr="006A4D5E">
        <w:rPr>
          <w:rFonts w:ascii="Times New Roman" w:hAnsi="Times New Roman" w:cs="Times New Roman"/>
          <w:color w:val="000000" w:themeColor="text1"/>
          <w:sz w:val="24"/>
        </w:rPr>
        <w:t>-</w:t>
      </w:r>
      <w:r w:rsidR="008518ED" w:rsidRPr="006A4D5E">
        <w:rPr>
          <w:rFonts w:ascii="Times New Roman" w:hAnsi="Times New Roman" w:cs="Times New Roman"/>
          <w:color w:val="000000" w:themeColor="text1"/>
          <w:sz w:val="24"/>
        </w:rPr>
        <w:t>1,83</w:t>
      </w:r>
      <w:r w:rsidRPr="006A4D5E">
        <w:rPr>
          <w:rFonts w:ascii="Times New Roman" w:hAnsi="Times New Roman" w:cs="Times New Roman"/>
          <w:color w:val="000000" w:themeColor="text1"/>
          <w:sz w:val="24"/>
        </w:rPr>
        <w:t xml:space="preserve"> k</w:t>
      </w:r>
      <w:r w:rsidR="00172662" w:rsidRPr="006A4D5E">
        <w:rPr>
          <w:rFonts w:ascii="Times New Roman" w:hAnsi="Times New Roman" w:cs="Times New Roman"/>
          <w:color w:val="000000" w:themeColor="text1"/>
          <w:sz w:val="24"/>
        </w:rPr>
        <w:t xml:space="preserve">g, respectivamente en cada aplicación, mientras la </w:t>
      </w:r>
      <w:r w:rsidRPr="006A4D5E">
        <w:rPr>
          <w:rFonts w:ascii="Times New Roman" w:hAnsi="Times New Roman" w:cs="Times New Roman"/>
          <w:color w:val="000000" w:themeColor="text1"/>
          <w:sz w:val="24"/>
        </w:rPr>
        <w:t>u</w:t>
      </w:r>
      <w:r w:rsidR="00172662" w:rsidRPr="006A4D5E">
        <w:rPr>
          <w:rFonts w:ascii="Times New Roman" w:hAnsi="Times New Roman" w:cs="Times New Roman"/>
          <w:color w:val="000000" w:themeColor="text1"/>
          <w:sz w:val="24"/>
        </w:rPr>
        <w:t xml:space="preserve">rea </w:t>
      </w:r>
      <w:r w:rsidR="007C4665">
        <w:rPr>
          <w:rFonts w:ascii="Times New Roman" w:hAnsi="Times New Roman" w:cs="Times New Roman"/>
          <w:color w:val="000000" w:themeColor="text1"/>
          <w:sz w:val="24"/>
        </w:rPr>
        <w:t>se fraccionó</w:t>
      </w:r>
      <w:r w:rsidR="00172662" w:rsidRPr="006A4D5E">
        <w:rPr>
          <w:rFonts w:ascii="Times New Roman" w:hAnsi="Times New Roman" w:cs="Times New Roman"/>
          <w:color w:val="000000" w:themeColor="text1"/>
          <w:sz w:val="24"/>
        </w:rPr>
        <w:t xml:space="preserve"> en </w:t>
      </w:r>
      <w:r w:rsidR="008518ED" w:rsidRPr="006A4D5E">
        <w:rPr>
          <w:rFonts w:ascii="Times New Roman" w:hAnsi="Times New Roman" w:cs="Times New Roman"/>
          <w:color w:val="000000" w:themeColor="text1"/>
          <w:sz w:val="24"/>
        </w:rPr>
        <w:t>dos</w:t>
      </w:r>
      <w:r w:rsidR="00172662" w:rsidRPr="006A4D5E">
        <w:rPr>
          <w:rFonts w:ascii="Times New Roman" w:hAnsi="Times New Roman" w:cs="Times New Roman"/>
          <w:color w:val="000000" w:themeColor="text1"/>
          <w:sz w:val="24"/>
        </w:rPr>
        <w:t xml:space="preserve"> </w:t>
      </w:r>
      <w:r w:rsidR="008518ED" w:rsidRPr="006A4D5E">
        <w:rPr>
          <w:rFonts w:ascii="Times New Roman" w:hAnsi="Times New Roman" w:cs="Times New Roman"/>
          <w:color w:val="000000" w:themeColor="text1"/>
          <w:sz w:val="24"/>
        </w:rPr>
        <w:t>aplicaciones</w:t>
      </w:r>
      <w:r w:rsidR="00172662" w:rsidRPr="006A4D5E">
        <w:rPr>
          <w:rFonts w:ascii="Times New Roman" w:hAnsi="Times New Roman" w:cs="Times New Roman"/>
          <w:color w:val="000000" w:themeColor="text1"/>
          <w:sz w:val="24"/>
        </w:rPr>
        <w:t>, en las siguientes ca</w:t>
      </w:r>
      <w:r w:rsidRPr="006A4D5E">
        <w:rPr>
          <w:rFonts w:ascii="Times New Roman" w:hAnsi="Times New Roman" w:cs="Times New Roman"/>
          <w:color w:val="000000" w:themeColor="text1"/>
          <w:sz w:val="24"/>
        </w:rPr>
        <w:t>ntidades: 0,</w:t>
      </w:r>
      <w:r w:rsidR="00172662" w:rsidRPr="006A4D5E">
        <w:rPr>
          <w:rFonts w:ascii="Times New Roman" w:hAnsi="Times New Roman" w:cs="Times New Roman"/>
          <w:color w:val="000000" w:themeColor="text1"/>
          <w:sz w:val="24"/>
        </w:rPr>
        <w:t>7</w:t>
      </w:r>
      <w:r w:rsidR="008518ED" w:rsidRPr="006A4D5E">
        <w:rPr>
          <w:rFonts w:ascii="Times New Roman" w:hAnsi="Times New Roman" w:cs="Times New Roman"/>
          <w:color w:val="000000" w:themeColor="text1"/>
          <w:sz w:val="24"/>
        </w:rPr>
        <w:t>9</w:t>
      </w:r>
      <w:r w:rsidR="007C4665">
        <w:rPr>
          <w:rFonts w:ascii="Times New Roman" w:hAnsi="Times New Roman" w:cs="Times New Roman"/>
          <w:color w:val="000000" w:themeColor="text1"/>
          <w:sz w:val="24"/>
        </w:rPr>
        <w:t xml:space="preserve"> kg</w:t>
      </w:r>
      <w:r w:rsidR="00674138" w:rsidRPr="006A4D5E">
        <w:rPr>
          <w:rFonts w:ascii="Times New Roman" w:hAnsi="Times New Roman" w:cs="Times New Roman"/>
          <w:color w:val="000000" w:themeColor="text1"/>
          <w:sz w:val="24"/>
        </w:rPr>
        <w:t>-</w:t>
      </w:r>
      <w:r w:rsidR="008518ED" w:rsidRPr="006A4D5E">
        <w:rPr>
          <w:rFonts w:ascii="Times New Roman" w:hAnsi="Times New Roman" w:cs="Times New Roman"/>
          <w:color w:val="000000" w:themeColor="text1"/>
          <w:sz w:val="24"/>
        </w:rPr>
        <w:t>1,35 kg</w:t>
      </w:r>
      <w:r w:rsidR="00172662" w:rsidRPr="006A4D5E">
        <w:rPr>
          <w:rFonts w:ascii="Times New Roman" w:hAnsi="Times New Roman" w:cs="Times New Roman"/>
          <w:color w:val="000000" w:themeColor="text1"/>
          <w:sz w:val="24"/>
        </w:rPr>
        <w:t xml:space="preserve">. </w:t>
      </w:r>
      <w:r w:rsidR="00674138" w:rsidRPr="006A4D5E">
        <w:rPr>
          <w:rFonts w:ascii="Times New Roman" w:hAnsi="Times New Roman" w:cs="Times New Roman"/>
          <w:color w:val="000000" w:themeColor="text1"/>
          <w:sz w:val="24"/>
        </w:rPr>
        <w:t xml:space="preserve"> </w:t>
      </w:r>
      <w:r w:rsidR="00172662" w:rsidRPr="006A4D5E">
        <w:rPr>
          <w:rFonts w:ascii="Times New Roman" w:hAnsi="Times New Roman" w:cs="Times New Roman"/>
          <w:color w:val="000000" w:themeColor="text1"/>
          <w:sz w:val="24"/>
        </w:rPr>
        <w:t>Cabe indicar que todos los datos mencionados anteriormente de los fertilizantes son las dosis totales para cada parcela experimental (Ver</w:t>
      </w:r>
      <w:r w:rsidR="00674138" w:rsidRPr="006A4D5E">
        <w:rPr>
          <w:rFonts w:ascii="Times New Roman" w:hAnsi="Times New Roman" w:cs="Times New Roman"/>
          <w:color w:val="000000" w:themeColor="text1"/>
          <w:sz w:val="24"/>
        </w:rPr>
        <w:t xml:space="preserve"> cuadro 1)</w:t>
      </w:r>
      <w:r w:rsidR="00172662" w:rsidRPr="006A4D5E">
        <w:rPr>
          <w:rFonts w:ascii="Times New Roman" w:hAnsi="Times New Roman" w:cs="Times New Roman"/>
          <w:color w:val="000000" w:themeColor="text1"/>
          <w:sz w:val="24"/>
        </w:rPr>
        <w:t>.</w:t>
      </w:r>
    </w:p>
    <w:p w:rsidR="00A862AC" w:rsidRPr="006A4D5E" w:rsidRDefault="00A862AC" w:rsidP="00A862AC">
      <w:pPr>
        <w:spacing w:after="0" w:line="360" w:lineRule="auto"/>
        <w:jc w:val="both"/>
        <w:rPr>
          <w:rFonts w:ascii="Times New Roman" w:hAnsi="Times New Roman" w:cs="Times New Roman"/>
          <w:color w:val="000000" w:themeColor="text1"/>
          <w:sz w:val="24"/>
        </w:rPr>
      </w:pPr>
    </w:p>
    <w:p w:rsidR="006157BD" w:rsidRPr="006A4D5E" w:rsidRDefault="006157BD" w:rsidP="00A862AC">
      <w:pPr>
        <w:spacing w:after="0" w:line="360" w:lineRule="auto"/>
        <w:ind w:firstLine="708"/>
        <w:jc w:val="both"/>
        <w:rPr>
          <w:rFonts w:ascii="Times New Roman" w:hAnsi="Times New Roman" w:cs="Times New Roman"/>
          <w:color w:val="FF0000"/>
          <w:sz w:val="24"/>
        </w:rPr>
      </w:pPr>
      <w:r w:rsidRPr="006A4D5E">
        <w:rPr>
          <w:rFonts w:ascii="Times New Roman" w:hAnsi="Times New Roman" w:cs="Times New Roman"/>
          <w:color w:val="000000" w:themeColor="text1"/>
          <w:sz w:val="24"/>
        </w:rPr>
        <w:t xml:space="preserve">En lo relacionado a la aplicación del biocompost, se </w:t>
      </w:r>
      <w:r w:rsidR="00B03A44" w:rsidRPr="006A4D5E">
        <w:rPr>
          <w:rFonts w:ascii="Times New Roman" w:hAnsi="Times New Roman" w:cs="Times New Roman"/>
          <w:color w:val="000000" w:themeColor="text1"/>
          <w:sz w:val="24"/>
        </w:rPr>
        <w:t>aplicaron</w:t>
      </w:r>
      <w:r w:rsidRPr="006A4D5E">
        <w:rPr>
          <w:rFonts w:ascii="Times New Roman" w:hAnsi="Times New Roman" w:cs="Times New Roman"/>
          <w:color w:val="000000" w:themeColor="text1"/>
          <w:sz w:val="24"/>
        </w:rPr>
        <w:t xml:space="preserve"> basados en el análisis del suelo con una base de 2,</w:t>
      </w:r>
      <w:r w:rsidR="007372C3">
        <w:rPr>
          <w:rFonts w:ascii="Times New Roman" w:hAnsi="Times New Roman" w:cs="Times New Roman"/>
          <w:color w:val="000000" w:themeColor="text1"/>
          <w:sz w:val="24"/>
        </w:rPr>
        <w:t>5</w:t>
      </w:r>
      <w:r w:rsidRPr="006A4D5E">
        <w:rPr>
          <w:rFonts w:ascii="Times New Roman" w:hAnsi="Times New Roman" w:cs="Times New Roman"/>
          <w:color w:val="000000" w:themeColor="text1"/>
          <w:sz w:val="24"/>
        </w:rPr>
        <w:t xml:space="preserve"> t</w:t>
      </w:r>
      <w:r w:rsidR="00B03A44" w:rsidRPr="006A4D5E">
        <w:rPr>
          <w:rFonts w:ascii="Times New Roman" w:hAnsi="Times New Roman" w:cs="Times New Roman"/>
          <w:color w:val="000000" w:themeColor="text1"/>
          <w:sz w:val="24"/>
        </w:rPr>
        <w:t>m</w:t>
      </w:r>
      <w:r w:rsidR="00AC77EA" w:rsidRPr="006A4D5E">
        <w:rPr>
          <w:rFonts w:ascii="Times New Roman" w:hAnsi="Times New Roman" w:cs="Times New Roman"/>
          <w:color w:val="000000" w:themeColor="text1"/>
          <w:sz w:val="24"/>
        </w:rPr>
        <w:t>/ha al cual se le elevo media y una unidad (</w:t>
      </w:r>
      <w:r w:rsidR="007372C3">
        <w:rPr>
          <w:rFonts w:ascii="Times New Roman" w:hAnsi="Times New Roman" w:cs="Times New Roman"/>
          <w:color w:val="000000" w:themeColor="text1"/>
          <w:sz w:val="24"/>
        </w:rPr>
        <w:t>5</w:t>
      </w:r>
      <w:r w:rsidR="00AC77EA" w:rsidRPr="006A4D5E">
        <w:rPr>
          <w:rFonts w:ascii="Times New Roman" w:hAnsi="Times New Roman" w:cs="Times New Roman"/>
          <w:color w:val="000000" w:themeColor="text1"/>
          <w:sz w:val="24"/>
        </w:rPr>
        <w:t xml:space="preserve"> y </w:t>
      </w:r>
      <w:r w:rsidR="007372C3">
        <w:rPr>
          <w:rFonts w:ascii="Times New Roman" w:hAnsi="Times New Roman" w:cs="Times New Roman"/>
          <w:color w:val="000000" w:themeColor="text1"/>
          <w:sz w:val="24"/>
        </w:rPr>
        <w:t>7,5</w:t>
      </w:r>
      <w:r w:rsidR="00AC77EA" w:rsidRPr="006A4D5E">
        <w:rPr>
          <w:rFonts w:ascii="Times New Roman" w:hAnsi="Times New Roman" w:cs="Times New Roman"/>
          <w:color w:val="000000" w:themeColor="text1"/>
          <w:sz w:val="24"/>
        </w:rPr>
        <w:t xml:space="preserve"> t</w:t>
      </w:r>
      <w:r w:rsidR="00B03A44" w:rsidRPr="006A4D5E">
        <w:rPr>
          <w:rFonts w:ascii="Times New Roman" w:hAnsi="Times New Roman" w:cs="Times New Roman"/>
          <w:color w:val="000000" w:themeColor="text1"/>
          <w:sz w:val="24"/>
        </w:rPr>
        <w:t>m</w:t>
      </w:r>
      <w:r w:rsidR="00AC77EA" w:rsidRPr="006A4D5E">
        <w:rPr>
          <w:rFonts w:ascii="Times New Roman" w:hAnsi="Times New Roman" w:cs="Times New Roman"/>
          <w:color w:val="000000" w:themeColor="text1"/>
          <w:sz w:val="24"/>
        </w:rPr>
        <w:t>/ha), cuya d</w:t>
      </w:r>
      <w:r w:rsidR="007372C3">
        <w:rPr>
          <w:rFonts w:ascii="Times New Roman" w:hAnsi="Times New Roman" w:cs="Times New Roman"/>
          <w:color w:val="000000" w:themeColor="text1"/>
          <w:sz w:val="24"/>
        </w:rPr>
        <w:t>osis por planta observamos en el cuadro 2</w:t>
      </w:r>
      <w:r w:rsidR="00AC77EA" w:rsidRPr="006A4D5E">
        <w:rPr>
          <w:rFonts w:ascii="Times New Roman" w:hAnsi="Times New Roman" w:cs="Times New Roman"/>
          <w:sz w:val="24"/>
        </w:rPr>
        <w:t>.</w:t>
      </w:r>
    </w:p>
    <w:p w:rsidR="00D87690" w:rsidRDefault="00D87690" w:rsidP="002C700E">
      <w:pPr>
        <w:pStyle w:val="Default"/>
        <w:spacing w:line="360" w:lineRule="auto"/>
        <w:ind w:left="1276" w:hanging="1276"/>
        <w:jc w:val="both"/>
        <w:rPr>
          <w:b/>
          <w:bCs/>
          <w:color w:val="auto"/>
        </w:rPr>
      </w:pPr>
    </w:p>
    <w:p w:rsidR="00092730" w:rsidRPr="006A4D5E" w:rsidRDefault="00092730" w:rsidP="002C700E">
      <w:pPr>
        <w:pStyle w:val="Default"/>
        <w:spacing w:line="360" w:lineRule="auto"/>
        <w:ind w:left="1276" w:hanging="1276"/>
        <w:jc w:val="both"/>
        <w:rPr>
          <w:bCs/>
          <w:color w:val="000000" w:themeColor="text1"/>
        </w:rPr>
      </w:pPr>
      <w:r w:rsidRPr="006A4D5E">
        <w:rPr>
          <w:b/>
          <w:bCs/>
          <w:color w:val="auto"/>
        </w:rPr>
        <w:t xml:space="preserve">Cuadro </w:t>
      </w:r>
      <w:r w:rsidR="005A57A5" w:rsidRPr="006A4D5E">
        <w:rPr>
          <w:b/>
          <w:bCs/>
          <w:color w:val="auto"/>
        </w:rPr>
        <w:t>2</w:t>
      </w:r>
      <w:r w:rsidRPr="006A4D5E">
        <w:rPr>
          <w:b/>
          <w:bCs/>
          <w:color w:val="auto"/>
        </w:rPr>
        <w:t>.</w:t>
      </w:r>
      <w:r w:rsidRPr="006A4D5E">
        <w:rPr>
          <w:b/>
          <w:bCs/>
          <w:color w:val="000000" w:themeColor="text1"/>
        </w:rPr>
        <w:t xml:space="preserve"> </w:t>
      </w:r>
      <w:r w:rsidRPr="006A4D5E">
        <w:rPr>
          <w:bCs/>
          <w:color w:val="000000" w:themeColor="text1"/>
        </w:rPr>
        <w:t xml:space="preserve">Dosis de biocompost </w:t>
      </w:r>
      <w:r w:rsidR="007C4665">
        <w:rPr>
          <w:bCs/>
          <w:color w:val="000000" w:themeColor="text1"/>
        </w:rPr>
        <w:t>aplicados</w:t>
      </w:r>
      <w:r w:rsidRPr="006A4D5E">
        <w:rPr>
          <w:bCs/>
          <w:color w:val="000000" w:themeColor="text1"/>
        </w:rPr>
        <w:t xml:space="preserve"> durante el ensayo   </w:t>
      </w:r>
    </w:p>
    <w:tbl>
      <w:tblPr>
        <w:tblpPr w:leftFromText="141" w:rightFromText="141" w:vertAnchor="text" w:horzAnchor="margin" w:tblpXSpec="center" w:tblpY="271"/>
        <w:tblW w:w="7816" w:type="dxa"/>
        <w:tblCellMar>
          <w:left w:w="70" w:type="dxa"/>
          <w:right w:w="70" w:type="dxa"/>
        </w:tblCellMar>
        <w:tblLook w:val="04A0" w:firstRow="1" w:lastRow="0" w:firstColumn="1" w:lastColumn="0" w:noHBand="0" w:noVBand="1"/>
      </w:tblPr>
      <w:tblGrid>
        <w:gridCol w:w="1433"/>
        <w:gridCol w:w="1559"/>
        <w:gridCol w:w="1276"/>
        <w:gridCol w:w="800"/>
        <w:gridCol w:w="1381"/>
        <w:gridCol w:w="1367"/>
      </w:tblGrid>
      <w:tr w:rsidR="00092730" w:rsidRPr="007D0BE1" w:rsidTr="007D0BE1">
        <w:trPr>
          <w:trHeight w:val="315"/>
        </w:trPr>
        <w:tc>
          <w:tcPr>
            <w:tcW w:w="1433" w:type="dxa"/>
            <w:tcBorders>
              <w:top w:val="single" w:sz="4" w:space="0" w:color="auto"/>
              <w:bottom w:val="single" w:sz="4" w:space="0" w:color="auto"/>
            </w:tcBorders>
            <w:shd w:val="clear" w:color="auto" w:fill="auto"/>
            <w:noWrap/>
            <w:vAlign w:val="center"/>
            <w:hideMark/>
          </w:tcPr>
          <w:p w:rsidR="00092730" w:rsidRPr="007D0BE1" w:rsidRDefault="00092730" w:rsidP="002C700E">
            <w:pPr>
              <w:spacing w:after="0" w:line="240" w:lineRule="auto"/>
              <w:ind w:left="-426"/>
              <w:jc w:val="center"/>
              <w:rPr>
                <w:rFonts w:ascii="Times New Roman" w:eastAsia="Times New Roman" w:hAnsi="Times New Roman" w:cs="Times New Roman"/>
                <w:color w:val="000000" w:themeColor="text1"/>
                <w:sz w:val="24"/>
                <w:szCs w:val="24"/>
              </w:rPr>
            </w:pPr>
            <w:r w:rsidRPr="007D0BE1">
              <w:rPr>
                <w:rFonts w:ascii="Times New Roman" w:eastAsia="Times New Roman" w:hAnsi="Times New Roman" w:cs="Times New Roman"/>
                <w:color w:val="000000" w:themeColor="text1"/>
                <w:sz w:val="24"/>
                <w:szCs w:val="24"/>
              </w:rPr>
              <w:t>Dosis</w:t>
            </w:r>
          </w:p>
        </w:tc>
        <w:tc>
          <w:tcPr>
            <w:tcW w:w="1559" w:type="dxa"/>
            <w:tcBorders>
              <w:top w:val="single" w:sz="4" w:space="0" w:color="auto"/>
              <w:bottom w:val="single" w:sz="4" w:space="0" w:color="auto"/>
            </w:tcBorders>
            <w:shd w:val="clear" w:color="auto" w:fill="auto"/>
            <w:noWrap/>
            <w:vAlign w:val="center"/>
            <w:hideMark/>
          </w:tcPr>
          <w:p w:rsidR="00092730" w:rsidRPr="007D0BE1" w:rsidRDefault="00092730" w:rsidP="002C700E">
            <w:pPr>
              <w:spacing w:after="0" w:line="240" w:lineRule="auto"/>
              <w:jc w:val="center"/>
              <w:rPr>
                <w:rFonts w:ascii="Times New Roman" w:eastAsia="Times New Roman" w:hAnsi="Times New Roman" w:cs="Times New Roman"/>
                <w:color w:val="000000" w:themeColor="text1"/>
                <w:sz w:val="24"/>
                <w:szCs w:val="24"/>
              </w:rPr>
            </w:pPr>
            <w:r w:rsidRPr="007D0BE1">
              <w:rPr>
                <w:rFonts w:ascii="Times New Roman" w:eastAsia="Times New Roman" w:hAnsi="Times New Roman" w:cs="Times New Roman"/>
                <w:color w:val="000000" w:themeColor="text1"/>
                <w:sz w:val="24"/>
                <w:szCs w:val="24"/>
              </w:rPr>
              <w:t>kg/ha</w:t>
            </w:r>
          </w:p>
        </w:tc>
        <w:tc>
          <w:tcPr>
            <w:tcW w:w="1276" w:type="dxa"/>
            <w:tcBorders>
              <w:top w:val="single" w:sz="4" w:space="0" w:color="auto"/>
              <w:bottom w:val="single" w:sz="4" w:space="0" w:color="auto"/>
            </w:tcBorders>
            <w:shd w:val="clear" w:color="auto" w:fill="auto"/>
            <w:noWrap/>
            <w:vAlign w:val="center"/>
            <w:hideMark/>
          </w:tcPr>
          <w:p w:rsidR="00092730" w:rsidRPr="007D0BE1" w:rsidRDefault="00092730" w:rsidP="002C700E">
            <w:pPr>
              <w:spacing w:after="0" w:line="240" w:lineRule="auto"/>
              <w:jc w:val="center"/>
              <w:rPr>
                <w:rFonts w:ascii="Times New Roman" w:eastAsia="Times New Roman" w:hAnsi="Times New Roman" w:cs="Times New Roman"/>
                <w:color w:val="000000" w:themeColor="text1"/>
                <w:sz w:val="24"/>
                <w:szCs w:val="24"/>
              </w:rPr>
            </w:pPr>
            <w:r w:rsidRPr="007D0BE1">
              <w:rPr>
                <w:rFonts w:ascii="Times New Roman" w:eastAsia="Times New Roman" w:hAnsi="Times New Roman" w:cs="Times New Roman"/>
                <w:color w:val="000000" w:themeColor="text1"/>
                <w:sz w:val="24"/>
                <w:szCs w:val="24"/>
              </w:rPr>
              <w:t>kg/</w:t>
            </w:r>
            <w:proofErr w:type="spellStart"/>
            <w:r w:rsidRPr="007D0BE1">
              <w:rPr>
                <w:rFonts w:ascii="Times New Roman" w:eastAsia="Times New Roman" w:hAnsi="Times New Roman" w:cs="Times New Roman"/>
                <w:color w:val="000000" w:themeColor="text1"/>
                <w:sz w:val="24"/>
                <w:szCs w:val="24"/>
              </w:rPr>
              <w:t>parc</w:t>
            </w:r>
            <w:proofErr w:type="spellEnd"/>
          </w:p>
        </w:tc>
        <w:tc>
          <w:tcPr>
            <w:tcW w:w="800" w:type="dxa"/>
            <w:tcBorders>
              <w:top w:val="single" w:sz="4" w:space="0" w:color="auto"/>
              <w:bottom w:val="single" w:sz="4" w:space="0" w:color="auto"/>
            </w:tcBorders>
            <w:shd w:val="clear" w:color="auto" w:fill="auto"/>
            <w:noWrap/>
            <w:vAlign w:val="center"/>
            <w:hideMark/>
          </w:tcPr>
          <w:p w:rsidR="00092730" w:rsidRPr="007D0BE1" w:rsidRDefault="00092730" w:rsidP="002C700E">
            <w:pPr>
              <w:spacing w:after="0" w:line="240" w:lineRule="auto"/>
              <w:jc w:val="center"/>
              <w:rPr>
                <w:rFonts w:ascii="Times New Roman" w:eastAsia="Times New Roman" w:hAnsi="Times New Roman" w:cs="Times New Roman"/>
                <w:color w:val="000000" w:themeColor="text1"/>
                <w:sz w:val="24"/>
                <w:szCs w:val="24"/>
              </w:rPr>
            </w:pPr>
            <w:r w:rsidRPr="007D0BE1">
              <w:rPr>
                <w:rFonts w:ascii="Times New Roman" w:eastAsia="Times New Roman" w:hAnsi="Times New Roman" w:cs="Times New Roman"/>
                <w:color w:val="000000" w:themeColor="text1"/>
                <w:sz w:val="24"/>
                <w:szCs w:val="24"/>
              </w:rPr>
              <w:t>Kg/4p</w:t>
            </w:r>
          </w:p>
        </w:tc>
        <w:tc>
          <w:tcPr>
            <w:tcW w:w="1381" w:type="dxa"/>
            <w:tcBorders>
              <w:top w:val="single" w:sz="4" w:space="0" w:color="auto"/>
              <w:bottom w:val="single" w:sz="4" w:space="0" w:color="auto"/>
            </w:tcBorders>
            <w:shd w:val="clear" w:color="auto" w:fill="auto"/>
            <w:noWrap/>
            <w:vAlign w:val="center"/>
            <w:hideMark/>
          </w:tcPr>
          <w:p w:rsidR="00092730" w:rsidRPr="007D0BE1" w:rsidRDefault="00092730" w:rsidP="002C700E">
            <w:pPr>
              <w:spacing w:after="0" w:line="240" w:lineRule="auto"/>
              <w:jc w:val="center"/>
              <w:rPr>
                <w:rFonts w:ascii="Times New Roman" w:eastAsia="Times New Roman" w:hAnsi="Times New Roman" w:cs="Times New Roman"/>
                <w:color w:val="000000" w:themeColor="text1"/>
                <w:sz w:val="24"/>
                <w:szCs w:val="24"/>
              </w:rPr>
            </w:pPr>
            <w:proofErr w:type="spellStart"/>
            <w:r w:rsidRPr="007D0BE1">
              <w:rPr>
                <w:rFonts w:ascii="Times New Roman" w:eastAsia="Times New Roman" w:hAnsi="Times New Roman" w:cs="Times New Roman"/>
                <w:color w:val="000000" w:themeColor="text1"/>
                <w:sz w:val="24"/>
                <w:szCs w:val="24"/>
              </w:rPr>
              <w:t>saq</w:t>
            </w:r>
            <w:proofErr w:type="spellEnd"/>
            <w:r w:rsidRPr="007D0BE1">
              <w:rPr>
                <w:rFonts w:ascii="Times New Roman" w:eastAsia="Times New Roman" w:hAnsi="Times New Roman" w:cs="Times New Roman"/>
                <w:color w:val="000000" w:themeColor="text1"/>
                <w:sz w:val="24"/>
                <w:szCs w:val="24"/>
              </w:rPr>
              <w:t>/4p</w:t>
            </w:r>
          </w:p>
        </w:tc>
        <w:tc>
          <w:tcPr>
            <w:tcW w:w="1367" w:type="dxa"/>
            <w:tcBorders>
              <w:top w:val="single" w:sz="4" w:space="0" w:color="auto"/>
              <w:bottom w:val="single" w:sz="4" w:space="0" w:color="auto"/>
            </w:tcBorders>
            <w:shd w:val="clear" w:color="auto" w:fill="auto"/>
            <w:noWrap/>
            <w:vAlign w:val="center"/>
            <w:hideMark/>
          </w:tcPr>
          <w:p w:rsidR="00092730" w:rsidRPr="007D0BE1" w:rsidRDefault="00092730" w:rsidP="002C700E">
            <w:pPr>
              <w:spacing w:after="0" w:line="240" w:lineRule="auto"/>
              <w:jc w:val="center"/>
              <w:rPr>
                <w:rFonts w:ascii="Times New Roman" w:eastAsia="Times New Roman" w:hAnsi="Times New Roman" w:cs="Times New Roman"/>
                <w:color w:val="000000" w:themeColor="text1"/>
                <w:sz w:val="24"/>
                <w:szCs w:val="24"/>
              </w:rPr>
            </w:pPr>
            <w:r w:rsidRPr="007D0BE1">
              <w:rPr>
                <w:rFonts w:ascii="Times New Roman" w:eastAsia="Times New Roman" w:hAnsi="Times New Roman" w:cs="Times New Roman"/>
                <w:color w:val="000000" w:themeColor="text1"/>
                <w:sz w:val="24"/>
                <w:szCs w:val="24"/>
              </w:rPr>
              <w:t>g/plantas</w:t>
            </w:r>
          </w:p>
        </w:tc>
      </w:tr>
      <w:tr w:rsidR="007D0BE1" w:rsidRPr="007D0BE1" w:rsidTr="007D0BE1">
        <w:trPr>
          <w:trHeight w:val="315"/>
        </w:trPr>
        <w:tc>
          <w:tcPr>
            <w:tcW w:w="1433" w:type="dxa"/>
            <w:tcBorders>
              <w:top w:val="single" w:sz="4" w:space="0" w:color="auto"/>
            </w:tcBorders>
            <w:shd w:val="clear" w:color="auto" w:fill="auto"/>
            <w:noWrap/>
            <w:vAlign w:val="center"/>
            <w:hideMark/>
          </w:tcPr>
          <w:p w:rsidR="007D0BE1" w:rsidRPr="007D0BE1" w:rsidRDefault="007D0BE1" w:rsidP="00D87690">
            <w:pPr>
              <w:spacing w:after="0"/>
              <w:jc w:val="center"/>
              <w:rPr>
                <w:rFonts w:ascii="Times New Roman" w:eastAsia="Times New Roman" w:hAnsi="Times New Roman" w:cs="Times New Roman"/>
                <w:color w:val="000000" w:themeColor="text1"/>
                <w:sz w:val="24"/>
                <w:szCs w:val="24"/>
              </w:rPr>
            </w:pPr>
            <w:r w:rsidRPr="007D0BE1">
              <w:rPr>
                <w:rFonts w:ascii="Times New Roman" w:eastAsia="Times New Roman" w:hAnsi="Times New Roman" w:cs="Times New Roman"/>
                <w:color w:val="000000" w:themeColor="text1"/>
                <w:sz w:val="24"/>
                <w:szCs w:val="24"/>
              </w:rPr>
              <w:t xml:space="preserve">2,50 </w:t>
            </w:r>
            <w:proofErr w:type="spellStart"/>
            <w:r w:rsidRPr="007D0BE1">
              <w:rPr>
                <w:rFonts w:ascii="Times New Roman" w:eastAsia="Times New Roman" w:hAnsi="Times New Roman" w:cs="Times New Roman"/>
                <w:color w:val="000000" w:themeColor="text1"/>
                <w:sz w:val="24"/>
                <w:szCs w:val="24"/>
              </w:rPr>
              <w:t>tn</w:t>
            </w:r>
            <w:proofErr w:type="spellEnd"/>
          </w:p>
        </w:tc>
        <w:tc>
          <w:tcPr>
            <w:tcW w:w="1559" w:type="dxa"/>
            <w:tcBorders>
              <w:top w:val="single" w:sz="4" w:space="0" w:color="auto"/>
            </w:tcBorders>
            <w:shd w:val="clear" w:color="auto" w:fill="auto"/>
            <w:noWrap/>
            <w:vAlign w:val="center"/>
            <w:hideMark/>
          </w:tcPr>
          <w:p w:rsidR="007D0BE1" w:rsidRPr="007D0BE1" w:rsidRDefault="007D0BE1" w:rsidP="00D87690">
            <w:pPr>
              <w:spacing w:after="0"/>
              <w:jc w:val="center"/>
              <w:rPr>
                <w:rFonts w:ascii="Times New Roman" w:eastAsia="Times New Roman" w:hAnsi="Times New Roman" w:cs="Times New Roman"/>
                <w:color w:val="000000" w:themeColor="text1"/>
                <w:sz w:val="24"/>
                <w:szCs w:val="24"/>
              </w:rPr>
            </w:pPr>
            <w:r w:rsidRPr="007D0BE1">
              <w:rPr>
                <w:rFonts w:ascii="Times New Roman" w:eastAsia="Times New Roman" w:hAnsi="Times New Roman" w:cs="Times New Roman"/>
                <w:color w:val="000000" w:themeColor="text1"/>
                <w:sz w:val="24"/>
                <w:szCs w:val="24"/>
              </w:rPr>
              <w:t>2 500</w:t>
            </w:r>
          </w:p>
        </w:tc>
        <w:tc>
          <w:tcPr>
            <w:tcW w:w="1276" w:type="dxa"/>
            <w:tcBorders>
              <w:top w:val="single" w:sz="4" w:space="0" w:color="auto"/>
            </w:tcBorders>
            <w:shd w:val="clear" w:color="auto" w:fill="auto"/>
            <w:noWrap/>
            <w:vAlign w:val="center"/>
            <w:hideMark/>
          </w:tcPr>
          <w:p w:rsidR="007D0BE1" w:rsidRPr="007D0BE1" w:rsidRDefault="007D0BE1" w:rsidP="00D87690">
            <w:pPr>
              <w:jc w:val="center"/>
              <w:rPr>
                <w:rFonts w:ascii="Times New Roman" w:hAnsi="Times New Roman" w:cs="Times New Roman"/>
                <w:sz w:val="24"/>
                <w:szCs w:val="24"/>
              </w:rPr>
            </w:pPr>
            <w:r w:rsidRPr="007D0BE1">
              <w:rPr>
                <w:rFonts w:ascii="Times New Roman" w:hAnsi="Times New Roman" w:cs="Times New Roman"/>
                <w:sz w:val="24"/>
                <w:szCs w:val="24"/>
              </w:rPr>
              <w:t>17,50</w:t>
            </w:r>
          </w:p>
        </w:tc>
        <w:tc>
          <w:tcPr>
            <w:tcW w:w="800" w:type="dxa"/>
            <w:tcBorders>
              <w:top w:val="single" w:sz="4" w:space="0" w:color="auto"/>
            </w:tcBorders>
            <w:shd w:val="clear" w:color="auto" w:fill="auto"/>
            <w:noWrap/>
            <w:vAlign w:val="center"/>
            <w:hideMark/>
          </w:tcPr>
          <w:p w:rsidR="007D0BE1" w:rsidRPr="007D0BE1" w:rsidRDefault="007D0BE1" w:rsidP="00D87690">
            <w:pPr>
              <w:jc w:val="center"/>
              <w:rPr>
                <w:rFonts w:ascii="Times New Roman" w:hAnsi="Times New Roman" w:cs="Times New Roman"/>
                <w:sz w:val="24"/>
                <w:szCs w:val="24"/>
              </w:rPr>
            </w:pPr>
            <w:r w:rsidRPr="007D0BE1">
              <w:rPr>
                <w:rFonts w:ascii="Times New Roman" w:hAnsi="Times New Roman" w:cs="Times New Roman"/>
                <w:sz w:val="24"/>
                <w:szCs w:val="24"/>
              </w:rPr>
              <w:t>70,00</w:t>
            </w:r>
          </w:p>
        </w:tc>
        <w:tc>
          <w:tcPr>
            <w:tcW w:w="1381" w:type="dxa"/>
            <w:tcBorders>
              <w:top w:val="single" w:sz="4" w:space="0" w:color="auto"/>
            </w:tcBorders>
            <w:shd w:val="clear" w:color="auto" w:fill="auto"/>
            <w:noWrap/>
            <w:vAlign w:val="center"/>
            <w:hideMark/>
          </w:tcPr>
          <w:p w:rsidR="007D0BE1" w:rsidRPr="007D0BE1" w:rsidRDefault="007D0BE1" w:rsidP="00D87690">
            <w:pPr>
              <w:jc w:val="center"/>
              <w:rPr>
                <w:rFonts w:ascii="Times New Roman" w:hAnsi="Times New Roman" w:cs="Times New Roman"/>
                <w:sz w:val="24"/>
                <w:szCs w:val="24"/>
              </w:rPr>
            </w:pPr>
            <w:r w:rsidRPr="007D0BE1">
              <w:rPr>
                <w:rFonts w:ascii="Times New Roman" w:hAnsi="Times New Roman" w:cs="Times New Roman"/>
                <w:sz w:val="24"/>
                <w:szCs w:val="24"/>
              </w:rPr>
              <w:t>3,04</w:t>
            </w:r>
          </w:p>
        </w:tc>
        <w:tc>
          <w:tcPr>
            <w:tcW w:w="1367" w:type="dxa"/>
            <w:tcBorders>
              <w:top w:val="single" w:sz="4" w:space="0" w:color="auto"/>
            </w:tcBorders>
            <w:shd w:val="clear" w:color="auto" w:fill="auto"/>
            <w:noWrap/>
            <w:vAlign w:val="center"/>
            <w:hideMark/>
          </w:tcPr>
          <w:p w:rsidR="007D0BE1" w:rsidRPr="007D0BE1" w:rsidRDefault="007D0BE1" w:rsidP="00D87690">
            <w:pPr>
              <w:jc w:val="center"/>
              <w:rPr>
                <w:rFonts w:ascii="Times New Roman" w:hAnsi="Times New Roman" w:cs="Times New Roman"/>
                <w:sz w:val="24"/>
                <w:szCs w:val="24"/>
              </w:rPr>
            </w:pPr>
            <w:r w:rsidRPr="007D0BE1">
              <w:rPr>
                <w:rFonts w:ascii="Times New Roman" w:hAnsi="Times New Roman" w:cs="Times New Roman"/>
                <w:sz w:val="24"/>
                <w:szCs w:val="24"/>
              </w:rPr>
              <w:t>437,50</w:t>
            </w:r>
          </w:p>
        </w:tc>
      </w:tr>
      <w:tr w:rsidR="007D0BE1" w:rsidRPr="007D0BE1" w:rsidTr="007D0BE1">
        <w:trPr>
          <w:trHeight w:val="315"/>
        </w:trPr>
        <w:tc>
          <w:tcPr>
            <w:tcW w:w="1433" w:type="dxa"/>
            <w:shd w:val="clear" w:color="auto" w:fill="auto"/>
            <w:noWrap/>
            <w:vAlign w:val="center"/>
            <w:hideMark/>
          </w:tcPr>
          <w:p w:rsidR="007D0BE1" w:rsidRPr="007D0BE1" w:rsidRDefault="007D0BE1" w:rsidP="00D87690">
            <w:pPr>
              <w:spacing w:after="0"/>
              <w:jc w:val="center"/>
              <w:rPr>
                <w:rFonts w:ascii="Times New Roman" w:eastAsia="Times New Roman" w:hAnsi="Times New Roman" w:cs="Times New Roman"/>
                <w:color w:val="000000" w:themeColor="text1"/>
                <w:sz w:val="24"/>
                <w:szCs w:val="24"/>
              </w:rPr>
            </w:pPr>
            <w:r w:rsidRPr="007D0BE1">
              <w:rPr>
                <w:rFonts w:ascii="Times New Roman" w:eastAsia="Times New Roman" w:hAnsi="Times New Roman" w:cs="Times New Roman"/>
                <w:color w:val="000000" w:themeColor="text1"/>
                <w:sz w:val="24"/>
                <w:szCs w:val="24"/>
              </w:rPr>
              <w:t xml:space="preserve">5 </w:t>
            </w:r>
            <w:proofErr w:type="spellStart"/>
            <w:r w:rsidRPr="007D0BE1">
              <w:rPr>
                <w:rFonts w:ascii="Times New Roman" w:eastAsia="Times New Roman" w:hAnsi="Times New Roman" w:cs="Times New Roman"/>
                <w:color w:val="000000" w:themeColor="text1"/>
                <w:sz w:val="24"/>
                <w:szCs w:val="24"/>
              </w:rPr>
              <w:t>tn</w:t>
            </w:r>
            <w:proofErr w:type="spellEnd"/>
          </w:p>
        </w:tc>
        <w:tc>
          <w:tcPr>
            <w:tcW w:w="1559" w:type="dxa"/>
            <w:shd w:val="clear" w:color="auto" w:fill="auto"/>
            <w:noWrap/>
            <w:vAlign w:val="center"/>
            <w:hideMark/>
          </w:tcPr>
          <w:p w:rsidR="007D0BE1" w:rsidRPr="007D0BE1" w:rsidRDefault="007D0BE1" w:rsidP="00D87690">
            <w:pPr>
              <w:spacing w:after="0"/>
              <w:jc w:val="center"/>
              <w:rPr>
                <w:rFonts w:ascii="Times New Roman" w:eastAsia="Times New Roman" w:hAnsi="Times New Roman" w:cs="Times New Roman"/>
                <w:color w:val="000000" w:themeColor="text1"/>
                <w:sz w:val="24"/>
                <w:szCs w:val="24"/>
              </w:rPr>
            </w:pPr>
            <w:r w:rsidRPr="007D0BE1">
              <w:rPr>
                <w:rFonts w:ascii="Times New Roman" w:eastAsia="Times New Roman" w:hAnsi="Times New Roman" w:cs="Times New Roman"/>
                <w:color w:val="000000" w:themeColor="text1"/>
                <w:sz w:val="24"/>
                <w:szCs w:val="24"/>
              </w:rPr>
              <w:t>5 000</w:t>
            </w:r>
          </w:p>
        </w:tc>
        <w:tc>
          <w:tcPr>
            <w:tcW w:w="1276" w:type="dxa"/>
            <w:shd w:val="clear" w:color="auto" w:fill="auto"/>
            <w:noWrap/>
            <w:vAlign w:val="center"/>
            <w:hideMark/>
          </w:tcPr>
          <w:p w:rsidR="007D0BE1" w:rsidRPr="007D0BE1" w:rsidRDefault="007D0BE1" w:rsidP="00D87690">
            <w:pPr>
              <w:jc w:val="center"/>
              <w:rPr>
                <w:rFonts w:ascii="Times New Roman" w:hAnsi="Times New Roman" w:cs="Times New Roman"/>
                <w:sz w:val="24"/>
                <w:szCs w:val="24"/>
              </w:rPr>
            </w:pPr>
            <w:r w:rsidRPr="007D0BE1">
              <w:rPr>
                <w:rFonts w:ascii="Times New Roman" w:hAnsi="Times New Roman" w:cs="Times New Roman"/>
                <w:sz w:val="24"/>
                <w:szCs w:val="24"/>
              </w:rPr>
              <w:t>35,00</w:t>
            </w:r>
          </w:p>
        </w:tc>
        <w:tc>
          <w:tcPr>
            <w:tcW w:w="800" w:type="dxa"/>
            <w:shd w:val="clear" w:color="auto" w:fill="auto"/>
            <w:noWrap/>
            <w:vAlign w:val="center"/>
            <w:hideMark/>
          </w:tcPr>
          <w:p w:rsidR="007D0BE1" w:rsidRPr="007D0BE1" w:rsidRDefault="007D0BE1" w:rsidP="00D87690">
            <w:pPr>
              <w:jc w:val="center"/>
              <w:rPr>
                <w:rFonts w:ascii="Times New Roman" w:hAnsi="Times New Roman" w:cs="Times New Roman"/>
                <w:sz w:val="24"/>
                <w:szCs w:val="24"/>
              </w:rPr>
            </w:pPr>
            <w:r w:rsidRPr="007D0BE1">
              <w:rPr>
                <w:rFonts w:ascii="Times New Roman" w:hAnsi="Times New Roman" w:cs="Times New Roman"/>
                <w:sz w:val="24"/>
                <w:szCs w:val="24"/>
              </w:rPr>
              <w:t>140,00</w:t>
            </w:r>
          </w:p>
        </w:tc>
        <w:tc>
          <w:tcPr>
            <w:tcW w:w="1381" w:type="dxa"/>
            <w:shd w:val="clear" w:color="auto" w:fill="auto"/>
            <w:noWrap/>
            <w:vAlign w:val="center"/>
            <w:hideMark/>
          </w:tcPr>
          <w:p w:rsidR="007D0BE1" w:rsidRPr="007D0BE1" w:rsidRDefault="007D0BE1" w:rsidP="00D87690">
            <w:pPr>
              <w:jc w:val="center"/>
              <w:rPr>
                <w:rFonts w:ascii="Times New Roman" w:hAnsi="Times New Roman" w:cs="Times New Roman"/>
                <w:sz w:val="24"/>
                <w:szCs w:val="24"/>
              </w:rPr>
            </w:pPr>
            <w:r w:rsidRPr="007D0BE1">
              <w:rPr>
                <w:rFonts w:ascii="Times New Roman" w:hAnsi="Times New Roman" w:cs="Times New Roman"/>
                <w:sz w:val="24"/>
                <w:szCs w:val="24"/>
              </w:rPr>
              <w:t>6,13</w:t>
            </w:r>
          </w:p>
        </w:tc>
        <w:tc>
          <w:tcPr>
            <w:tcW w:w="1367" w:type="dxa"/>
            <w:shd w:val="clear" w:color="auto" w:fill="auto"/>
            <w:noWrap/>
            <w:vAlign w:val="center"/>
            <w:hideMark/>
          </w:tcPr>
          <w:p w:rsidR="007D0BE1" w:rsidRPr="007D0BE1" w:rsidRDefault="007D0BE1" w:rsidP="00D87690">
            <w:pPr>
              <w:jc w:val="center"/>
              <w:rPr>
                <w:rFonts w:ascii="Times New Roman" w:hAnsi="Times New Roman" w:cs="Times New Roman"/>
                <w:sz w:val="24"/>
                <w:szCs w:val="24"/>
              </w:rPr>
            </w:pPr>
            <w:r w:rsidRPr="007D0BE1">
              <w:rPr>
                <w:rFonts w:ascii="Times New Roman" w:hAnsi="Times New Roman" w:cs="Times New Roman"/>
                <w:sz w:val="24"/>
                <w:szCs w:val="24"/>
              </w:rPr>
              <w:t>875,81</w:t>
            </w:r>
          </w:p>
        </w:tc>
      </w:tr>
      <w:tr w:rsidR="007D0BE1" w:rsidRPr="007D0BE1" w:rsidTr="007D0BE1">
        <w:trPr>
          <w:trHeight w:val="315"/>
        </w:trPr>
        <w:tc>
          <w:tcPr>
            <w:tcW w:w="1433" w:type="dxa"/>
            <w:tcBorders>
              <w:bottom w:val="single" w:sz="4" w:space="0" w:color="auto"/>
            </w:tcBorders>
            <w:shd w:val="clear" w:color="auto" w:fill="auto"/>
            <w:noWrap/>
            <w:vAlign w:val="center"/>
          </w:tcPr>
          <w:p w:rsidR="007D0BE1" w:rsidRPr="007D0BE1" w:rsidRDefault="007D0BE1" w:rsidP="00D87690">
            <w:pPr>
              <w:spacing w:after="0"/>
              <w:jc w:val="center"/>
              <w:rPr>
                <w:rFonts w:ascii="Times New Roman" w:eastAsia="Times New Roman" w:hAnsi="Times New Roman" w:cs="Times New Roman"/>
                <w:color w:val="000000" w:themeColor="text1"/>
                <w:sz w:val="24"/>
                <w:szCs w:val="24"/>
              </w:rPr>
            </w:pPr>
            <w:r w:rsidRPr="007D0BE1">
              <w:rPr>
                <w:rFonts w:ascii="Times New Roman" w:eastAsia="Times New Roman" w:hAnsi="Times New Roman" w:cs="Times New Roman"/>
                <w:color w:val="000000" w:themeColor="text1"/>
                <w:sz w:val="24"/>
                <w:szCs w:val="24"/>
              </w:rPr>
              <w:t xml:space="preserve">7,5 </w:t>
            </w:r>
            <w:proofErr w:type="spellStart"/>
            <w:r w:rsidRPr="007D0BE1">
              <w:rPr>
                <w:rFonts w:ascii="Times New Roman" w:eastAsia="Times New Roman" w:hAnsi="Times New Roman" w:cs="Times New Roman"/>
                <w:color w:val="000000" w:themeColor="text1"/>
                <w:sz w:val="24"/>
                <w:szCs w:val="24"/>
              </w:rPr>
              <w:t>tn</w:t>
            </w:r>
            <w:proofErr w:type="spellEnd"/>
          </w:p>
        </w:tc>
        <w:tc>
          <w:tcPr>
            <w:tcW w:w="1559" w:type="dxa"/>
            <w:tcBorders>
              <w:bottom w:val="single" w:sz="4" w:space="0" w:color="auto"/>
            </w:tcBorders>
            <w:shd w:val="clear" w:color="auto" w:fill="auto"/>
            <w:noWrap/>
            <w:vAlign w:val="center"/>
          </w:tcPr>
          <w:p w:rsidR="007D0BE1" w:rsidRPr="007D0BE1" w:rsidRDefault="007D0BE1" w:rsidP="00D87690">
            <w:pPr>
              <w:spacing w:after="0"/>
              <w:jc w:val="center"/>
              <w:rPr>
                <w:rFonts w:ascii="Times New Roman" w:eastAsia="Times New Roman" w:hAnsi="Times New Roman" w:cs="Times New Roman"/>
                <w:color w:val="000000" w:themeColor="text1"/>
                <w:sz w:val="24"/>
                <w:szCs w:val="24"/>
              </w:rPr>
            </w:pPr>
            <w:r w:rsidRPr="007D0BE1">
              <w:rPr>
                <w:rFonts w:ascii="Times New Roman" w:eastAsia="Times New Roman" w:hAnsi="Times New Roman" w:cs="Times New Roman"/>
                <w:color w:val="000000" w:themeColor="text1"/>
                <w:sz w:val="24"/>
                <w:szCs w:val="24"/>
              </w:rPr>
              <w:t>7 500</w:t>
            </w:r>
          </w:p>
        </w:tc>
        <w:tc>
          <w:tcPr>
            <w:tcW w:w="1276" w:type="dxa"/>
            <w:tcBorders>
              <w:bottom w:val="single" w:sz="4" w:space="0" w:color="auto"/>
            </w:tcBorders>
            <w:shd w:val="clear" w:color="auto" w:fill="auto"/>
            <w:noWrap/>
            <w:vAlign w:val="center"/>
          </w:tcPr>
          <w:p w:rsidR="007D0BE1" w:rsidRPr="007D0BE1" w:rsidRDefault="007D0BE1" w:rsidP="00D87690">
            <w:pPr>
              <w:jc w:val="center"/>
              <w:rPr>
                <w:rFonts w:ascii="Times New Roman" w:hAnsi="Times New Roman" w:cs="Times New Roman"/>
                <w:sz w:val="24"/>
                <w:szCs w:val="24"/>
              </w:rPr>
            </w:pPr>
            <w:r w:rsidRPr="007D0BE1">
              <w:rPr>
                <w:rFonts w:ascii="Times New Roman" w:hAnsi="Times New Roman" w:cs="Times New Roman"/>
                <w:sz w:val="24"/>
                <w:szCs w:val="24"/>
              </w:rPr>
              <w:t>52,50</w:t>
            </w:r>
          </w:p>
        </w:tc>
        <w:tc>
          <w:tcPr>
            <w:tcW w:w="800" w:type="dxa"/>
            <w:tcBorders>
              <w:bottom w:val="single" w:sz="4" w:space="0" w:color="auto"/>
            </w:tcBorders>
            <w:shd w:val="clear" w:color="auto" w:fill="auto"/>
            <w:noWrap/>
            <w:vAlign w:val="center"/>
          </w:tcPr>
          <w:p w:rsidR="007D0BE1" w:rsidRPr="007D0BE1" w:rsidRDefault="007D0BE1" w:rsidP="00D87690">
            <w:pPr>
              <w:jc w:val="center"/>
              <w:rPr>
                <w:rFonts w:ascii="Times New Roman" w:hAnsi="Times New Roman" w:cs="Times New Roman"/>
                <w:sz w:val="24"/>
                <w:szCs w:val="24"/>
              </w:rPr>
            </w:pPr>
            <w:r w:rsidRPr="007D0BE1">
              <w:rPr>
                <w:rFonts w:ascii="Times New Roman" w:hAnsi="Times New Roman" w:cs="Times New Roman"/>
                <w:sz w:val="24"/>
                <w:szCs w:val="24"/>
              </w:rPr>
              <w:t>210,00</w:t>
            </w:r>
          </w:p>
        </w:tc>
        <w:tc>
          <w:tcPr>
            <w:tcW w:w="1381" w:type="dxa"/>
            <w:tcBorders>
              <w:bottom w:val="single" w:sz="4" w:space="0" w:color="auto"/>
            </w:tcBorders>
            <w:shd w:val="clear" w:color="auto" w:fill="auto"/>
            <w:noWrap/>
            <w:vAlign w:val="center"/>
          </w:tcPr>
          <w:p w:rsidR="007D0BE1" w:rsidRPr="007D0BE1" w:rsidRDefault="007D0BE1" w:rsidP="00D87690">
            <w:pPr>
              <w:jc w:val="center"/>
              <w:rPr>
                <w:rFonts w:ascii="Times New Roman" w:hAnsi="Times New Roman" w:cs="Times New Roman"/>
                <w:sz w:val="24"/>
                <w:szCs w:val="24"/>
              </w:rPr>
            </w:pPr>
            <w:r w:rsidRPr="007D0BE1">
              <w:rPr>
                <w:rFonts w:ascii="Times New Roman" w:hAnsi="Times New Roman" w:cs="Times New Roman"/>
                <w:sz w:val="24"/>
                <w:szCs w:val="24"/>
              </w:rPr>
              <w:t>9,13</w:t>
            </w:r>
          </w:p>
        </w:tc>
        <w:tc>
          <w:tcPr>
            <w:tcW w:w="1367" w:type="dxa"/>
            <w:tcBorders>
              <w:bottom w:val="single" w:sz="4" w:space="0" w:color="auto"/>
            </w:tcBorders>
            <w:shd w:val="clear" w:color="auto" w:fill="auto"/>
            <w:noWrap/>
            <w:vAlign w:val="center"/>
          </w:tcPr>
          <w:p w:rsidR="007D0BE1" w:rsidRPr="007D0BE1" w:rsidRDefault="007D0BE1" w:rsidP="00D87690">
            <w:pPr>
              <w:jc w:val="center"/>
              <w:rPr>
                <w:rFonts w:ascii="Times New Roman" w:hAnsi="Times New Roman" w:cs="Times New Roman"/>
                <w:sz w:val="24"/>
                <w:szCs w:val="24"/>
              </w:rPr>
            </w:pPr>
            <w:r w:rsidRPr="007D0BE1">
              <w:rPr>
                <w:rFonts w:ascii="Times New Roman" w:hAnsi="Times New Roman" w:cs="Times New Roman"/>
                <w:sz w:val="24"/>
                <w:szCs w:val="24"/>
              </w:rPr>
              <w:t>1312,50</w:t>
            </w:r>
          </w:p>
        </w:tc>
      </w:tr>
    </w:tbl>
    <w:p w:rsidR="00666DE5" w:rsidRDefault="00666DE5" w:rsidP="0000661E">
      <w:pPr>
        <w:spacing w:after="0" w:line="360" w:lineRule="auto"/>
        <w:ind w:firstLine="708"/>
        <w:jc w:val="both"/>
        <w:rPr>
          <w:rFonts w:ascii="Times New Roman" w:hAnsi="Times New Roman" w:cs="Times New Roman"/>
          <w:b/>
          <w:bCs/>
          <w:color w:val="000000" w:themeColor="text1"/>
          <w:sz w:val="24"/>
          <w:szCs w:val="24"/>
        </w:rPr>
      </w:pPr>
    </w:p>
    <w:p w:rsidR="00DF2057" w:rsidRPr="006A4D5E" w:rsidRDefault="00E764E1" w:rsidP="0000661E">
      <w:pPr>
        <w:spacing w:after="0" w:line="360" w:lineRule="auto"/>
        <w:ind w:firstLine="708"/>
        <w:jc w:val="both"/>
        <w:rPr>
          <w:rFonts w:ascii="Times New Roman" w:hAnsi="Times New Roman" w:cs="Times New Roman"/>
          <w:b/>
          <w:sz w:val="24"/>
          <w:szCs w:val="24"/>
        </w:rPr>
      </w:pPr>
      <w:r w:rsidRPr="006A4D5E">
        <w:rPr>
          <w:rFonts w:ascii="Times New Roman" w:hAnsi="Times New Roman" w:cs="Times New Roman"/>
          <w:b/>
          <w:bCs/>
          <w:color w:val="000000" w:themeColor="text1"/>
          <w:sz w:val="24"/>
          <w:szCs w:val="24"/>
        </w:rPr>
        <w:t xml:space="preserve">3.7.10 </w:t>
      </w:r>
      <w:r w:rsidR="00DF2057" w:rsidRPr="006A4D5E">
        <w:rPr>
          <w:rFonts w:ascii="Times New Roman" w:hAnsi="Times New Roman" w:cs="Times New Roman"/>
          <w:b/>
          <w:sz w:val="24"/>
          <w:szCs w:val="24"/>
        </w:rPr>
        <w:t>Guiamiento</w:t>
      </w:r>
      <w:r w:rsidR="0000661E" w:rsidRPr="006A4D5E">
        <w:rPr>
          <w:rFonts w:ascii="Times New Roman" w:hAnsi="Times New Roman" w:cs="Times New Roman"/>
          <w:b/>
          <w:sz w:val="24"/>
          <w:szCs w:val="24"/>
        </w:rPr>
        <w:t>.</w:t>
      </w:r>
      <w:r w:rsidR="00DF2057" w:rsidRPr="006A4D5E">
        <w:rPr>
          <w:rFonts w:ascii="Times New Roman" w:hAnsi="Times New Roman" w:cs="Times New Roman"/>
          <w:b/>
          <w:sz w:val="24"/>
          <w:szCs w:val="24"/>
        </w:rPr>
        <w:t xml:space="preserve"> </w:t>
      </w:r>
    </w:p>
    <w:p w:rsidR="00DF2057" w:rsidRPr="006A4D5E" w:rsidRDefault="00DF2057" w:rsidP="00DF2057">
      <w:pPr>
        <w:spacing w:after="0" w:line="360" w:lineRule="auto"/>
        <w:jc w:val="both"/>
        <w:rPr>
          <w:rFonts w:ascii="Times New Roman" w:hAnsi="Times New Roman" w:cs="Times New Roman"/>
        </w:rPr>
      </w:pPr>
      <w:r w:rsidRPr="006A4D5E">
        <w:rPr>
          <w:rFonts w:ascii="Times New Roman" w:hAnsi="Times New Roman" w:cs="Times New Roman"/>
          <w:sz w:val="24"/>
          <w:szCs w:val="24"/>
        </w:rPr>
        <w:t xml:space="preserve">Se </w:t>
      </w:r>
      <w:r w:rsidR="008F49CE" w:rsidRPr="006A4D5E">
        <w:rPr>
          <w:rFonts w:ascii="Times New Roman" w:hAnsi="Times New Roman" w:cs="Times New Roman"/>
          <w:sz w:val="24"/>
          <w:szCs w:val="24"/>
        </w:rPr>
        <w:t>realizó</w:t>
      </w:r>
      <w:r w:rsidRPr="006A4D5E">
        <w:rPr>
          <w:rFonts w:ascii="Times New Roman" w:hAnsi="Times New Roman" w:cs="Times New Roman"/>
          <w:sz w:val="24"/>
        </w:rPr>
        <w:t xml:space="preserve"> a partir de los 30 días después del trasplante, utilizando pequeños tutores para contrarrestar el efecto del viento ya que este tiende a desordenar las guías</w:t>
      </w:r>
      <w:r w:rsidRPr="006A4D5E">
        <w:rPr>
          <w:rFonts w:ascii="Times New Roman" w:hAnsi="Times New Roman" w:cs="Times New Roman"/>
        </w:rPr>
        <w:t>.</w:t>
      </w:r>
    </w:p>
    <w:p w:rsidR="0000661E" w:rsidRPr="006A4D5E" w:rsidRDefault="0000661E" w:rsidP="00DF2057">
      <w:pPr>
        <w:spacing w:after="0" w:line="360" w:lineRule="auto"/>
        <w:jc w:val="both"/>
        <w:rPr>
          <w:rFonts w:ascii="Times New Roman" w:hAnsi="Times New Roman" w:cs="Times New Roman"/>
        </w:rPr>
      </w:pPr>
    </w:p>
    <w:p w:rsidR="00DF2057" w:rsidRPr="006A4D5E" w:rsidRDefault="00DF2057" w:rsidP="0000661E">
      <w:pPr>
        <w:spacing w:after="0" w:line="360" w:lineRule="auto"/>
        <w:ind w:firstLine="708"/>
        <w:jc w:val="both"/>
        <w:rPr>
          <w:rFonts w:ascii="Times New Roman" w:hAnsi="Times New Roman" w:cs="Times New Roman"/>
          <w:b/>
          <w:sz w:val="24"/>
          <w:szCs w:val="24"/>
        </w:rPr>
      </w:pPr>
      <w:r w:rsidRPr="006A4D5E">
        <w:rPr>
          <w:rFonts w:ascii="Times New Roman" w:hAnsi="Times New Roman" w:cs="Times New Roman"/>
          <w:b/>
          <w:bCs/>
          <w:color w:val="000000" w:themeColor="text1"/>
          <w:sz w:val="24"/>
          <w:szCs w:val="24"/>
        </w:rPr>
        <w:t xml:space="preserve">3.7.11 </w:t>
      </w:r>
      <w:r w:rsidRPr="006A4D5E">
        <w:rPr>
          <w:rFonts w:ascii="Times New Roman" w:hAnsi="Times New Roman" w:cs="Times New Roman"/>
          <w:b/>
          <w:sz w:val="24"/>
          <w:szCs w:val="24"/>
        </w:rPr>
        <w:t>Selecci</w:t>
      </w:r>
      <w:r w:rsidR="000B57F3" w:rsidRPr="006A4D5E">
        <w:rPr>
          <w:rFonts w:ascii="Times New Roman" w:hAnsi="Times New Roman" w:cs="Times New Roman"/>
          <w:b/>
          <w:sz w:val="24"/>
          <w:szCs w:val="24"/>
        </w:rPr>
        <w:t>ón de frutos</w:t>
      </w:r>
      <w:r w:rsidR="0000661E" w:rsidRPr="006A4D5E">
        <w:rPr>
          <w:rFonts w:ascii="Times New Roman" w:hAnsi="Times New Roman" w:cs="Times New Roman"/>
          <w:b/>
          <w:sz w:val="24"/>
          <w:szCs w:val="24"/>
        </w:rPr>
        <w:t>.</w:t>
      </w:r>
    </w:p>
    <w:p w:rsidR="00DF2057" w:rsidRPr="006A4D5E" w:rsidRDefault="00DF2057" w:rsidP="00DF2057">
      <w:pPr>
        <w:spacing w:after="0" w:line="360" w:lineRule="auto"/>
        <w:jc w:val="both"/>
        <w:rPr>
          <w:rFonts w:ascii="Times New Roman" w:hAnsi="Times New Roman" w:cs="Times New Roman"/>
          <w:b/>
          <w:sz w:val="24"/>
          <w:szCs w:val="24"/>
        </w:rPr>
      </w:pPr>
      <w:r w:rsidRPr="006A4D5E">
        <w:rPr>
          <w:rFonts w:ascii="Times New Roman" w:hAnsi="Times New Roman" w:cs="Times New Roman"/>
          <w:sz w:val="24"/>
          <w:szCs w:val="24"/>
        </w:rPr>
        <w:t xml:space="preserve">Con la finalidad de cosechar </w:t>
      </w:r>
      <w:r w:rsidR="008F49CE" w:rsidRPr="006A4D5E">
        <w:rPr>
          <w:rFonts w:ascii="Times New Roman" w:hAnsi="Times New Roman" w:cs="Times New Roman"/>
          <w:sz w:val="24"/>
          <w:szCs w:val="24"/>
        </w:rPr>
        <w:t>frutos comerciales, se procedió</w:t>
      </w:r>
      <w:r w:rsidRPr="006A4D5E">
        <w:rPr>
          <w:rFonts w:ascii="Times New Roman" w:hAnsi="Times New Roman" w:cs="Times New Roman"/>
          <w:sz w:val="24"/>
          <w:szCs w:val="24"/>
        </w:rPr>
        <w:t xml:space="preserve"> a seleccionar dos frutos por planta, para lo cual se realiz</w:t>
      </w:r>
      <w:r w:rsidR="008F49CE" w:rsidRPr="006A4D5E">
        <w:rPr>
          <w:rFonts w:ascii="Times New Roman" w:hAnsi="Times New Roman" w:cs="Times New Roman"/>
          <w:sz w:val="24"/>
          <w:szCs w:val="24"/>
        </w:rPr>
        <w:t>ó</w:t>
      </w:r>
      <w:r w:rsidRPr="006A4D5E">
        <w:rPr>
          <w:rFonts w:ascii="Times New Roman" w:hAnsi="Times New Roman" w:cs="Times New Roman"/>
          <w:sz w:val="24"/>
          <w:szCs w:val="24"/>
        </w:rPr>
        <w:t xml:space="preserve"> observaciones de la apariencia física de los mismos.</w:t>
      </w:r>
      <w:r w:rsidRPr="006A4D5E">
        <w:rPr>
          <w:rFonts w:ascii="Times New Roman" w:hAnsi="Times New Roman" w:cs="Times New Roman"/>
          <w:b/>
          <w:sz w:val="24"/>
          <w:szCs w:val="24"/>
        </w:rPr>
        <w:t xml:space="preserve"> </w:t>
      </w:r>
    </w:p>
    <w:p w:rsidR="00EE4536" w:rsidRPr="006A4D5E" w:rsidRDefault="00E764E1" w:rsidP="00E12964">
      <w:pPr>
        <w:autoSpaceDE w:val="0"/>
        <w:autoSpaceDN w:val="0"/>
        <w:adjustRightInd w:val="0"/>
        <w:spacing w:after="0" w:line="360" w:lineRule="auto"/>
        <w:ind w:firstLine="708"/>
        <w:jc w:val="both"/>
        <w:rPr>
          <w:rFonts w:ascii="Times New Roman" w:hAnsi="Times New Roman" w:cs="Times New Roman"/>
          <w:b/>
          <w:color w:val="000000" w:themeColor="text1"/>
          <w:sz w:val="24"/>
          <w:szCs w:val="24"/>
        </w:rPr>
      </w:pPr>
      <w:r w:rsidRPr="006A4D5E">
        <w:rPr>
          <w:rFonts w:ascii="Times New Roman" w:hAnsi="Times New Roman" w:cs="Times New Roman"/>
          <w:b/>
          <w:bCs/>
          <w:color w:val="000000" w:themeColor="text1"/>
          <w:sz w:val="24"/>
          <w:szCs w:val="24"/>
        </w:rPr>
        <w:lastRenderedPageBreak/>
        <w:t xml:space="preserve"> </w:t>
      </w:r>
      <w:r w:rsidR="007243A3" w:rsidRPr="006A4D5E">
        <w:rPr>
          <w:rFonts w:ascii="Times New Roman" w:hAnsi="Times New Roman" w:cs="Times New Roman"/>
          <w:b/>
          <w:bCs/>
          <w:color w:val="000000" w:themeColor="text1"/>
          <w:sz w:val="24"/>
          <w:szCs w:val="24"/>
        </w:rPr>
        <w:t>3.7</w:t>
      </w:r>
      <w:r w:rsidR="00EE4536" w:rsidRPr="006A4D5E">
        <w:rPr>
          <w:rFonts w:ascii="Times New Roman" w:hAnsi="Times New Roman" w:cs="Times New Roman"/>
          <w:b/>
          <w:bCs/>
          <w:color w:val="000000" w:themeColor="text1"/>
          <w:sz w:val="24"/>
          <w:szCs w:val="24"/>
        </w:rPr>
        <w:t>.</w:t>
      </w:r>
      <w:r w:rsidR="00DF2057" w:rsidRPr="006A4D5E">
        <w:rPr>
          <w:rFonts w:ascii="Times New Roman" w:hAnsi="Times New Roman" w:cs="Times New Roman"/>
          <w:b/>
          <w:bCs/>
          <w:color w:val="000000" w:themeColor="text1"/>
          <w:sz w:val="24"/>
          <w:szCs w:val="24"/>
        </w:rPr>
        <w:t>12</w:t>
      </w:r>
      <w:r w:rsidR="00EE4536" w:rsidRPr="006A4D5E">
        <w:rPr>
          <w:rFonts w:ascii="Times New Roman" w:hAnsi="Times New Roman" w:cs="Times New Roman"/>
          <w:b/>
          <w:bCs/>
          <w:color w:val="000000" w:themeColor="text1"/>
          <w:sz w:val="24"/>
          <w:szCs w:val="24"/>
        </w:rPr>
        <w:t xml:space="preserve"> Cosecha</w:t>
      </w:r>
      <w:r w:rsidR="0000661E" w:rsidRPr="006A4D5E">
        <w:rPr>
          <w:rFonts w:ascii="Times New Roman" w:hAnsi="Times New Roman" w:cs="Times New Roman"/>
          <w:b/>
          <w:bCs/>
          <w:color w:val="000000" w:themeColor="text1"/>
          <w:sz w:val="24"/>
          <w:szCs w:val="24"/>
        </w:rPr>
        <w:t>.</w:t>
      </w:r>
      <w:r w:rsidR="00EE4536" w:rsidRPr="006A4D5E">
        <w:rPr>
          <w:rFonts w:ascii="Times New Roman" w:hAnsi="Times New Roman" w:cs="Times New Roman"/>
          <w:b/>
          <w:bCs/>
          <w:color w:val="000000" w:themeColor="text1"/>
          <w:sz w:val="24"/>
          <w:szCs w:val="24"/>
        </w:rPr>
        <w:t xml:space="preserve"> </w:t>
      </w:r>
    </w:p>
    <w:p w:rsidR="00A862AC" w:rsidRPr="006A4D5E" w:rsidRDefault="00A1620E" w:rsidP="00A862AC">
      <w:pPr>
        <w:autoSpaceDE w:val="0"/>
        <w:autoSpaceDN w:val="0"/>
        <w:adjustRightInd w:val="0"/>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Se</w:t>
      </w:r>
      <w:r w:rsidR="00D776A8" w:rsidRPr="006A4D5E">
        <w:rPr>
          <w:rFonts w:ascii="Times New Roman" w:hAnsi="Times New Roman" w:cs="Times New Roman"/>
          <w:color w:val="000000" w:themeColor="text1"/>
          <w:sz w:val="24"/>
          <w:szCs w:val="24"/>
        </w:rPr>
        <w:t xml:space="preserve"> realiz</w:t>
      </w:r>
      <w:r w:rsidR="008F49CE" w:rsidRPr="006A4D5E">
        <w:rPr>
          <w:rFonts w:ascii="Times New Roman" w:hAnsi="Times New Roman" w:cs="Times New Roman"/>
          <w:color w:val="000000" w:themeColor="text1"/>
          <w:sz w:val="24"/>
          <w:szCs w:val="24"/>
        </w:rPr>
        <w:t>ó</w:t>
      </w:r>
      <w:r w:rsidRPr="006A4D5E">
        <w:rPr>
          <w:rFonts w:ascii="Times New Roman" w:hAnsi="Times New Roman" w:cs="Times New Roman"/>
          <w:color w:val="000000" w:themeColor="text1"/>
          <w:sz w:val="24"/>
          <w:szCs w:val="24"/>
        </w:rPr>
        <w:t xml:space="preserve"> de</w:t>
      </w:r>
      <w:r w:rsidR="00CD6623" w:rsidRPr="006A4D5E">
        <w:rPr>
          <w:rFonts w:ascii="Times New Roman" w:hAnsi="Times New Roman" w:cs="Times New Roman"/>
          <w:color w:val="000000" w:themeColor="text1"/>
          <w:sz w:val="24"/>
          <w:szCs w:val="24"/>
        </w:rPr>
        <w:t xml:space="preserve"> forma manual,</w:t>
      </w:r>
      <w:r w:rsidRPr="006A4D5E">
        <w:rPr>
          <w:rFonts w:ascii="Times New Roman" w:hAnsi="Times New Roman" w:cs="Times New Roman"/>
          <w:color w:val="000000" w:themeColor="text1"/>
          <w:sz w:val="24"/>
          <w:szCs w:val="24"/>
        </w:rPr>
        <w:t xml:space="preserve"> cuando </w:t>
      </w:r>
      <w:r w:rsidR="00D9399C" w:rsidRPr="006A4D5E">
        <w:rPr>
          <w:rFonts w:ascii="Times New Roman" w:hAnsi="Times New Roman" w:cs="Times New Roman"/>
          <w:color w:val="000000" w:themeColor="text1"/>
          <w:sz w:val="24"/>
          <w:szCs w:val="24"/>
        </w:rPr>
        <w:t>los frutos</w:t>
      </w:r>
      <w:r w:rsidRPr="006A4D5E">
        <w:rPr>
          <w:rFonts w:ascii="Times New Roman" w:hAnsi="Times New Roman" w:cs="Times New Roman"/>
          <w:color w:val="000000" w:themeColor="text1"/>
          <w:sz w:val="24"/>
          <w:szCs w:val="24"/>
        </w:rPr>
        <w:t xml:space="preserve"> </w:t>
      </w:r>
      <w:r w:rsidR="00B62AF3">
        <w:rPr>
          <w:rFonts w:ascii="Times New Roman" w:hAnsi="Times New Roman" w:cs="Times New Roman"/>
          <w:color w:val="000000" w:themeColor="text1"/>
          <w:sz w:val="24"/>
          <w:szCs w:val="24"/>
        </w:rPr>
        <w:t>llegaron</w:t>
      </w:r>
      <w:r w:rsidRPr="006A4D5E">
        <w:rPr>
          <w:rFonts w:ascii="Times New Roman" w:hAnsi="Times New Roman" w:cs="Times New Roman"/>
          <w:color w:val="000000" w:themeColor="text1"/>
          <w:sz w:val="24"/>
          <w:szCs w:val="24"/>
        </w:rPr>
        <w:t xml:space="preserve"> a</w:t>
      </w:r>
      <w:r w:rsidR="00CD6623" w:rsidRPr="006A4D5E">
        <w:rPr>
          <w:rFonts w:ascii="Times New Roman" w:hAnsi="Times New Roman" w:cs="Times New Roman"/>
          <w:color w:val="000000" w:themeColor="text1"/>
          <w:sz w:val="24"/>
          <w:szCs w:val="24"/>
        </w:rPr>
        <w:t xml:space="preserve"> madurez </w:t>
      </w:r>
      <w:r w:rsidR="0035311A" w:rsidRPr="006A4D5E">
        <w:rPr>
          <w:rFonts w:ascii="Times New Roman" w:hAnsi="Times New Roman" w:cs="Times New Roman"/>
          <w:color w:val="000000" w:themeColor="text1"/>
          <w:sz w:val="24"/>
          <w:szCs w:val="24"/>
        </w:rPr>
        <w:t>fisiológica,</w:t>
      </w:r>
      <w:r w:rsidR="00A07A28" w:rsidRPr="006A4D5E">
        <w:rPr>
          <w:rFonts w:ascii="Times New Roman" w:hAnsi="Times New Roman" w:cs="Times New Roman"/>
          <w:color w:val="000000" w:themeColor="text1"/>
          <w:sz w:val="24"/>
          <w:szCs w:val="24"/>
        </w:rPr>
        <w:t xml:space="preserve"> </w:t>
      </w:r>
      <w:r w:rsidR="00D9399C" w:rsidRPr="006A4D5E">
        <w:rPr>
          <w:rFonts w:ascii="Times New Roman" w:hAnsi="Times New Roman" w:cs="Times New Roman"/>
          <w:color w:val="000000" w:themeColor="text1"/>
          <w:sz w:val="24"/>
          <w:szCs w:val="24"/>
        </w:rPr>
        <w:t>es decir</w:t>
      </w:r>
      <w:r w:rsidR="0035311A" w:rsidRPr="006A4D5E">
        <w:rPr>
          <w:rFonts w:ascii="Times New Roman" w:hAnsi="Times New Roman" w:cs="Times New Roman"/>
          <w:color w:val="000000" w:themeColor="text1"/>
          <w:sz w:val="24"/>
          <w:szCs w:val="24"/>
        </w:rPr>
        <w:t>,</w:t>
      </w:r>
      <w:r w:rsidR="00BC4F08" w:rsidRPr="006A4D5E">
        <w:rPr>
          <w:rFonts w:ascii="Times New Roman" w:hAnsi="Times New Roman" w:cs="Times New Roman"/>
          <w:color w:val="000000" w:themeColor="text1"/>
          <w:sz w:val="24"/>
          <w:szCs w:val="24"/>
        </w:rPr>
        <w:t xml:space="preserve"> cuando el zarcillo, que crece de la misma axila de la hoja que el fruto, se ha secado h</w:t>
      </w:r>
      <w:r w:rsidR="008F49CE" w:rsidRPr="006A4D5E">
        <w:rPr>
          <w:rFonts w:ascii="Times New Roman" w:hAnsi="Times New Roman" w:cs="Times New Roman"/>
          <w:color w:val="000000" w:themeColor="text1"/>
          <w:sz w:val="24"/>
          <w:szCs w:val="24"/>
        </w:rPr>
        <w:t>asta la base y se torna negro o</w:t>
      </w:r>
      <w:r w:rsidR="00BC4F08" w:rsidRPr="006A4D5E">
        <w:rPr>
          <w:rFonts w:ascii="Times New Roman" w:hAnsi="Times New Roman" w:cs="Times New Roman"/>
          <w:color w:val="000000" w:themeColor="text1"/>
          <w:sz w:val="24"/>
          <w:szCs w:val="24"/>
        </w:rPr>
        <w:t xml:space="preserve"> cuando la patilla en el lugar en que toca el suelo cambia su color de verde oscuro a un matiz especial de amarillo.</w:t>
      </w:r>
    </w:p>
    <w:p w:rsidR="00A862AC" w:rsidRPr="006A4D5E" w:rsidRDefault="00A862AC" w:rsidP="00A862AC">
      <w:pPr>
        <w:autoSpaceDE w:val="0"/>
        <w:autoSpaceDN w:val="0"/>
        <w:adjustRightInd w:val="0"/>
        <w:spacing w:after="0" w:line="360" w:lineRule="auto"/>
        <w:jc w:val="both"/>
        <w:rPr>
          <w:rFonts w:ascii="Times New Roman" w:hAnsi="Times New Roman" w:cs="Times New Roman"/>
          <w:color w:val="000000" w:themeColor="text1"/>
          <w:sz w:val="24"/>
          <w:szCs w:val="24"/>
        </w:rPr>
      </w:pPr>
    </w:p>
    <w:p w:rsidR="00C63CE9" w:rsidRPr="006A4D5E" w:rsidRDefault="00B4043D" w:rsidP="00A862AC">
      <w:pPr>
        <w:autoSpaceDE w:val="0"/>
        <w:autoSpaceDN w:val="0"/>
        <w:adjustRightInd w:val="0"/>
        <w:spacing w:after="0" w:line="360" w:lineRule="auto"/>
        <w:jc w:val="both"/>
        <w:rPr>
          <w:rFonts w:ascii="Times New Roman" w:hAnsi="Times New Roman" w:cs="Times New Roman"/>
          <w:color w:val="000000" w:themeColor="text1"/>
          <w:sz w:val="24"/>
          <w:szCs w:val="24"/>
        </w:rPr>
      </w:pPr>
      <w:r w:rsidRPr="006A4D5E">
        <w:rPr>
          <w:rFonts w:ascii="Times New Roman" w:eastAsia="Times New Roman" w:hAnsi="Times New Roman" w:cs="Times New Roman"/>
          <w:b/>
          <w:color w:val="000000" w:themeColor="text1"/>
          <w:sz w:val="24"/>
          <w:szCs w:val="24"/>
        </w:rPr>
        <w:t>3.8</w:t>
      </w:r>
      <w:r w:rsidR="004A652C" w:rsidRPr="006A4D5E">
        <w:rPr>
          <w:rFonts w:ascii="Times New Roman" w:eastAsia="Times New Roman" w:hAnsi="Times New Roman" w:cs="Times New Roman"/>
          <w:b/>
          <w:color w:val="000000" w:themeColor="text1"/>
          <w:sz w:val="24"/>
          <w:szCs w:val="24"/>
        </w:rPr>
        <w:t xml:space="preserve"> </w:t>
      </w:r>
      <w:r w:rsidR="00D507BD" w:rsidRPr="006A4D5E">
        <w:rPr>
          <w:rFonts w:ascii="Times New Roman" w:eastAsia="Times New Roman" w:hAnsi="Times New Roman" w:cs="Times New Roman"/>
          <w:b/>
          <w:color w:val="000000" w:themeColor="text1"/>
          <w:sz w:val="24"/>
          <w:szCs w:val="24"/>
        </w:rPr>
        <w:t xml:space="preserve">Datos </w:t>
      </w:r>
      <w:r w:rsidR="005E0001">
        <w:rPr>
          <w:rFonts w:ascii="Times New Roman" w:eastAsia="Times New Roman" w:hAnsi="Times New Roman" w:cs="Times New Roman"/>
          <w:b/>
          <w:color w:val="000000" w:themeColor="text1"/>
          <w:sz w:val="24"/>
          <w:szCs w:val="24"/>
        </w:rPr>
        <w:t>evaluados</w:t>
      </w:r>
    </w:p>
    <w:p w:rsidR="00B9679C" w:rsidRPr="006A4D5E" w:rsidRDefault="00B4043D" w:rsidP="0000661E">
      <w:pPr>
        <w:spacing w:after="0" w:line="360" w:lineRule="auto"/>
        <w:ind w:left="426"/>
        <w:jc w:val="both"/>
        <w:rPr>
          <w:rFonts w:ascii="Times New Roman" w:eastAsia="Times New Roman" w:hAnsi="Times New Roman" w:cs="Times New Roman"/>
          <w:b/>
          <w:bCs/>
          <w:color w:val="000000" w:themeColor="text1"/>
          <w:sz w:val="24"/>
          <w:szCs w:val="24"/>
        </w:rPr>
      </w:pPr>
      <w:r w:rsidRPr="006A4D5E">
        <w:rPr>
          <w:rFonts w:ascii="Times New Roman" w:eastAsia="Times New Roman" w:hAnsi="Times New Roman" w:cs="Times New Roman"/>
          <w:b/>
          <w:bCs/>
          <w:color w:val="000000" w:themeColor="text1"/>
          <w:sz w:val="24"/>
          <w:szCs w:val="24"/>
        </w:rPr>
        <w:t>3.8</w:t>
      </w:r>
      <w:r w:rsidR="00B41658" w:rsidRPr="006A4D5E">
        <w:rPr>
          <w:rFonts w:ascii="Times New Roman" w:eastAsia="Times New Roman" w:hAnsi="Times New Roman" w:cs="Times New Roman"/>
          <w:b/>
          <w:bCs/>
          <w:color w:val="000000" w:themeColor="text1"/>
          <w:sz w:val="24"/>
          <w:szCs w:val="24"/>
        </w:rPr>
        <w:t xml:space="preserve">.1 </w:t>
      </w:r>
      <w:r w:rsidR="00B9679C" w:rsidRPr="006A4D5E">
        <w:rPr>
          <w:rFonts w:ascii="Times New Roman" w:eastAsia="Times New Roman" w:hAnsi="Times New Roman" w:cs="Times New Roman"/>
          <w:b/>
          <w:bCs/>
          <w:color w:val="000000" w:themeColor="text1"/>
          <w:sz w:val="24"/>
          <w:szCs w:val="24"/>
        </w:rPr>
        <w:t>Comparación de resultados de</w:t>
      </w:r>
      <w:r w:rsidR="004F219B" w:rsidRPr="006A4D5E">
        <w:rPr>
          <w:rFonts w:ascii="Times New Roman" w:eastAsia="Times New Roman" w:hAnsi="Times New Roman" w:cs="Times New Roman"/>
          <w:b/>
          <w:bCs/>
          <w:color w:val="000000" w:themeColor="text1"/>
          <w:sz w:val="24"/>
          <w:szCs w:val="24"/>
        </w:rPr>
        <w:t>l</w:t>
      </w:r>
      <w:r w:rsidR="00B9679C" w:rsidRPr="006A4D5E">
        <w:rPr>
          <w:rFonts w:ascii="Times New Roman" w:eastAsia="Times New Roman" w:hAnsi="Times New Roman" w:cs="Times New Roman"/>
          <w:b/>
          <w:bCs/>
          <w:color w:val="000000" w:themeColor="text1"/>
          <w:sz w:val="24"/>
          <w:szCs w:val="24"/>
        </w:rPr>
        <w:t xml:space="preserve"> análisis</w:t>
      </w:r>
      <w:r w:rsidR="004F219B" w:rsidRPr="006A4D5E">
        <w:rPr>
          <w:rFonts w:ascii="Times New Roman" w:eastAsia="Times New Roman" w:hAnsi="Times New Roman" w:cs="Times New Roman"/>
          <w:b/>
          <w:bCs/>
          <w:color w:val="000000" w:themeColor="text1"/>
          <w:sz w:val="24"/>
          <w:szCs w:val="24"/>
        </w:rPr>
        <w:t xml:space="preserve"> físico y químicos del suelo.</w:t>
      </w:r>
    </w:p>
    <w:p w:rsidR="00B9679C" w:rsidRPr="006A4D5E" w:rsidRDefault="00B9679C" w:rsidP="009D28D6">
      <w:pPr>
        <w:spacing w:after="0" w:line="360" w:lineRule="auto"/>
        <w:jc w:val="both"/>
        <w:rPr>
          <w:rFonts w:ascii="Times New Roman" w:eastAsia="Times New Roman" w:hAnsi="Times New Roman" w:cs="Times New Roman"/>
          <w:bCs/>
          <w:color w:val="000000" w:themeColor="text1"/>
          <w:sz w:val="24"/>
          <w:szCs w:val="24"/>
        </w:rPr>
      </w:pPr>
      <w:r w:rsidRPr="006A4D5E">
        <w:rPr>
          <w:rFonts w:ascii="Times New Roman" w:eastAsia="Times New Roman" w:hAnsi="Times New Roman" w:cs="Times New Roman"/>
          <w:bCs/>
          <w:color w:val="000000" w:themeColor="text1"/>
          <w:sz w:val="24"/>
          <w:szCs w:val="24"/>
        </w:rPr>
        <w:t>Se realiz</w:t>
      </w:r>
      <w:r w:rsidR="008F49CE" w:rsidRPr="006A4D5E">
        <w:rPr>
          <w:rFonts w:ascii="Times New Roman" w:eastAsia="Times New Roman" w:hAnsi="Times New Roman" w:cs="Times New Roman"/>
          <w:bCs/>
          <w:color w:val="000000" w:themeColor="text1"/>
          <w:sz w:val="24"/>
          <w:szCs w:val="24"/>
        </w:rPr>
        <w:t>ó</w:t>
      </w:r>
      <w:r w:rsidR="00666DE5">
        <w:rPr>
          <w:rFonts w:ascii="Times New Roman" w:eastAsia="Times New Roman" w:hAnsi="Times New Roman" w:cs="Times New Roman"/>
          <w:bCs/>
          <w:color w:val="000000" w:themeColor="text1"/>
          <w:sz w:val="24"/>
          <w:szCs w:val="24"/>
        </w:rPr>
        <w:t xml:space="preserve"> una comparación de macro-</w:t>
      </w:r>
      <w:r w:rsidRPr="006A4D5E">
        <w:rPr>
          <w:rFonts w:ascii="Times New Roman" w:eastAsia="Times New Roman" w:hAnsi="Times New Roman" w:cs="Times New Roman"/>
          <w:bCs/>
          <w:color w:val="000000" w:themeColor="text1"/>
          <w:sz w:val="24"/>
          <w:szCs w:val="24"/>
        </w:rPr>
        <w:t>elementos</w:t>
      </w:r>
      <w:r w:rsidR="00666DE5">
        <w:rPr>
          <w:rFonts w:ascii="Times New Roman" w:eastAsia="Times New Roman" w:hAnsi="Times New Roman" w:cs="Times New Roman"/>
          <w:bCs/>
          <w:color w:val="000000" w:themeColor="text1"/>
          <w:sz w:val="24"/>
          <w:szCs w:val="24"/>
        </w:rPr>
        <w:t>,</w:t>
      </w:r>
      <w:r w:rsidRPr="006A4D5E">
        <w:rPr>
          <w:rFonts w:ascii="Times New Roman" w:eastAsia="Times New Roman" w:hAnsi="Times New Roman" w:cs="Times New Roman"/>
          <w:bCs/>
          <w:color w:val="000000" w:themeColor="text1"/>
          <w:sz w:val="24"/>
          <w:szCs w:val="24"/>
        </w:rPr>
        <w:t xml:space="preserve"> secundarios y </w:t>
      </w:r>
      <w:r w:rsidR="00C01EB0" w:rsidRPr="006A4D5E">
        <w:rPr>
          <w:rFonts w:ascii="Times New Roman" w:eastAsia="Times New Roman" w:hAnsi="Times New Roman" w:cs="Times New Roman"/>
          <w:bCs/>
          <w:color w:val="000000" w:themeColor="text1"/>
          <w:sz w:val="24"/>
          <w:szCs w:val="24"/>
        </w:rPr>
        <w:t>micronutrientes</w:t>
      </w:r>
      <w:r w:rsidRPr="006A4D5E">
        <w:rPr>
          <w:rFonts w:ascii="Times New Roman" w:eastAsia="Times New Roman" w:hAnsi="Times New Roman" w:cs="Times New Roman"/>
          <w:bCs/>
          <w:color w:val="000000" w:themeColor="text1"/>
          <w:sz w:val="24"/>
          <w:szCs w:val="24"/>
        </w:rPr>
        <w:t xml:space="preserve">, </w:t>
      </w:r>
      <w:r w:rsidR="00C01EB0" w:rsidRPr="006A4D5E">
        <w:rPr>
          <w:rFonts w:ascii="Times New Roman" w:eastAsia="Times New Roman" w:hAnsi="Times New Roman" w:cs="Times New Roman"/>
          <w:bCs/>
          <w:color w:val="000000" w:themeColor="text1"/>
          <w:sz w:val="24"/>
          <w:szCs w:val="24"/>
        </w:rPr>
        <w:t>así</w:t>
      </w:r>
      <w:r w:rsidRPr="006A4D5E">
        <w:rPr>
          <w:rFonts w:ascii="Times New Roman" w:eastAsia="Times New Roman" w:hAnsi="Times New Roman" w:cs="Times New Roman"/>
          <w:bCs/>
          <w:color w:val="000000" w:themeColor="text1"/>
          <w:sz w:val="24"/>
          <w:szCs w:val="24"/>
        </w:rPr>
        <w:t xml:space="preserve"> como </w:t>
      </w:r>
      <w:r w:rsidR="00666DE5">
        <w:rPr>
          <w:rFonts w:ascii="Times New Roman" w:eastAsia="Times New Roman" w:hAnsi="Times New Roman" w:cs="Times New Roman"/>
          <w:bCs/>
          <w:color w:val="000000" w:themeColor="text1"/>
          <w:sz w:val="24"/>
          <w:szCs w:val="24"/>
        </w:rPr>
        <w:t>también</w:t>
      </w:r>
      <w:r w:rsidRPr="006A4D5E">
        <w:rPr>
          <w:rFonts w:ascii="Times New Roman" w:eastAsia="Times New Roman" w:hAnsi="Times New Roman" w:cs="Times New Roman"/>
          <w:bCs/>
          <w:color w:val="000000" w:themeColor="text1"/>
          <w:sz w:val="24"/>
          <w:szCs w:val="24"/>
        </w:rPr>
        <w:t xml:space="preserve"> la capacidad de intercambio catiónico, textura, pH de los análisis realizados antes y después de establecer </w:t>
      </w:r>
      <w:r w:rsidR="00666DE5">
        <w:rPr>
          <w:rFonts w:ascii="Times New Roman" w:eastAsia="Times New Roman" w:hAnsi="Times New Roman" w:cs="Times New Roman"/>
          <w:bCs/>
          <w:color w:val="000000" w:themeColor="text1"/>
          <w:sz w:val="24"/>
          <w:szCs w:val="24"/>
        </w:rPr>
        <w:t>el cultivo</w:t>
      </w:r>
      <w:r w:rsidR="008D7BC0" w:rsidRPr="006A4D5E">
        <w:rPr>
          <w:rFonts w:ascii="Times New Roman" w:eastAsia="Times New Roman" w:hAnsi="Times New Roman" w:cs="Times New Roman"/>
          <w:bCs/>
          <w:color w:val="000000" w:themeColor="text1"/>
          <w:sz w:val="24"/>
          <w:szCs w:val="24"/>
        </w:rPr>
        <w:t>.</w:t>
      </w:r>
      <w:r w:rsidRPr="006A4D5E">
        <w:rPr>
          <w:rFonts w:ascii="Times New Roman" w:eastAsia="Times New Roman" w:hAnsi="Times New Roman" w:cs="Times New Roman"/>
          <w:bCs/>
          <w:color w:val="000000" w:themeColor="text1"/>
          <w:sz w:val="24"/>
          <w:szCs w:val="24"/>
        </w:rPr>
        <w:t xml:space="preserve"> </w:t>
      </w:r>
    </w:p>
    <w:p w:rsidR="009D28D6" w:rsidRPr="006A4D5E" w:rsidRDefault="009D28D6" w:rsidP="009D28D6">
      <w:pPr>
        <w:spacing w:after="0" w:line="360" w:lineRule="auto"/>
        <w:jc w:val="both"/>
        <w:rPr>
          <w:rFonts w:ascii="Times New Roman" w:eastAsia="Times New Roman" w:hAnsi="Times New Roman" w:cs="Times New Roman"/>
          <w:bCs/>
          <w:color w:val="000000" w:themeColor="text1"/>
          <w:sz w:val="20"/>
          <w:szCs w:val="24"/>
        </w:rPr>
      </w:pPr>
    </w:p>
    <w:p w:rsidR="009D28D6" w:rsidRPr="006A4D5E" w:rsidRDefault="009D28D6" w:rsidP="009D28D6">
      <w:pPr>
        <w:spacing w:after="0" w:line="360" w:lineRule="auto"/>
        <w:ind w:left="426"/>
        <w:jc w:val="both"/>
        <w:rPr>
          <w:rFonts w:ascii="Times New Roman" w:eastAsia="Times New Roman" w:hAnsi="Times New Roman" w:cs="Times New Roman"/>
          <w:b/>
          <w:bCs/>
          <w:color w:val="000000" w:themeColor="text1"/>
          <w:sz w:val="24"/>
          <w:szCs w:val="24"/>
        </w:rPr>
      </w:pPr>
      <w:r w:rsidRPr="006A4D5E">
        <w:rPr>
          <w:rFonts w:ascii="Times New Roman" w:eastAsia="Times New Roman" w:hAnsi="Times New Roman" w:cs="Times New Roman"/>
          <w:b/>
          <w:bCs/>
          <w:color w:val="000000" w:themeColor="text1"/>
          <w:sz w:val="24"/>
          <w:szCs w:val="24"/>
        </w:rPr>
        <w:t xml:space="preserve">3.8.2 Longitud de </w:t>
      </w:r>
      <w:r w:rsidR="009E36F6" w:rsidRPr="006A4D5E">
        <w:rPr>
          <w:rFonts w:ascii="Times New Roman" w:eastAsia="Times New Roman" w:hAnsi="Times New Roman" w:cs="Times New Roman"/>
          <w:b/>
          <w:bCs/>
          <w:color w:val="000000" w:themeColor="text1"/>
          <w:sz w:val="24"/>
          <w:szCs w:val="24"/>
        </w:rPr>
        <w:t>guías</w:t>
      </w:r>
      <w:r w:rsidRPr="006A4D5E">
        <w:rPr>
          <w:rFonts w:ascii="Times New Roman" w:eastAsia="Times New Roman" w:hAnsi="Times New Roman" w:cs="Times New Roman"/>
          <w:b/>
          <w:bCs/>
          <w:color w:val="000000" w:themeColor="text1"/>
          <w:sz w:val="24"/>
          <w:szCs w:val="24"/>
        </w:rPr>
        <w:t xml:space="preserve"> primarias, secundarias y terciarias </w:t>
      </w:r>
      <w:r w:rsidR="00BA7967" w:rsidRPr="006A4D5E">
        <w:rPr>
          <w:rFonts w:ascii="Times New Roman" w:eastAsia="Times New Roman" w:hAnsi="Times New Roman" w:cs="Times New Roman"/>
          <w:b/>
          <w:bCs/>
          <w:color w:val="000000" w:themeColor="text1"/>
          <w:sz w:val="24"/>
          <w:szCs w:val="24"/>
        </w:rPr>
        <w:t>en centímetro.</w:t>
      </w:r>
    </w:p>
    <w:p w:rsidR="009D28D6" w:rsidRPr="006A4D5E" w:rsidRDefault="00666DE5" w:rsidP="009D28D6">
      <w:pPr>
        <w:spacing w:after="0"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Se</w:t>
      </w:r>
      <w:r w:rsidR="009D28D6" w:rsidRPr="006A4D5E">
        <w:rPr>
          <w:rFonts w:ascii="Times New Roman" w:eastAsia="Times New Roman" w:hAnsi="Times New Roman" w:cs="Times New Roman"/>
          <w:bCs/>
          <w:color w:val="000000" w:themeColor="text1"/>
          <w:sz w:val="24"/>
          <w:szCs w:val="24"/>
        </w:rPr>
        <w:t xml:space="preserve"> med</w:t>
      </w:r>
      <w:r w:rsidR="008F49CE" w:rsidRPr="006A4D5E">
        <w:rPr>
          <w:rFonts w:ascii="Times New Roman" w:eastAsia="Times New Roman" w:hAnsi="Times New Roman" w:cs="Times New Roman"/>
          <w:bCs/>
          <w:color w:val="000000" w:themeColor="text1"/>
          <w:sz w:val="24"/>
          <w:szCs w:val="24"/>
        </w:rPr>
        <w:t>ió</w:t>
      </w:r>
      <w:r w:rsidR="009D28D6" w:rsidRPr="006A4D5E">
        <w:rPr>
          <w:rFonts w:ascii="Times New Roman" w:eastAsia="Times New Roman" w:hAnsi="Times New Roman" w:cs="Times New Roman"/>
          <w:bCs/>
          <w:color w:val="000000" w:themeColor="text1"/>
          <w:sz w:val="24"/>
          <w:szCs w:val="24"/>
        </w:rPr>
        <w:t xml:space="preserve"> el largo de las gu</w:t>
      </w:r>
      <w:r w:rsidR="009E36F6" w:rsidRPr="006A4D5E">
        <w:rPr>
          <w:rFonts w:ascii="Times New Roman" w:eastAsia="Times New Roman" w:hAnsi="Times New Roman" w:cs="Times New Roman"/>
          <w:bCs/>
          <w:color w:val="000000" w:themeColor="text1"/>
          <w:sz w:val="24"/>
          <w:szCs w:val="24"/>
        </w:rPr>
        <w:t xml:space="preserve">ías en </w:t>
      </w:r>
      <w:r w:rsidR="00925A49" w:rsidRPr="006A4D5E">
        <w:rPr>
          <w:rFonts w:ascii="Times New Roman" w:eastAsia="Times New Roman" w:hAnsi="Times New Roman" w:cs="Times New Roman"/>
          <w:bCs/>
          <w:color w:val="000000" w:themeColor="text1"/>
          <w:sz w:val="24"/>
          <w:szCs w:val="24"/>
        </w:rPr>
        <w:t xml:space="preserve">10 plantas por parcela, esta </w:t>
      </w:r>
      <w:r w:rsidR="0000661E" w:rsidRPr="006A4D5E">
        <w:rPr>
          <w:rFonts w:ascii="Times New Roman" w:eastAsia="Times New Roman" w:hAnsi="Times New Roman" w:cs="Times New Roman"/>
          <w:bCs/>
          <w:color w:val="000000" w:themeColor="text1"/>
          <w:sz w:val="24"/>
          <w:szCs w:val="24"/>
        </w:rPr>
        <w:t>labor se la realizará a los 20-40-</w:t>
      </w:r>
      <w:r w:rsidR="00925A49" w:rsidRPr="006A4D5E">
        <w:rPr>
          <w:rFonts w:ascii="Times New Roman" w:eastAsia="Times New Roman" w:hAnsi="Times New Roman" w:cs="Times New Roman"/>
          <w:bCs/>
          <w:color w:val="000000" w:themeColor="text1"/>
          <w:sz w:val="24"/>
          <w:szCs w:val="24"/>
        </w:rPr>
        <w:t>60 días de edad del cultivo.</w:t>
      </w:r>
    </w:p>
    <w:p w:rsidR="00925A49" w:rsidRPr="006A4D5E" w:rsidRDefault="00925A49" w:rsidP="009D28D6">
      <w:pPr>
        <w:spacing w:after="0" w:line="360" w:lineRule="auto"/>
        <w:jc w:val="both"/>
        <w:rPr>
          <w:rFonts w:ascii="Times New Roman" w:eastAsia="Times New Roman" w:hAnsi="Times New Roman" w:cs="Times New Roman"/>
          <w:bCs/>
          <w:color w:val="000000" w:themeColor="text1"/>
          <w:sz w:val="20"/>
          <w:szCs w:val="24"/>
        </w:rPr>
      </w:pPr>
    </w:p>
    <w:p w:rsidR="00C6491D" w:rsidRPr="006A4D5E" w:rsidRDefault="00F302E0" w:rsidP="0000661E">
      <w:pPr>
        <w:spacing w:after="0" w:line="360" w:lineRule="auto"/>
        <w:ind w:left="426"/>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3.8.3</w:t>
      </w:r>
      <w:r w:rsidR="004B1198" w:rsidRPr="006A4D5E">
        <w:rPr>
          <w:rFonts w:ascii="Times New Roman" w:hAnsi="Times New Roman" w:cs="Times New Roman"/>
          <w:b/>
          <w:color w:val="000000" w:themeColor="text1"/>
          <w:sz w:val="24"/>
        </w:rPr>
        <w:t xml:space="preserve"> </w:t>
      </w:r>
      <w:r w:rsidR="00C6491D" w:rsidRPr="006A4D5E">
        <w:rPr>
          <w:rFonts w:ascii="Times New Roman" w:hAnsi="Times New Roman" w:cs="Times New Roman"/>
          <w:b/>
          <w:color w:val="000000" w:themeColor="text1"/>
          <w:sz w:val="24"/>
        </w:rPr>
        <w:t>Longitud de los frutos</w:t>
      </w:r>
      <w:r w:rsidR="00BA7967" w:rsidRPr="006A4D5E">
        <w:rPr>
          <w:rFonts w:ascii="Times New Roman" w:hAnsi="Times New Roman" w:cs="Times New Roman"/>
          <w:b/>
          <w:color w:val="000000" w:themeColor="text1"/>
          <w:sz w:val="24"/>
        </w:rPr>
        <w:t xml:space="preserve"> en centímetro.</w:t>
      </w:r>
    </w:p>
    <w:p w:rsidR="00C6491D" w:rsidRPr="006A4D5E" w:rsidRDefault="00666DE5" w:rsidP="0000661E">
      <w:pPr>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Se</w:t>
      </w:r>
      <w:r w:rsidR="008F49CE" w:rsidRPr="006A4D5E">
        <w:rPr>
          <w:rFonts w:ascii="Times New Roman" w:hAnsi="Times New Roman" w:cs="Times New Roman"/>
          <w:color w:val="000000" w:themeColor="text1"/>
          <w:sz w:val="24"/>
        </w:rPr>
        <w:t xml:space="preserve"> realizó</w:t>
      </w:r>
      <w:r>
        <w:rPr>
          <w:rFonts w:ascii="Times New Roman" w:hAnsi="Times New Roman" w:cs="Times New Roman"/>
          <w:color w:val="000000" w:themeColor="text1"/>
          <w:sz w:val="24"/>
        </w:rPr>
        <w:t xml:space="preserve"> mediante la elección</w:t>
      </w:r>
      <w:r w:rsidRPr="00666DE5">
        <w:rPr>
          <w:rFonts w:ascii="Times New Roman" w:hAnsi="Times New Roman" w:cs="Times New Roman"/>
          <w:color w:val="000000" w:themeColor="text1"/>
          <w:sz w:val="24"/>
        </w:rPr>
        <w:t xml:space="preserve"> </w:t>
      </w:r>
      <w:r w:rsidRPr="006A4D5E">
        <w:rPr>
          <w:rFonts w:ascii="Times New Roman" w:hAnsi="Times New Roman" w:cs="Times New Roman"/>
          <w:color w:val="000000" w:themeColor="text1"/>
          <w:sz w:val="24"/>
        </w:rPr>
        <w:t>al azar</w:t>
      </w:r>
      <w:r w:rsidR="00C6491D" w:rsidRPr="006A4D5E">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de </w:t>
      </w:r>
      <w:r w:rsidR="00C6491D" w:rsidRPr="006A4D5E">
        <w:rPr>
          <w:rFonts w:ascii="Times New Roman" w:hAnsi="Times New Roman" w:cs="Times New Roman"/>
          <w:color w:val="000000" w:themeColor="text1"/>
          <w:sz w:val="24"/>
        </w:rPr>
        <w:t xml:space="preserve">10 frutos de cada </w:t>
      </w:r>
      <w:r>
        <w:rPr>
          <w:rFonts w:ascii="Times New Roman" w:hAnsi="Times New Roman" w:cs="Times New Roman"/>
          <w:color w:val="000000" w:themeColor="text1"/>
          <w:sz w:val="24"/>
        </w:rPr>
        <w:t xml:space="preserve">uno </w:t>
      </w:r>
      <w:r w:rsidR="00C6491D" w:rsidRPr="006A4D5E">
        <w:rPr>
          <w:rFonts w:ascii="Times New Roman" w:hAnsi="Times New Roman" w:cs="Times New Roman"/>
          <w:color w:val="000000" w:themeColor="text1"/>
          <w:sz w:val="24"/>
        </w:rPr>
        <w:t>de los tratamientos</w:t>
      </w:r>
      <w:r w:rsidR="004B1198" w:rsidRPr="006A4D5E">
        <w:rPr>
          <w:rFonts w:ascii="Times New Roman" w:hAnsi="Times New Roman" w:cs="Times New Roman"/>
          <w:color w:val="000000" w:themeColor="text1"/>
          <w:sz w:val="24"/>
        </w:rPr>
        <w:t xml:space="preserve"> en cada corte, y se</w:t>
      </w:r>
      <w:r w:rsidR="00C6491D" w:rsidRPr="006A4D5E">
        <w:rPr>
          <w:rFonts w:ascii="Times New Roman" w:hAnsi="Times New Roman" w:cs="Times New Roman"/>
          <w:color w:val="000000" w:themeColor="text1"/>
          <w:sz w:val="24"/>
        </w:rPr>
        <w:t xml:space="preserve"> </w:t>
      </w:r>
      <w:r w:rsidR="00BE28D1">
        <w:rPr>
          <w:rFonts w:ascii="Times New Roman" w:hAnsi="Times New Roman" w:cs="Times New Roman"/>
          <w:color w:val="000000" w:themeColor="text1"/>
          <w:sz w:val="24"/>
        </w:rPr>
        <w:t>midió</w:t>
      </w:r>
      <w:r w:rsidR="00C6491D" w:rsidRPr="006A4D5E">
        <w:rPr>
          <w:rFonts w:ascii="Times New Roman" w:hAnsi="Times New Roman" w:cs="Times New Roman"/>
          <w:color w:val="000000" w:themeColor="text1"/>
          <w:sz w:val="24"/>
        </w:rPr>
        <w:t xml:space="preserve"> </w:t>
      </w:r>
      <w:r w:rsidR="00BE28D1">
        <w:rPr>
          <w:rFonts w:ascii="Times New Roman" w:hAnsi="Times New Roman" w:cs="Times New Roman"/>
          <w:color w:val="000000" w:themeColor="text1"/>
          <w:sz w:val="24"/>
        </w:rPr>
        <w:t>con la ayuda</w:t>
      </w:r>
      <w:r w:rsidR="00C6491D" w:rsidRPr="006A4D5E">
        <w:rPr>
          <w:rFonts w:ascii="Times New Roman" w:hAnsi="Times New Roman" w:cs="Times New Roman"/>
          <w:color w:val="000000" w:themeColor="text1"/>
          <w:sz w:val="24"/>
        </w:rPr>
        <w:t xml:space="preserve"> de una cinta métrica.</w:t>
      </w:r>
    </w:p>
    <w:p w:rsidR="0000661E" w:rsidRPr="006A4D5E" w:rsidRDefault="0000661E" w:rsidP="0000661E">
      <w:pPr>
        <w:spacing w:after="0" w:line="360" w:lineRule="auto"/>
        <w:jc w:val="both"/>
        <w:rPr>
          <w:rFonts w:ascii="Times New Roman" w:hAnsi="Times New Roman" w:cs="Times New Roman"/>
          <w:color w:val="000000" w:themeColor="text1"/>
          <w:sz w:val="24"/>
        </w:rPr>
      </w:pPr>
    </w:p>
    <w:p w:rsidR="004B1198" w:rsidRPr="006A4D5E" w:rsidRDefault="00F302E0" w:rsidP="004B1198">
      <w:pPr>
        <w:spacing w:after="0" w:line="360" w:lineRule="auto"/>
        <w:ind w:left="426"/>
        <w:jc w:val="both"/>
        <w:rPr>
          <w:rFonts w:ascii="Times New Roman" w:hAnsi="Times New Roman" w:cs="Times New Roman"/>
          <w:b/>
          <w:sz w:val="24"/>
        </w:rPr>
      </w:pPr>
      <w:r>
        <w:rPr>
          <w:rFonts w:ascii="Times New Roman" w:hAnsi="Times New Roman" w:cs="Times New Roman"/>
          <w:b/>
          <w:color w:val="000000" w:themeColor="text1"/>
          <w:sz w:val="24"/>
        </w:rPr>
        <w:t>3.8.4</w:t>
      </w:r>
      <w:r w:rsidR="004B1198" w:rsidRPr="006A4D5E">
        <w:rPr>
          <w:rFonts w:ascii="Times New Roman" w:hAnsi="Times New Roman" w:cs="Times New Roman"/>
          <w:b/>
          <w:color w:val="000000" w:themeColor="text1"/>
          <w:sz w:val="24"/>
        </w:rPr>
        <w:t xml:space="preserve"> Diámetros de los f</w:t>
      </w:r>
      <w:r w:rsidR="00C6491D" w:rsidRPr="006A4D5E">
        <w:rPr>
          <w:rFonts w:ascii="Times New Roman" w:hAnsi="Times New Roman" w:cs="Times New Roman"/>
          <w:b/>
          <w:color w:val="000000" w:themeColor="text1"/>
          <w:sz w:val="24"/>
        </w:rPr>
        <w:t>rutos</w:t>
      </w:r>
      <w:r w:rsidR="00BA7967" w:rsidRPr="006A4D5E">
        <w:rPr>
          <w:rFonts w:ascii="Times New Roman" w:hAnsi="Times New Roman" w:cs="Times New Roman"/>
          <w:b/>
          <w:color w:val="000000" w:themeColor="text1"/>
          <w:sz w:val="24"/>
        </w:rPr>
        <w:t xml:space="preserve"> en </w:t>
      </w:r>
      <w:r w:rsidR="00BA7967" w:rsidRPr="006A4D5E">
        <w:rPr>
          <w:rFonts w:ascii="Times New Roman" w:hAnsi="Times New Roman" w:cs="Times New Roman"/>
          <w:b/>
          <w:sz w:val="24"/>
        </w:rPr>
        <w:t>centímetro</w:t>
      </w:r>
      <w:r w:rsidR="001A4E02">
        <w:rPr>
          <w:rFonts w:ascii="Times New Roman" w:hAnsi="Times New Roman" w:cs="Times New Roman"/>
          <w:b/>
          <w:sz w:val="24"/>
        </w:rPr>
        <w:t>s</w:t>
      </w:r>
      <w:r w:rsidR="00BA7967" w:rsidRPr="006A4D5E">
        <w:rPr>
          <w:rFonts w:ascii="Times New Roman" w:hAnsi="Times New Roman" w:cs="Times New Roman"/>
          <w:b/>
          <w:sz w:val="24"/>
        </w:rPr>
        <w:t>.</w:t>
      </w:r>
    </w:p>
    <w:p w:rsidR="00C6491D" w:rsidRPr="006A4D5E" w:rsidRDefault="008F49CE" w:rsidP="004B1198">
      <w:pPr>
        <w:spacing w:after="0" w:line="360" w:lineRule="auto"/>
        <w:jc w:val="both"/>
        <w:rPr>
          <w:rFonts w:ascii="Times New Roman" w:hAnsi="Times New Roman" w:cs="Times New Roman"/>
          <w:sz w:val="24"/>
        </w:rPr>
      </w:pPr>
      <w:r w:rsidRPr="006A4D5E">
        <w:rPr>
          <w:rFonts w:ascii="Times New Roman" w:hAnsi="Times New Roman" w:cs="Times New Roman"/>
          <w:color w:val="000000" w:themeColor="text1"/>
          <w:sz w:val="24"/>
        </w:rPr>
        <w:t>Se realizó</w:t>
      </w:r>
      <w:r w:rsidR="00C6491D" w:rsidRPr="006A4D5E">
        <w:rPr>
          <w:rFonts w:ascii="Times New Roman" w:hAnsi="Times New Roman" w:cs="Times New Roman"/>
          <w:color w:val="000000" w:themeColor="text1"/>
          <w:sz w:val="24"/>
        </w:rPr>
        <w:t xml:space="preserve"> </w:t>
      </w:r>
      <w:r w:rsidR="001A4E02">
        <w:rPr>
          <w:rFonts w:ascii="Times New Roman" w:hAnsi="Times New Roman" w:cs="Times New Roman"/>
          <w:color w:val="000000" w:themeColor="text1"/>
          <w:sz w:val="24"/>
        </w:rPr>
        <w:t>a los</w:t>
      </w:r>
      <w:r w:rsidR="00751283" w:rsidRPr="006A4D5E">
        <w:rPr>
          <w:rFonts w:ascii="Times New Roman" w:hAnsi="Times New Roman" w:cs="Times New Roman"/>
          <w:color w:val="000000" w:themeColor="text1"/>
          <w:sz w:val="24"/>
        </w:rPr>
        <w:t xml:space="preserve"> </w:t>
      </w:r>
      <w:r w:rsidR="00C6491D" w:rsidRPr="006A4D5E">
        <w:rPr>
          <w:rFonts w:ascii="Times New Roman" w:hAnsi="Times New Roman" w:cs="Times New Roman"/>
          <w:color w:val="000000" w:themeColor="text1"/>
          <w:sz w:val="24"/>
        </w:rPr>
        <w:t xml:space="preserve">10 frutos elegidos al azar de cada uno de los tratamientos </w:t>
      </w:r>
      <w:r w:rsidR="00751283" w:rsidRPr="006A4D5E">
        <w:rPr>
          <w:rFonts w:ascii="Times New Roman" w:hAnsi="Times New Roman" w:cs="Times New Roman"/>
          <w:color w:val="000000" w:themeColor="text1"/>
          <w:sz w:val="24"/>
        </w:rPr>
        <w:t>y</w:t>
      </w:r>
      <w:r w:rsidR="00C6491D" w:rsidRPr="006A4D5E">
        <w:rPr>
          <w:rFonts w:ascii="Times New Roman" w:hAnsi="Times New Roman" w:cs="Times New Roman"/>
          <w:color w:val="000000" w:themeColor="text1"/>
          <w:sz w:val="24"/>
        </w:rPr>
        <w:t xml:space="preserve"> mediante el uso de una cinta métrica colocándola alrededor del centro de cada uno de los frutos muestreados</w:t>
      </w:r>
      <w:r w:rsidR="00751283" w:rsidRPr="006A4D5E">
        <w:rPr>
          <w:rFonts w:ascii="Times New Roman" w:hAnsi="Times New Roman" w:cs="Times New Roman"/>
          <w:color w:val="000000" w:themeColor="text1"/>
          <w:sz w:val="24"/>
        </w:rPr>
        <w:t xml:space="preserve">, </w:t>
      </w:r>
      <w:r w:rsidR="001A4E02">
        <w:rPr>
          <w:rFonts w:ascii="Times New Roman" w:hAnsi="Times New Roman" w:cs="Times New Roman"/>
          <w:color w:val="000000" w:themeColor="text1"/>
          <w:sz w:val="24"/>
        </w:rPr>
        <w:t>dividiendo el valor obtenido</w:t>
      </w:r>
      <w:r w:rsidR="00751283" w:rsidRPr="006A4D5E">
        <w:rPr>
          <w:rFonts w:ascii="Times New Roman" w:hAnsi="Times New Roman" w:cs="Times New Roman"/>
          <w:color w:val="000000" w:themeColor="text1"/>
          <w:sz w:val="24"/>
        </w:rPr>
        <w:t xml:space="preserve"> para el valor πi </w:t>
      </w:r>
      <w:r w:rsidR="00751283" w:rsidRPr="006A4D5E">
        <w:rPr>
          <w:rFonts w:ascii="Times New Roman" w:hAnsi="Times New Roman" w:cs="Times New Roman"/>
          <w:sz w:val="24"/>
        </w:rPr>
        <w:t xml:space="preserve">3,1416. </w:t>
      </w:r>
    </w:p>
    <w:p w:rsidR="001A4E02" w:rsidRDefault="001A4E02" w:rsidP="00CE69DD">
      <w:pPr>
        <w:spacing w:after="0" w:line="360" w:lineRule="auto"/>
        <w:ind w:left="709"/>
        <w:jc w:val="both"/>
        <w:rPr>
          <w:rFonts w:ascii="Times New Roman" w:hAnsi="Times New Roman" w:cs="Times New Roman"/>
          <w:b/>
          <w:color w:val="000000" w:themeColor="text1"/>
          <w:sz w:val="24"/>
        </w:rPr>
      </w:pPr>
    </w:p>
    <w:p w:rsidR="008020AF" w:rsidRPr="006A4D5E" w:rsidRDefault="00F302E0" w:rsidP="00CE69DD">
      <w:pPr>
        <w:spacing w:after="0" w:line="360" w:lineRule="auto"/>
        <w:ind w:left="709"/>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3.8.5</w:t>
      </w:r>
      <w:r w:rsidR="008020AF" w:rsidRPr="006A4D5E">
        <w:rPr>
          <w:rFonts w:ascii="Times New Roman" w:hAnsi="Times New Roman" w:cs="Times New Roman"/>
          <w:b/>
          <w:color w:val="000000" w:themeColor="text1"/>
          <w:sz w:val="24"/>
        </w:rPr>
        <w:t xml:space="preserve"> Solidos solubles (</w:t>
      </w:r>
      <w:r w:rsidR="0000661E" w:rsidRPr="006A4D5E">
        <w:rPr>
          <w:rFonts w:ascii="Times New Roman" w:hAnsi="Times New Roman" w:cs="Times New Roman"/>
          <w:b/>
          <w:color w:val="000000" w:themeColor="text1"/>
          <w:sz w:val="24"/>
        </w:rPr>
        <w:t>°</w:t>
      </w:r>
      <w:r w:rsidR="008020AF" w:rsidRPr="006A4D5E">
        <w:rPr>
          <w:rFonts w:ascii="Times New Roman" w:hAnsi="Times New Roman" w:cs="Times New Roman"/>
          <w:b/>
          <w:color w:val="000000" w:themeColor="text1"/>
          <w:sz w:val="24"/>
        </w:rPr>
        <w:t>B</w:t>
      </w:r>
      <w:r w:rsidR="0000661E" w:rsidRPr="006A4D5E">
        <w:rPr>
          <w:rFonts w:ascii="Times New Roman" w:hAnsi="Times New Roman" w:cs="Times New Roman"/>
          <w:b/>
          <w:color w:val="000000" w:themeColor="text1"/>
          <w:sz w:val="24"/>
        </w:rPr>
        <w:t>rix</w:t>
      </w:r>
      <w:r w:rsidR="008020AF" w:rsidRPr="006A4D5E">
        <w:rPr>
          <w:rFonts w:ascii="Times New Roman" w:hAnsi="Times New Roman" w:cs="Times New Roman"/>
          <w:b/>
          <w:color w:val="000000" w:themeColor="text1"/>
          <w:sz w:val="24"/>
        </w:rPr>
        <w:t>)</w:t>
      </w:r>
      <w:r w:rsidR="0000661E" w:rsidRPr="006A4D5E">
        <w:rPr>
          <w:rFonts w:ascii="Times New Roman" w:hAnsi="Times New Roman" w:cs="Times New Roman"/>
          <w:b/>
          <w:color w:val="000000" w:themeColor="text1"/>
          <w:sz w:val="24"/>
        </w:rPr>
        <w:t>.</w:t>
      </w:r>
    </w:p>
    <w:p w:rsidR="008020AF" w:rsidRPr="006A4D5E" w:rsidRDefault="008F49CE" w:rsidP="008020AF">
      <w:pPr>
        <w:spacing w:after="0" w:line="360" w:lineRule="auto"/>
        <w:jc w:val="both"/>
        <w:rPr>
          <w:rFonts w:ascii="Times New Roman" w:hAnsi="Times New Roman" w:cs="Times New Roman"/>
          <w:color w:val="000000" w:themeColor="text1"/>
          <w:sz w:val="24"/>
        </w:rPr>
      </w:pPr>
      <w:r w:rsidRPr="006A4D5E">
        <w:rPr>
          <w:rFonts w:ascii="Times New Roman" w:hAnsi="Times New Roman" w:cs="Times New Roman"/>
          <w:color w:val="000000" w:themeColor="text1"/>
          <w:sz w:val="24"/>
        </w:rPr>
        <w:t>Para esta variable se utilizó</w:t>
      </w:r>
      <w:r w:rsidR="008020AF" w:rsidRPr="006A4D5E">
        <w:rPr>
          <w:rFonts w:ascii="Times New Roman" w:hAnsi="Times New Roman" w:cs="Times New Roman"/>
          <w:color w:val="000000" w:themeColor="text1"/>
          <w:sz w:val="24"/>
        </w:rPr>
        <w:t xml:space="preserve"> un refractómetro, en el cual el jugo del fruto de sandía </w:t>
      </w:r>
      <w:r w:rsidR="00385868">
        <w:rPr>
          <w:rFonts w:ascii="Times New Roman" w:hAnsi="Times New Roman" w:cs="Times New Roman"/>
          <w:color w:val="000000" w:themeColor="text1"/>
          <w:sz w:val="24"/>
        </w:rPr>
        <w:t xml:space="preserve">se puso </w:t>
      </w:r>
      <w:r w:rsidR="008020AF" w:rsidRPr="006A4D5E">
        <w:rPr>
          <w:rFonts w:ascii="Times New Roman" w:hAnsi="Times New Roman" w:cs="Times New Roman"/>
          <w:color w:val="000000" w:themeColor="text1"/>
          <w:sz w:val="24"/>
        </w:rPr>
        <w:t xml:space="preserve">sobre el cristal de lectura y se </w:t>
      </w:r>
      <w:r w:rsidR="007C4665">
        <w:rPr>
          <w:rFonts w:ascii="Times New Roman" w:hAnsi="Times New Roman" w:cs="Times New Roman"/>
          <w:color w:val="000000" w:themeColor="text1"/>
          <w:sz w:val="24"/>
        </w:rPr>
        <w:t xml:space="preserve">determinó </w:t>
      </w:r>
      <w:r w:rsidR="008020AF" w:rsidRPr="006A4D5E">
        <w:rPr>
          <w:rFonts w:ascii="Times New Roman" w:hAnsi="Times New Roman" w:cs="Times New Roman"/>
          <w:color w:val="000000" w:themeColor="text1"/>
          <w:sz w:val="24"/>
        </w:rPr>
        <w:t xml:space="preserve"> los valores, los cuales se expresaran en grados </w:t>
      </w:r>
      <w:r w:rsidR="00052DED" w:rsidRPr="006A4D5E">
        <w:rPr>
          <w:rFonts w:ascii="Times New Roman" w:hAnsi="Times New Roman" w:cs="Times New Roman"/>
          <w:color w:val="000000" w:themeColor="text1"/>
          <w:sz w:val="24"/>
        </w:rPr>
        <w:t>°</w:t>
      </w:r>
      <w:r w:rsidR="008020AF" w:rsidRPr="006A4D5E">
        <w:rPr>
          <w:rFonts w:ascii="Times New Roman" w:hAnsi="Times New Roman" w:cs="Times New Roman"/>
          <w:color w:val="000000" w:themeColor="text1"/>
          <w:sz w:val="24"/>
        </w:rPr>
        <w:t>Brix</w:t>
      </w:r>
      <w:r w:rsidR="0000661E" w:rsidRPr="006A4D5E">
        <w:rPr>
          <w:rFonts w:ascii="Times New Roman" w:hAnsi="Times New Roman" w:cs="Times New Roman"/>
          <w:color w:val="000000" w:themeColor="text1"/>
          <w:sz w:val="24"/>
        </w:rPr>
        <w:t>.</w:t>
      </w:r>
      <w:r w:rsidR="008020AF" w:rsidRPr="006A4D5E">
        <w:rPr>
          <w:rFonts w:ascii="Times New Roman" w:hAnsi="Times New Roman" w:cs="Times New Roman"/>
          <w:color w:val="000000" w:themeColor="text1"/>
          <w:sz w:val="24"/>
        </w:rPr>
        <w:t xml:space="preserve">  </w:t>
      </w:r>
    </w:p>
    <w:p w:rsidR="000B57F3" w:rsidRPr="006A4D5E" w:rsidRDefault="000B57F3" w:rsidP="008020AF">
      <w:pPr>
        <w:spacing w:after="0" w:line="360" w:lineRule="auto"/>
        <w:jc w:val="both"/>
        <w:rPr>
          <w:rFonts w:ascii="Times New Roman" w:hAnsi="Times New Roman" w:cs="Times New Roman"/>
          <w:color w:val="000000" w:themeColor="text1"/>
          <w:sz w:val="24"/>
        </w:rPr>
      </w:pPr>
    </w:p>
    <w:p w:rsidR="00D8486B" w:rsidRDefault="00F302E0" w:rsidP="008020AF">
      <w:pPr>
        <w:spacing w:after="0" w:line="360" w:lineRule="auto"/>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ab/>
        <w:t>3.8.6</w:t>
      </w:r>
      <w:r w:rsidR="00C504A6" w:rsidRPr="006A4D5E">
        <w:rPr>
          <w:rFonts w:ascii="Times New Roman" w:hAnsi="Times New Roman" w:cs="Times New Roman"/>
          <w:b/>
          <w:color w:val="000000" w:themeColor="text1"/>
          <w:sz w:val="24"/>
        </w:rPr>
        <w:t xml:space="preserve"> </w:t>
      </w:r>
      <w:r w:rsidR="00D8486B">
        <w:rPr>
          <w:rFonts w:ascii="Times New Roman" w:hAnsi="Times New Roman" w:cs="Times New Roman"/>
          <w:b/>
          <w:color w:val="000000" w:themeColor="text1"/>
          <w:sz w:val="24"/>
        </w:rPr>
        <w:t>Peso de los frutos en 10 plantas evaluadas en kilogramos</w:t>
      </w:r>
    </w:p>
    <w:p w:rsidR="00D8486B" w:rsidRDefault="00D8486B" w:rsidP="00D8486B">
      <w:pPr>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Se cosecharon los frutos en cada tratamiento en dos cosechas, </w:t>
      </w:r>
      <w:r w:rsidRPr="006A4D5E">
        <w:rPr>
          <w:rFonts w:ascii="Times New Roman" w:hAnsi="Times New Roman" w:cs="Times New Roman"/>
          <w:color w:val="000000" w:themeColor="text1"/>
          <w:sz w:val="24"/>
        </w:rPr>
        <w:t xml:space="preserve"> </w:t>
      </w:r>
      <w:r w:rsidR="004E6A7D">
        <w:rPr>
          <w:rFonts w:ascii="Times New Roman" w:hAnsi="Times New Roman" w:cs="Times New Roman"/>
          <w:color w:val="000000" w:themeColor="text1"/>
          <w:sz w:val="24"/>
        </w:rPr>
        <w:t xml:space="preserve">su peso se lo obtuvo </w:t>
      </w:r>
      <w:r w:rsidRPr="006A4D5E">
        <w:rPr>
          <w:rFonts w:ascii="Times New Roman" w:hAnsi="Times New Roman" w:cs="Times New Roman"/>
          <w:color w:val="000000" w:themeColor="text1"/>
          <w:sz w:val="24"/>
        </w:rPr>
        <w:t xml:space="preserve"> con la ayuda de una balanza </w:t>
      </w:r>
      <w:r>
        <w:rPr>
          <w:rFonts w:ascii="Times New Roman" w:hAnsi="Times New Roman" w:cs="Times New Roman"/>
          <w:color w:val="000000" w:themeColor="text1"/>
          <w:sz w:val="24"/>
        </w:rPr>
        <w:t>romana tipo reloj</w:t>
      </w:r>
      <w:r w:rsidRPr="006A4D5E">
        <w:rPr>
          <w:rFonts w:ascii="Times New Roman" w:hAnsi="Times New Roman" w:cs="Times New Roman"/>
          <w:color w:val="000000" w:themeColor="text1"/>
          <w:sz w:val="24"/>
        </w:rPr>
        <w:t>.</w:t>
      </w:r>
    </w:p>
    <w:p w:rsidR="004E6A7D" w:rsidRPr="006A4D5E" w:rsidRDefault="004E6A7D" w:rsidP="00D8486B">
      <w:pPr>
        <w:spacing w:after="0" w:line="360" w:lineRule="auto"/>
        <w:jc w:val="both"/>
        <w:rPr>
          <w:rFonts w:ascii="Times New Roman" w:hAnsi="Times New Roman" w:cs="Times New Roman"/>
          <w:color w:val="000000" w:themeColor="text1"/>
          <w:sz w:val="24"/>
        </w:rPr>
      </w:pPr>
    </w:p>
    <w:p w:rsidR="004E6A7D" w:rsidRDefault="00F302E0" w:rsidP="004E6A7D">
      <w:pPr>
        <w:spacing w:after="0" w:line="360" w:lineRule="auto"/>
        <w:ind w:firstLine="708"/>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lastRenderedPageBreak/>
        <w:t>3.8.7</w:t>
      </w:r>
      <w:r w:rsidR="004E6A7D" w:rsidRPr="006A4D5E">
        <w:rPr>
          <w:rFonts w:ascii="Times New Roman" w:hAnsi="Times New Roman" w:cs="Times New Roman"/>
          <w:b/>
          <w:color w:val="000000" w:themeColor="text1"/>
          <w:sz w:val="24"/>
        </w:rPr>
        <w:t xml:space="preserve"> </w:t>
      </w:r>
      <w:r w:rsidR="004E6A7D">
        <w:rPr>
          <w:rFonts w:ascii="Times New Roman" w:hAnsi="Times New Roman" w:cs="Times New Roman"/>
          <w:b/>
          <w:color w:val="000000" w:themeColor="text1"/>
          <w:sz w:val="24"/>
        </w:rPr>
        <w:t>Peso por parcela en kilogramos</w:t>
      </w:r>
    </w:p>
    <w:p w:rsidR="004E6A7D" w:rsidRPr="006A4D5E" w:rsidRDefault="004E6A7D" w:rsidP="004E6A7D">
      <w:pPr>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Se procedió a cosechar los frutos de todas las parcelas en cada tratamiento en dos cosechas,</w:t>
      </w:r>
      <w:r w:rsidR="003D7D35">
        <w:rPr>
          <w:rFonts w:ascii="Times New Roman" w:hAnsi="Times New Roman" w:cs="Times New Roman"/>
          <w:color w:val="000000" w:themeColor="text1"/>
          <w:sz w:val="24"/>
        </w:rPr>
        <w:t xml:space="preserve"> su peso se lo obtuvo</w:t>
      </w:r>
      <w:r>
        <w:rPr>
          <w:rFonts w:ascii="Times New Roman" w:hAnsi="Times New Roman" w:cs="Times New Roman"/>
          <w:color w:val="000000" w:themeColor="text1"/>
          <w:sz w:val="24"/>
        </w:rPr>
        <w:t xml:space="preserve"> </w:t>
      </w:r>
      <w:r w:rsidRPr="006A4D5E">
        <w:rPr>
          <w:rFonts w:ascii="Times New Roman" w:hAnsi="Times New Roman" w:cs="Times New Roman"/>
          <w:color w:val="000000" w:themeColor="text1"/>
          <w:sz w:val="24"/>
        </w:rPr>
        <w:t xml:space="preserve">con la ayuda de una balanza </w:t>
      </w:r>
      <w:r>
        <w:rPr>
          <w:rFonts w:ascii="Times New Roman" w:hAnsi="Times New Roman" w:cs="Times New Roman"/>
          <w:color w:val="000000" w:themeColor="text1"/>
          <w:sz w:val="24"/>
        </w:rPr>
        <w:t>romana tipo reloj</w:t>
      </w:r>
      <w:r w:rsidRPr="006A4D5E">
        <w:rPr>
          <w:rFonts w:ascii="Times New Roman" w:hAnsi="Times New Roman" w:cs="Times New Roman"/>
          <w:color w:val="000000" w:themeColor="text1"/>
          <w:sz w:val="24"/>
        </w:rPr>
        <w:t>.</w:t>
      </w:r>
      <w:r w:rsidR="00E42C79">
        <w:rPr>
          <w:rFonts w:ascii="Times New Roman" w:hAnsi="Times New Roman" w:cs="Times New Roman"/>
          <w:color w:val="000000" w:themeColor="text1"/>
          <w:sz w:val="24"/>
        </w:rPr>
        <w:t xml:space="preserve"> </w:t>
      </w:r>
    </w:p>
    <w:p w:rsidR="00D8486B" w:rsidRDefault="00D8486B" w:rsidP="008020AF">
      <w:pPr>
        <w:spacing w:after="0" w:line="360" w:lineRule="auto"/>
        <w:jc w:val="both"/>
        <w:rPr>
          <w:rFonts w:ascii="Times New Roman" w:hAnsi="Times New Roman" w:cs="Times New Roman"/>
          <w:b/>
          <w:color w:val="000000" w:themeColor="text1"/>
          <w:sz w:val="24"/>
        </w:rPr>
      </w:pPr>
    </w:p>
    <w:p w:rsidR="00C504A6" w:rsidRPr="006A4D5E" w:rsidRDefault="00F302E0" w:rsidP="004E6A7D">
      <w:pPr>
        <w:spacing w:after="0" w:line="360" w:lineRule="auto"/>
        <w:ind w:firstLine="708"/>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3.8.8</w:t>
      </w:r>
      <w:r w:rsidR="004E6A7D">
        <w:rPr>
          <w:rFonts w:ascii="Times New Roman" w:hAnsi="Times New Roman" w:cs="Times New Roman"/>
          <w:b/>
          <w:color w:val="000000" w:themeColor="text1"/>
          <w:sz w:val="24"/>
        </w:rPr>
        <w:t xml:space="preserve"> </w:t>
      </w:r>
      <w:r w:rsidR="00C504A6" w:rsidRPr="006A4D5E">
        <w:rPr>
          <w:rFonts w:ascii="Times New Roman" w:hAnsi="Times New Roman" w:cs="Times New Roman"/>
          <w:b/>
          <w:color w:val="000000" w:themeColor="text1"/>
          <w:sz w:val="24"/>
        </w:rPr>
        <w:t>Rendimiento en kilogramos por hectárea.</w:t>
      </w:r>
    </w:p>
    <w:p w:rsidR="00D31A64" w:rsidRDefault="004E6A7D" w:rsidP="00D31A64">
      <w:pPr>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Una vez que se obtuvo la producción por parcela, ésta fue proyectada a kilogramos por hectárea. </w:t>
      </w:r>
    </w:p>
    <w:p w:rsidR="00D31A64" w:rsidRDefault="00D31A64" w:rsidP="00D31A64">
      <w:pPr>
        <w:spacing w:after="0" w:line="360" w:lineRule="auto"/>
        <w:jc w:val="both"/>
        <w:rPr>
          <w:rFonts w:ascii="Times New Roman" w:hAnsi="Times New Roman" w:cs="Times New Roman"/>
          <w:color w:val="000000" w:themeColor="text1"/>
          <w:sz w:val="24"/>
        </w:rPr>
      </w:pPr>
    </w:p>
    <w:p w:rsidR="00D056B6" w:rsidRPr="00D31A64" w:rsidRDefault="00D31A64" w:rsidP="00D31A64">
      <w:pPr>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ab/>
      </w:r>
      <w:r w:rsidR="00413084" w:rsidRPr="006A4D5E">
        <w:rPr>
          <w:rFonts w:ascii="Times New Roman" w:hAnsi="Times New Roman" w:cs="Times New Roman"/>
          <w:b/>
          <w:color w:val="000000" w:themeColor="text1"/>
          <w:sz w:val="24"/>
          <w:szCs w:val="24"/>
        </w:rPr>
        <w:t>3.8.</w:t>
      </w:r>
      <w:r w:rsidR="008D27F7">
        <w:rPr>
          <w:rFonts w:ascii="Times New Roman" w:hAnsi="Times New Roman" w:cs="Times New Roman"/>
          <w:b/>
          <w:color w:val="000000" w:themeColor="text1"/>
          <w:sz w:val="24"/>
          <w:szCs w:val="24"/>
        </w:rPr>
        <w:t>9</w:t>
      </w:r>
      <w:r w:rsidR="004E6A7D">
        <w:rPr>
          <w:rFonts w:ascii="Times New Roman" w:hAnsi="Times New Roman" w:cs="Times New Roman"/>
          <w:b/>
          <w:color w:val="000000" w:themeColor="text1"/>
          <w:sz w:val="24"/>
          <w:szCs w:val="24"/>
        </w:rPr>
        <w:t xml:space="preserve"> </w:t>
      </w:r>
      <w:r w:rsidR="00862E46" w:rsidRPr="006A4D5E">
        <w:rPr>
          <w:rFonts w:ascii="Times New Roman" w:hAnsi="Times New Roman" w:cs="Times New Roman"/>
          <w:b/>
          <w:color w:val="000000" w:themeColor="text1"/>
          <w:sz w:val="24"/>
          <w:szCs w:val="24"/>
        </w:rPr>
        <w:t>Análisis e</w:t>
      </w:r>
      <w:r w:rsidR="00D056B6" w:rsidRPr="006A4D5E">
        <w:rPr>
          <w:rFonts w:ascii="Times New Roman" w:hAnsi="Times New Roman" w:cs="Times New Roman"/>
          <w:b/>
          <w:color w:val="000000" w:themeColor="text1"/>
          <w:sz w:val="24"/>
          <w:szCs w:val="24"/>
        </w:rPr>
        <w:t>conómico</w:t>
      </w:r>
      <w:r w:rsidR="00A06065" w:rsidRPr="006A4D5E">
        <w:rPr>
          <w:rFonts w:ascii="Times New Roman" w:hAnsi="Times New Roman" w:cs="Times New Roman"/>
          <w:b/>
          <w:color w:val="000000" w:themeColor="text1"/>
          <w:sz w:val="24"/>
          <w:szCs w:val="24"/>
        </w:rPr>
        <w:t>.</w:t>
      </w:r>
    </w:p>
    <w:p w:rsidR="00D056B6" w:rsidRPr="006A4D5E" w:rsidRDefault="008F49CE" w:rsidP="00413084">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Este análisis se determinó</w:t>
      </w:r>
      <w:r w:rsidR="00D056B6" w:rsidRPr="006A4D5E">
        <w:rPr>
          <w:rFonts w:ascii="Times New Roman" w:hAnsi="Times New Roman" w:cs="Times New Roman"/>
          <w:color w:val="000000" w:themeColor="text1"/>
          <w:sz w:val="24"/>
          <w:szCs w:val="24"/>
        </w:rPr>
        <w:t xml:space="preserve"> en base al rendimiento y el costo de cada tratamiento, para finalmente obte</w:t>
      </w:r>
      <w:r w:rsidR="007C4665">
        <w:rPr>
          <w:rFonts w:ascii="Times New Roman" w:hAnsi="Times New Roman" w:cs="Times New Roman"/>
          <w:color w:val="000000" w:themeColor="text1"/>
          <w:sz w:val="24"/>
          <w:szCs w:val="24"/>
        </w:rPr>
        <w:t>ner la relación</w:t>
      </w:r>
      <w:r w:rsidR="002B4CC1">
        <w:rPr>
          <w:rFonts w:ascii="Times New Roman" w:hAnsi="Times New Roman" w:cs="Times New Roman"/>
          <w:color w:val="000000" w:themeColor="text1"/>
          <w:sz w:val="24"/>
          <w:szCs w:val="24"/>
        </w:rPr>
        <w:t xml:space="preserve"> beneficio-costo, el que incluyó</w:t>
      </w:r>
      <w:r w:rsidR="007C4665">
        <w:rPr>
          <w:rFonts w:ascii="Times New Roman" w:hAnsi="Times New Roman" w:cs="Times New Roman"/>
          <w:color w:val="000000" w:themeColor="text1"/>
          <w:sz w:val="24"/>
          <w:szCs w:val="24"/>
        </w:rPr>
        <w:t>:</w:t>
      </w:r>
    </w:p>
    <w:p w:rsidR="00D056B6" w:rsidRPr="002B4CC1" w:rsidRDefault="00D056B6" w:rsidP="00D056B6">
      <w:pPr>
        <w:spacing w:after="0" w:line="360" w:lineRule="auto"/>
        <w:ind w:left="851"/>
        <w:jc w:val="both"/>
        <w:rPr>
          <w:rFonts w:ascii="Times New Roman" w:hAnsi="Times New Roman" w:cs="Times New Roman"/>
          <w:color w:val="000000" w:themeColor="text1"/>
          <w:sz w:val="24"/>
          <w:szCs w:val="24"/>
        </w:rPr>
      </w:pPr>
    </w:p>
    <w:p w:rsidR="00D056B6" w:rsidRPr="006A4D5E" w:rsidRDefault="00862E46" w:rsidP="00862E46">
      <w:pPr>
        <w:spacing w:after="0" w:line="360" w:lineRule="auto"/>
        <w:ind w:left="567"/>
        <w:rPr>
          <w:rFonts w:ascii="Times New Roman" w:hAnsi="Times New Roman" w:cs="Times New Roman"/>
          <w:i/>
          <w:color w:val="000000" w:themeColor="text1"/>
          <w:sz w:val="24"/>
          <w:szCs w:val="24"/>
        </w:rPr>
      </w:pPr>
      <w:r w:rsidRPr="006A4D5E">
        <w:rPr>
          <w:rFonts w:ascii="Times New Roman" w:hAnsi="Times New Roman" w:cs="Times New Roman"/>
          <w:b/>
          <w:i/>
          <w:color w:val="000000" w:themeColor="text1"/>
          <w:sz w:val="24"/>
          <w:szCs w:val="24"/>
        </w:rPr>
        <w:t>3.8.</w:t>
      </w:r>
      <w:r w:rsidR="008D27F7">
        <w:rPr>
          <w:rFonts w:ascii="Times New Roman" w:hAnsi="Times New Roman" w:cs="Times New Roman"/>
          <w:b/>
          <w:i/>
          <w:color w:val="000000" w:themeColor="text1"/>
          <w:sz w:val="24"/>
          <w:szCs w:val="24"/>
        </w:rPr>
        <w:t>9</w:t>
      </w:r>
      <w:r w:rsidRPr="006A4D5E">
        <w:rPr>
          <w:rFonts w:ascii="Times New Roman" w:hAnsi="Times New Roman" w:cs="Times New Roman"/>
          <w:b/>
          <w:i/>
          <w:color w:val="000000" w:themeColor="text1"/>
          <w:sz w:val="24"/>
          <w:szCs w:val="24"/>
        </w:rPr>
        <w:t xml:space="preserve">.1 </w:t>
      </w:r>
      <w:r w:rsidR="00D056B6" w:rsidRPr="006A4D5E">
        <w:rPr>
          <w:rFonts w:ascii="Times New Roman" w:hAnsi="Times New Roman" w:cs="Times New Roman"/>
          <w:b/>
          <w:i/>
          <w:color w:val="000000" w:themeColor="text1"/>
          <w:sz w:val="24"/>
          <w:szCs w:val="24"/>
        </w:rPr>
        <w:t>Ingreso bruto</w:t>
      </w:r>
      <w:r w:rsidRPr="006A4D5E">
        <w:rPr>
          <w:rFonts w:ascii="Times New Roman" w:hAnsi="Times New Roman" w:cs="Times New Roman"/>
          <w:i/>
          <w:color w:val="000000" w:themeColor="text1"/>
          <w:sz w:val="24"/>
          <w:szCs w:val="24"/>
        </w:rPr>
        <w:t>.</w:t>
      </w:r>
    </w:p>
    <w:p w:rsidR="00D056B6" w:rsidRPr="006A4D5E" w:rsidRDefault="00CB6C29" w:rsidP="00D056B6">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Se lo determinó</w:t>
      </w:r>
      <w:r w:rsidR="00D056B6" w:rsidRPr="006A4D5E">
        <w:rPr>
          <w:rFonts w:ascii="Times New Roman" w:hAnsi="Times New Roman" w:cs="Times New Roman"/>
          <w:color w:val="000000" w:themeColor="text1"/>
          <w:sz w:val="24"/>
          <w:szCs w:val="24"/>
        </w:rPr>
        <w:t xml:space="preserve"> basado en el ingreso obtenido por concepto de la venta de la producción de</w:t>
      </w:r>
      <w:r w:rsidR="00413084" w:rsidRPr="006A4D5E">
        <w:rPr>
          <w:rFonts w:ascii="Times New Roman" w:hAnsi="Times New Roman" w:cs="Times New Roman"/>
          <w:color w:val="000000" w:themeColor="text1"/>
          <w:sz w:val="24"/>
          <w:szCs w:val="24"/>
        </w:rPr>
        <w:t xml:space="preserve"> </w:t>
      </w:r>
      <w:r w:rsidR="00706A8E" w:rsidRPr="006A4D5E">
        <w:rPr>
          <w:rFonts w:ascii="Times New Roman" w:hAnsi="Times New Roman" w:cs="Times New Roman"/>
          <w:color w:val="000000" w:themeColor="text1"/>
          <w:sz w:val="24"/>
          <w:szCs w:val="24"/>
        </w:rPr>
        <w:t>sandía</w:t>
      </w:r>
      <w:r w:rsidR="008A38B5" w:rsidRPr="006A4D5E">
        <w:rPr>
          <w:rFonts w:ascii="Times New Roman" w:hAnsi="Times New Roman" w:cs="Times New Roman"/>
          <w:color w:val="000000" w:themeColor="text1"/>
          <w:sz w:val="24"/>
          <w:szCs w:val="24"/>
        </w:rPr>
        <w:t xml:space="preserve"> de</w:t>
      </w:r>
      <w:r w:rsidR="00706A8E" w:rsidRPr="006A4D5E">
        <w:rPr>
          <w:rFonts w:ascii="Times New Roman" w:hAnsi="Times New Roman" w:cs="Times New Roman"/>
          <w:color w:val="000000" w:themeColor="text1"/>
          <w:sz w:val="24"/>
          <w:szCs w:val="24"/>
        </w:rPr>
        <w:t xml:space="preserve"> </w:t>
      </w:r>
      <w:r w:rsidR="00D056B6" w:rsidRPr="006A4D5E">
        <w:rPr>
          <w:rFonts w:ascii="Times New Roman" w:hAnsi="Times New Roman" w:cs="Times New Roman"/>
          <w:color w:val="000000" w:themeColor="text1"/>
          <w:sz w:val="24"/>
          <w:szCs w:val="24"/>
        </w:rPr>
        <w:t>cada tratamiento por el precio de venta utilizando la siguiente fórmula.</w:t>
      </w:r>
    </w:p>
    <w:p w:rsidR="00D056B6" w:rsidRPr="006A4D5E" w:rsidRDefault="00D056B6" w:rsidP="00D056B6">
      <w:pPr>
        <w:spacing w:after="0" w:line="360" w:lineRule="auto"/>
        <w:jc w:val="center"/>
        <w:rPr>
          <w:rFonts w:ascii="Times New Roman" w:hAnsi="Times New Roman" w:cs="Times New Roman"/>
          <w:b/>
          <w:color w:val="000000" w:themeColor="text1"/>
          <w:sz w:val="24"/>
          <w:szCs w:val="24"/>
        </w:rPr>
      </w:pPr>
      <w:r w:rsidRPr="006A4D5E">
        <w:rPr>
          <w:rFonts w:ascii="Times New Roman" w:hAnsi="Times New Roman" w:cs="Times New Roman"/>
          <w:b/>
          <w:color w:val="000000" w:themeColor="text1"/>
          <w:sz w:val="24"/>
          <w:szCs w:val="24"/>
        </w:rPr>
        <w:t>IB = Y *PY</w:t>
      </w:r>
    </w:p>
    <w:p w:rsidR="00D056B6" w:rsidRPr="006A4D5E" w:rsidRDefault="00D056B6" w:rsidP="00D056B6">
      <w:pPr>
        <w:spacing w:after="0" w:line="360" w:lineRule="auto"/>
        <w:jc w:val="both"/>
        <w:rPr>
          <w:rFonts w:ascii="Times New Roman" w:hAnsi="Times New Roman" w:cs="Times New Roman"/>
          <w:b/>
          <w:color w:val="000000" w:themeColor="text1"/>
          <w:sz w:val="24"/>
          <w:szCs w:val="24"/>
        </w:rPr>
      </w:pPr>
      <w:r w:rsidRPr="006A4D5E">
        <w:rPr>
          <w:rFonts w:ascii="Times New Roman" w:hAnsi="Times New Roman" w:cs="Times New Roman"/>
          <w:b/>
          <w:color w:val="000000" w:themeColor="text1"/>
          <w:sz w:val="24"/>
          <w:szCs w:val="24"/>
        </w:rPr>
        <w:t xml:space="preserve">Donde </w:t>
      </w:r>
    </w:p>
    <w:p w:rsidR="00D056B6" w:rsidRPr="006A4D5E" w:rsidRDefault="00D056B6" w:rsidP="00D056B6">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IB = Ingreso Bruto</w:t>
      </w:r>
    </w:p>
    <w:p w:rsidR="00D056B6" w:rsidRPr="006A4D5E" w:rsidRDefault="00D056B6" w:rsidP="00D056B6">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Y = Producto </w:t>
      </w:r>
    </w:p>
    <w:p w:rsidR="00D056B6" w:rsidRPr="006A4D5E" w:rsidRDefault="00D056B6" w:rsidP="00D056B6">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PY = Precio del Producto</w:t>
      </w:r>
    </w:p>
    <w:p w:rsidR="00D056B6" w:rsidRDefault="00D056B6" w:rsidP="00D056B6">
      <w:pPr>
        <w:spacing w:after="0" w:line="360" w:lineRule="auto"/>
        <w:jc w:val="both"/>
        <w:rPr>
          <w:rFonts w:ascii="Times New Roman" w:hAnsi="Times New Roman" w:cs="Times New Roman"/>
          <w:color w:val="000000" w:themeColor="text1"/>
          <w:sz w:val="20"/>
          <w:szCs w:val="24"/>
        </w:rPr>
      </w:pPr>
    </w:p>
    <w:p w:rsidR="00D056B6" w:rsidRPr="006A4D5E" w:rsidRDefault="00C3087A" w:rsidP="00862E46">
      <w:pPr>
        <w:spacing w:after="0" w:line="360" w:lineRule="auto"/>
        <w:ind w:left="567"/>
        <w:jc w:val="both"/>
        <w:rPr>
          <w:rFonts w:ascii="Times New Roman" w:hAnsi="Times New Roman" w:cs="Times New Roman"/>
          <w:b/>
          <w:i/>
          <w:color w:val="000000" w:themeColor="text1"/>
          <w:sz w:val="24"/>
          <w:szCs w:val="24"/>
        </w:rPr>
      </w:pPr>
      <w:r w:rsidRPr="006A4D5E">
        <w:rPr>
          <w:rFonts w:ascii="Times New Roman" w:hAnsi="Times New Roman" w:cs="Times New Roman"/>
          <w:b/>
          <w:i/>
          <w:color w:val="000000" w:themeColor="text1"/>
          <w:sz w:val="24"/>
          <w:szCs w:val="24"/>
        </w:rPr>
        <w:t>3.8.</w:t>
      </w:r>
      <w:r w:rsidR="008D27F7">
        <w:rPr>
          <w:rFonts w:ascii="Times New Roman" w:hAnsi="Times New Roman" w:cs="Times New Roman"/>
          <w:b/>
          <w:i/>
          <w:color w:val="000000" w:themeColor="text1"/>
          <w:sz w:val="24"/>
          <w:szCs w:val="24"/>
        </w:rPr>
        <w:t>9</w:t>
      </w:r>
      <w:r w:rsidRPr="006A4D5E">
        <w:rPr>
          <w:rFonts w:ascii="Times New Roman" w:hAnsi="Times New Roman" w:cs="Times New Roman"/>
          <w:b/>
          <w:i/>
          <w:color w:val="000000" w:themeColor="text1"/>
          <w:sz w:val="24"/>
          <w:szCs w:val="24"/>
        </w:rPr>
        <w:t xml:space="preserve">.2 </w:t>
      </w:r>
      <w:r w:rsidR="00D056B6" w:rsidRPr="006A4D5E">
        <w:rPr>
          <w:rFonts w:ascii="Times New Roman" w:hAnsi="Times New Roman" w:cs="Times New Roman"/>
          <w:b/>
          <w:i/>
          <w:color w:val="000000" w:themeColor="text1"/>
          <w:sz w:val="24"/>
          <w:szCs w:val="24"/>
        </w:rPr>
        <w:t>Costos totales de los tratamientos</w:t>
      </w:r>
      <w:r w:rsidRPr="006A4D5E">
        <w:rPr>
          <w:rFonts w:ascii="Times New Roman" w:hAnsi="Times New Roman" w:cs="Times New Roman"/>
          <w:b/>
          <w:i/>
          <w:color w:val="000000" w:themeColor="text1"/>
          <w:sz w:val="24"/>
          <w:szCs w:val="24"/>
        </w:rPr>
        <w:t>.</w:t>
      </w:r>
      <w:r w:rsidR="00D056B6" w:rsidRPr="006A4D5E">
        <w:rPr>
          <w:rFonts w:ascii="Times New Roman" w:hAnsi="Times New Roman" w:cs="Times New Roman"/>
          <w:b/>
          <w:i/>
          <w:color w:val="000000" w:themeColor="text1"/>
          <w:sz w:val="24"/>
          <w:szCs w:val="24"/>
        </w:rPr>
        <w:t xml:space="preserve"> </w:t>
      </w:r>
    </w:p>
    <w:p w:rsidR="00D056B6" w:rsidRPr="006A4D5E" w:rsidRDefault="00D056B6" w:rsidP="00D056B6">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Se lo determin</w:t>
      </w:r>
      <w:r w:rsidR="00CB6C29" w:rsidRPr="006A4D5E">
        <w:rPr>
          <w:rFonts w:ascii="Times New Roman" w:hAnsi="Times New Roman" w:cs="Times New Roman"/>
          <w:color w:val="000000" w:themeColor="text1"/>
          <w:sz w:val="24"/>
          <w:szCs w:val="24"/>
        </w:rPr>
        <w:t>ó</w:t>
      </w:r>
      <w:r w:rsidRPr="006A4D5E">
        <w:rPr>
          <w:rFonts w:ascii="Times New Roman" w:hAnsi="Times New Roman" w:cs="Times New Roman"/>
          <w:color w:val="000000" w:themeColor="text1"/>
          <w:sz w:val="24"/>
          <w:szCs w:val="24"/>
        </w:rPr>
        <w:t xml:space="preserve"> sumando los costos fijos (mano de obra, arriendo de terreno, arado) y los costos variables (siembra, control de maleza, insectos plagas y enfermedades, fertilización, riego, cosecha) se lo calcul</w:t>
      </w:r>
      <w:r w:rsidR="00CB6C29" w:rsidRPr="006A4D5E">
        <w:rPr>
          <w:rFonts w:ascii="Times New Roman" w:hAnsi="Times New Roman" w:cs="Times New Roman"/>
          <w:color w:val="000000" w:themeColor="text1"/>
          <w:sz w:val="24"/>
          <w:szCs w:val="24"/>
        </w:rPr>
        <w:t>ó</w:t>
      </w:r>
      <w:r w:rsidRPr="006A4D5E">
        <w:rPr>
          <w:rFonts w:ascii="Times New Roman" w:hAnsi="Times New Roman" w:cs="Times New Roman"/>
          <w:color w:val="000000" w:themeColor="text1"/>
          <w:sz w:val="24"/>
          <w:szCs w:val="24"/>
        </w:rPr>
        <w:t xml:space="preserve"> mediante la siguiente fórmula:</w:t>
      </w:r>
    </w:p>
    <w:p w:rsidR="00D056B6" w:rsidRPr="006A4D5E" w:rsidRDefault="00D056B6" w:rsidP="00D056B6">
      <w:pPr>
        <w:spacing w:after="0" w:line="360" w:lineRule="auto"/>
        <w:jc w:val="center"/>
        <w:rPr>
          <w:rFonts w:ascii="Times New Roman" w:hAnsi="Times New Roman" w:cs="Times New Roman"/>
          <w:b/>
          <w:color w:val="000000" w:themeColor="text1"/>
          <w:sz w:val="24"/>
          <w:szCs w:val="24"/>
        </w:rPr>
      </w:pPr>
      <w:r w:rsidRPr="006A4D5E">
        <w:rPr>
          <w:rFonts w:ascii="Times New Roman" w:hAnsi="Times New Roman" w:cs="Times New Roman"/>
          <w:b/>
          <w:color w:val="000000" w:themeColor="text1"/>
          <w:sz w:val="24"/>
          <w:szCs w:val="24"/>
        </w:rPr>
        <w:t>CT = X + PX</w:t>
      </w:r>
    </w:p>
    <w:p w:rsidR="00D056B6" w:rsidRPr="006A4D5E" w:rsidRDefault="008A4B5A" w:rsidP="00D056B6">
      <w:pPr>
        <w:spacing w:after="0" w:line="360" w:lineRule="auto"/>
        <w:jc w:val="both"/>
        <w:rPr>
          <w:rFonts w:ascii="Times New Roman" w:hAnsi="Times New Roman" w:cs="Times New Roman"/>
          <w:b/>
          <w:color w:val="000000" w:themeColor="text1"/>
          <w:sz w:val="24"/>
          <w:szCs w:val="24"/>
        </w:rPr>
      </w:pPr>
      <w:r w:rsidRPr="006A4D5E">
        <w:rPr>
          <w:rFonts w:ascii="Times New Roman" w:hAnsi="Times New Roman" w:cs="Times New Roman"/>
          <w:b/>
          <w:color w:val="000000" w:themeColor="text1"/>
          <w:sz w:val="24"/>
          <w:szCs w:val="24"/>
        </w:rPr>
        <w:t>Dónde</w:t>
      </w:r>
      <w:r w:rsidR="00D056B6" w:rsidRPr="006A4D5E">
        <w:rPr>
          <w:rFonts w:ascii="Times New Roman" w:hAnsi="Times New Roman" w:cs="Times New Roman"/>
          <w:b/>
          <w:color w:val="000000" w:themeColor="text1"/>
          <w:sz w:val="24"/>
          <w:szCs w:val="24"/>
        </w:rPr>
        <w:t>:</w:t>
      </w:r>
    </w:p>
    <w:p w:rsidR="00D056B6" w:rsidRPr="006A4D5E" w:rsidRDefault="00D056B6" w:rsidP="00D056B6">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CT = Costo Total </w:t>
      </w:r>
    </w:p>
    <w:p w:rsidR="00D056B6" w:rsidRPr="006A4D5E" w:rsidRDefault="00D056B6" w:rsidP="00D056B6">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X = Costo Variable </w:t>
      </w:r>
    </w:p>
    <w:p w:rsidR="00D056B6" w:rsidRPr="006A4D5E" w:rsidRDefault="00D056B6" w:rsidP="00D056B6">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PX= Costo fijo </w:t>
      </w:r>
    </w:p>
    <w:p w:rsidR="00C504A6" w:rsidRPr="006A4D5E" w:rsidRDefault="00C504A6" w:rsidP="00D056B6">
      <w:pPr>
        <w:spacing w:after="0" w:line="360" w:lineRule="auto"/>
        <w:jc w:val="both"/>
        <w:rPr>
          <w:rFonts w:ascii="Times New Roman" w:hAnsi="Times New Roman" w:cs="Times New Roman"/>
          <w:color w:val="000000" w:themeColor="text1"/>
          <w:sz w:val="24"/>
          <w:szCs w:val="24"/>
        </w:rPr>
      </w:pPr>
    </w:p>
    <w:p w:rsidR="00D056B6" w:rsidRPr="006A4D5E" w:rsidRDefault="00C3087A" w:rsidP="00C3087A">
      <w:pPr>
        <w:spacing w:after="0" w:line="360" w:lineRule="auto"/>
        <w:ind w:left="567"/>
        <w:jc w:val="both"/>
        <w:rPr>
          <w:rFonts w:ascii="Times New Roman" w:hAnsi="Times New Roman" w:cs="Times New Roman"/>
          <w:i/>
          <w:color w:val="000000" w:themeColor="text1"/>
          <w:sz w:val="24"/>
          <w:szCs w:val="24"/>
        </w:rPr>
      </w:pPr>
      <w:r w:rsidRPr="006A4D5E">
        <w:rPr>
          <w:rFonts w:ascii="Times New Roman" w:hAnsi="Times New Roman" w:cs="Times New Roman"/>
          <w:b/>
          <w:i/>
          <w:color w:val="000000" w:themeColor="text1"/>
          <w:sz w:val="24"/>
          <w:szCs w:val="24"/>
        </w:rPr>
        <w:t>3.8.</w:t>
      </w:r>
      <w:r w:rsidR="008D27F7">
        <w:rPr>
          <w:rFonts w:ascii="Times New Roman" w:hAnsi="Times New Roman" w:cs="Times New Roman"/>
          <w:b/>
          <w:i/>
          <w:color w:val="000000" w:themeColor="text1"/>
          <w:sz w:val="24"/>
          <w:szCs w:val="24"/>
        </w:rPr>
        <w:t>9</w:t>
      </w:r>
      <w:r w:rsidRPr="006A4D5E">
        <w:rPr>
          <w:rFonts w:ascii="Times New Roman" w:hAnsi="Times New Roman" w:cs="Times New Roman"/>
          <w:b/>
          <w:i/>
          <w:color w:val="000000" w:themeColor="text1"/>
          <w:sz w:val="24"/>
          <w:szCs w:val="24"/>
        </w:rPr>
        <w:t xml:space="preserve">.3 </w:t>
      </w:r>
      <w:r w:rsidR="00D056B6" w:rsidRPr="006A4D5E">
        <w:rPr>
          <w:rFonts w:ascii="Times New Roman" w:hAnsi="Times New Roman" w:cs="Times New Roman"/>
          <w:b/>
          <w:i/>
          <w:color w:val="000000" w:themeColor="text1"/>
          <w:sz w:val="24"/>
          <w:szCs w:val="24"/>
        </w:rPr>
        <w:t>Beneficio neto de los tratamientos</w:t>
      </w:r>
      <w:r w:rsidRPr="006A4D5E">
        <w:rPr>
          <w:rFonts w:ascii="Times New Roman" w:hAnsi="Times New Roman" w:cs="Times New Roman"/>
          <w:i/>
          <w:color w:val="000000" w:themeColor="text1"/>
          <w:sz w:val="24"/>
          <w:szCs w:val="24"/>
        </w:rPr>
        <w:t>.</w:t>
      </w:r>
      <w:r w:rsidR="00D056B6" w:rsidRPr="006A4D5E">
        <w:rPr>
          <w:rFonts w:ascii="Times New Roman" w:hAnsi="Times New Roman" w:cs="Times New Roman"/>
          <w:i/>
          <w:color w:val="000000" w:themeColor="text1"/>
          <w:sz w:val="24"/>
          <w:szCs w:val="24"/>
        </w:rPr>
        <w:t xml:space="preserve"> </w:t>
      </w:r>
    </w:p>
    <w:p w:rsidR="00D056B6" w:rsidRPr="006A4D5E" w:rsidRDefault="008A4B5A" w:rsidP="00D056B6">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Se </w:t>
      </w:r>
      <w:r w:rsidR="00CB6C29" w:rsidRPr="006A4D5E">
        <w:rPr>
          <w:rFonts w:ascii="Times New Roman" w:hAnsi="Times New Roman" w:cs="Times New Roman"/>
          <w:color w:val="000000" w:themeColor="text1"/>
          <w:sz w:val="24"/>
          <w:szCs w:val="24"/>
        </w:rPr>
        <w:t>obtuvo</w:t>
      </w:r>
      <w:r w:rsidR="00D056B6" w:rsidRPr="006A4D5E">
        <w:rPr>
          <w:rFonts w:ascii="Times New Roman" w:hAnsi="Times New Roman" w:cs="Times New Roman"/>
          <w:color w:val="000000" w:themeColor="text1"/>
          <w:sz w:val="24"/>
          <w:szCs w:val="24"/>
        </w:rPr>
        <w:t xml:space="preserve"> de restar el beneficio bruto, menos los costos totales de cada tratamiento y se aplic</w:t>
      </w:r>
      <w:r w:rsidR="00CB6C29" w:rsidRPr="006A4D5E">
        <w:rPr>
          <w:rFonts w:ascii="Times New Roman" w:hAnsi="Times New Roman" w:cs="Times New Roman"/>
          <w:color w:val="000000" w:themeColor="text1"/>
          <w:sz w:val="24"/>
          <w:szCs w:val="24"/>
        </w:rPr>
        <w:t xml:space="preserve">ó </w:t>
      </w:r>
      <w:r w:rsidR="00D056B6" w:rsidRPr="006A4D5E">
        <w:rPr>
          <w:rFonts w:ascii="Times New Roman" w:hAnsi="Times New Roman" w:cs="Times New Roman"/>
          <w:color w:val="000000" w:themeColor="text1"/>
          <w:sz w:val="24"/>
          <w:szCs w:val="24"/>
        </w:rPr>
        <w:t xml:space="preserve">la siguiente fórmula: </w:t>
      </w:r>
    </w:p>
    <w:p w:rsidR="00D056B6" w:rsidRPr="006A4D5E" w:rsidRDefault="00D056B6" w:rsidP="00D056B6">
      <w:pPr>
        <w:spacing w:after="0" w:line="360" w:lineRule="auto"/>
        <w:jc w:val="center"/>
        <w:rPr>
          <w:rFonts w:ascii="Times New Roman" w:hAnsi="Times New Roman" w:cs="Times New Roman"/>
          <w:b/>
          <w:color w:val="000000" w:themeColor="text1"/>
          <w:sz w:val="24"/>
          <w:szCs w:val="24"/>
        </w:rPr>
      </w:pPr>
      <w:r w:rsidRPr="006A4D5E">
        <w:rPr>
          <w:rFonts w:ascii="Times New Roman" w:hAnsi="Times New Roman" w:cs="Times New Roman"/>
          <w:b/>
          <w:color w:val="000000" w:themeColor="text1"/>
          <w:sz w:val="24"/>
          <w:szCs w:val="24"/>
        </w:rPr>
        <w:lastRenderedPageBreak/>
        <w:t>BN = IB – CT</w:t>
      </w:r>
    </w:p>
    <w:p w:rsidR="00D056B6" w:rsidRPr="006A4D5E" w:rsidRDefault="008A4B5A" w:rsidP="00D056B6">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b/>
          <w:color w:val="000000" w:themeColor="text1"/>
          <w:sz w:val="24"/>
          <w:szCs w:val="24"/>
        </w:rPr>
        <w:t>Dónde</w:t>
      </w:r>
      <w:r w:rsidR="00D056B6" w:rsidRPr="006A4D5E">
        <w:rPr>
          <w:rFonts w:ascii="Times New Roman" w:hAnsi="Times New Roman" w:cs="Times New Roman"/>
          <w:b/>
          <w:color w:val="000000" w:themeColor="text1"/>
          <w:sz w:val="24"/>
          <w:szCs w:val="24"/>
        </w:rPr>
        <w:t>:</w:t>
      </w:r>
      <w:r w:rsidR="00D056B6" w:rsidRPr="006A4D5E">
        <w:rPr>
          <w:rFonts w:ascii="Times New Roman" w:hAnsi="Times New Roman" w:cs="Times New Roman"/>
          <w:b/>
          <w:color w:val="000000" w:themeColor="text1"/>
          <w:sz w:val="24"/>
          <w:szCs w:val="24"/>
        </w:rPr>
        <w:br/>
      </w:r>
      <w:r w:rsidR="00D056B6" w:rsidRPr="006A4D5E">
        <w:rPr>
          <w:rFonts w:ascii="Times New Roman" w:hAnsi="Times New Roman" w:cs="Times New Roman"/>
          <w:color w:val="000000" w:themeColor="text1"/>
          <w:sz w:val="24"/>
          <w:szCs w:val="24"/>
        </w:rPr>
        <w:t xml:space="preserve">BN = Beneficio Neto </w:t>
      </w:r>
    </w:p>
    <w:p w:rsidR="00D056B6" w:rsidRPr="006A4D5E" w:rsidRDefault="00D056B6" w:rsidP="00D056B6">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IB= Ingreso Bruto </w:t>
      </w:r>
    </w:p>
    <w:p w:rsidR="00D056B6" w:rsidRPr="006A4D5E" w:rsidRDefault="00D056B6" w:rsidP="00D056B6">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CT = Costo Total</w:t>
      </w:r>
    </w:p>
    <w:p w:rsidR="00252E34" w:rsidRPr="006A4D5E" w:rsidRDefault="00252E34" w:rsidP="00D056B6">
      <w:pPr>
        <w:spacing w:after="0" w:line="360" w:lineRule="auto"/>
        <w:jc w:val="both"/>
        <w:rPr>
          <w:rFonts w:ascii="Times New Roman" w:hAnsi="Times New Roman" w:cs="Times New Roman"/>
          <w:color w:val="000000" w:themeColor="text1"/>
          <w:sz w:val="24"/>
          <w:szCs w:val="24"/>
        </w:rPr>
      </w:pPr>
    </w:p>
    <w:p w:rsidR="00D056B6" w:rsidRPr="006A4D5E" w:rsidRDefault="00C3087A" w:rsidP="00C3087A">
      <w:pPr>
        <w:spacing w:after="0" w:line="360" w:lineRule="auto"/>
        <w:ind w:left="567"/>
        <w:jc w:val="both"/>
        <w:rPr>
          <w:rFonts w:ascii="Times New Roman" w:hAnsi="Times New Roman" w:cs="Times New Roman"/>
          <w:b/>
          <w:i/>
          <w:color w:val="000000" w:themeColor="text1"/>
          <w:sz w:val="24"/>
          <w:szCs w:val="24"/>
        </w:rPr>
      </w:pPr>
      <w:r w:rsidRPr="006A4D5E">
        <w:rPr>
          <w:rFonts w:ascii="Times New Roman" w:hAnsi="Times New Roman" w:cs="Times New Roman"/>
          <w:b/>
          <w:i/>
          <w:color w:val="000000" w:themeColor="text1"/>
          <w:sz w:val="24"/>
          <w:szCs w:val="24"/>
        </w:rPr>
        <w:t>3.8.</w:t>
      </w:r>
      <w:r w:rsidR="008D27F7">
        <w:rPr>
          <w:rFonts w:ascii="Times New Roman" w:hAnsi="Times New Roman" w:cs="Times New Roman"/>
          <w:b/>
          <w:i/>
          <w:color w:val="000000" w:themeColor="text1"/>
          <w:sz w:val="24"/>
          <w:szCs w:val="24"/>
        </w:rPr>
        <w:t>9</w:t>
      </w:r>
      <w:r w:rsidRPr="006A4D5E">
        <w:rPr>
          <w:rFonts w:ascii="Times New Roman" w:hAnsi="Times New Roman" w:cs="Times New Roman"/>
          <w:b/>
          <w:i/>
          <w:color w:val="000000" w:themeColor="text1"/>
          <w:sz w:val="24"/>
          <w:szCs w:val="24"/>
        </w:rPr>
        <w:t xml:space="preserve">.4 </w:t>
      </w:r>
      <w:r w:rsidR="00D056B6" w:rsidRPr="006A4D5E">
        <w:rPr>
          <w:rFonts w:ascii="Times New Roman" w:hAnsi="Times New Roman" w:cs="Times New Roman"/>
          <w:b/>
          <w:i/>
          <w:color w:val="000000" w:themeColor="text1"/>
          <w:sz w:val="24"/>
          <w:szCs w:val="24"/>
        </w:rPr>
        <w:t>Relación beneficio/costo</w:t>
      </w:r>
      <w:r w:rsidRPr="006A4D5E">
        <w:rPr>
          <w:rFonts w:ascii="Times New Roman" w:hAnsi="Times New Roman" w:cs="Times New Roman"/>
          <w:b/>
          <w:i/>
          <w:color w:val="000000" w:themeColor="text1"/>
          <w:sz w:val="24"/>
          <w:szCs w:val="24"/>
        </w:rPr>
        <w:t>.</w:t>
      </w:r>
      <w:r w:rsidR="00D056B6" w:rsidRPr="006A4D5E">
        <w:rPr>
          <w:rFonts w:ascii="Times New Roman" w:hAnsi="Times New Roman" w:cs="Times New Roman"/>
          <w:b/>
          <w:i/>
          <w:color w:val="000000" w:themeColor="text1"/>
          <w:sz w:val="24"/>
          <w:szCs w:val="24"/>
        </w:rPr>
        <w:t xml:space="preserve"> </w:t>
      </w:r>
    </w:p>
    <w:p w:rsidR="00D056B6" w:rsidRPr="006A4D5E" w:rsidRDefault="00D056B6" w:rsidP="00D056B6">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Para obtenerlo se divid</w:t>
      </w:r>
      <w:r w:rsidR="00CB6C29" w:rsidRPr="006A4D5E">
        <w:rPr>
          <w:rFonts w:ascii="Times New Roman" w:hAnsi="Times New Roman" w:cs="Times New Roman"/>
          <w:color w:val="000000" w:themeColor="text1"/>
          <w:sz w:val="24"/>
          <w:szCs w:val="24"/>
        </w:rPr>
        <w:t>ió</w:t>
      </w:r>
      <w:r w:rsidRPr="006A4D5E">
        <w:rPr>
          <w:rFonts w:ascii="Times New Roman" w:hAnsi="Times New Roman" w:cs="Times New Roman"/>
          <w:color w:val="000000" w:themeColor="text1"/>
          <w:sz w:val="24"/>
          <w:szCs w:val="24"/>
        </w:rPr>
        <w:t xml:space="preserve"> el beneficio neto de cada tratamiento para</w:t>
      </w:r>
      <w:r w:rsidR="00EF0AEE" w:rsidRPr="006A4D5E">
        <w:rPr>
          <w:rFonts w:ascii="Times New Roman" w:hAnsi="Times New Roman" w:cs="Times New Roman"/>
          <w:color w:val="000000" w:themeColor="text1"/>
          <w:sz w:val="24"/>
          <w:szCs w:val="24"/>
        </w:rPr>
        <w:t xml:space="preserve"> sus costos totales, se aplicó</w:t>
      </w:r>
      <w:r w:rsidRPr="006A4D5E">
        <w:rPr>
          <w:rFonts w:ascii="Times New Roman" w:hAnsi="Times New Roman" w:cs="Times New Roman"/>
          <w:color w:val="000000" w:themeColor="text1"/>
          <w:sz w:val="24"/>
          <w:szCs w:val="24"/>
        </w:rPr>
        <w:t xml:space="preserve"> la siguiente fórmula: </w:t>
      </w:r>
    </w:p>
    <w:p w:rsidR="00D056B6" w:rsidRPr="006A4D5E" w:rsidRDefault="00D056B6" w:rsidP="00D056B6">
      <w:pPr>
        <w:spacing w:after="0" w:line="360" w:lineRule="auto"/>
        <w:jc w:val="center"/>
        <w:rPr>
          <w:rFonts w:ascii="Times New Roman" w:hAnsi="Times New Roman" w:cs="Times New Roman"/>
          <w:b/>
          <w:color w:val="000000" w:themeColor="text1"/>
          <w:sz w:val="24"/>
          <w:szCs w:val="24"/>
        </w:rPr>
      </w:pPr>
      <w:r w:rsidRPr="006A4D5E">
        <w:rPr>
          <w:rFonts w:ascii="Times New Roman" w:hAnsi="Times New Roman" w:cs="Times New Roman"/>
          <w:b/>
          <w:color w:val="000000" w:themeColor="text1"/>
          <w:sz w:val="24"/>
          <w:szCs w:val="24"/>
        </w:rPr>
        <w:t>R (B / C) = B/N</w:t>
      </w:r>
    </w:p>
    <w:p w:rsidR="00D056B6" w:rsidRPr="006A4D5E" w:rsidRDefault="008A4B5A" w:rsidP="00D056B6">
      <w:pPr>
        <w:spacing w:after="0" w:line="360" w:lineRule="auto"/>
        <w:jc w:val="both"/>
        <w:rPr>
          <w:rFonts w:ascii="Times New Roman" w:hAnsi="Times New Roman" w:cs="Times New Roman"/>
          <w:b/>
          <w:color w:val="000000" w:themeColor="text1"/>
          <w:sz w:val="24"/>
          <w:szCs w:val="24"/>
        </w:rPr>
      </w:pPr>
      <w:r w:rsidRPr="006A4D5E">
        <w:rPr>
          <w:rFonts w:ascii="Times New Roman" w:hAnsi="Times New Roman" w:cs="Times New Roman"/>
          <w:b/>
          <w:color w:val="000000" w:themeColor="text1"/>
          <w:sz w:val="24"/>
          <w:szCs w:val="24"/>
        </w:rPr>
        <w:t>Dónde</w:t>
      </w:r>
      <w:r w:rsidR="00D056B6" w:rsidRPr="006A4D5E">
        <w:rPr>
          <w:rFonts w:ascii="Times New Roman" w:hAnsi="Times New Roman" w:cs="Times New Roman"/>
          <w:b/>
          <w:color w:val="000000" w:themeColor="text1"/>
          <w:sz w:val="24"/>
          <w:szCs w:val="24"/>
        </w:rPr>
        <w:t>:</w:t>
      </w:r>
    </w:p>
    <w:p w:rsidR="00D056B6" w:rsidRPr="006A4D5E" w:rsidRDefault="00D056B6" w:rsidP="00D056B6">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R (B/C) Relación Beneficio / costo</w:t>
      </w:r>
    </w:p>
    <w:p w:rsidR="00D056B6" w:rsidRPr="006A4D5E" w:rsidRDefault="00D056B6" w:rsidP="00D056B6">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BN = Beneficio Neto </w:t>
      </w:r>
    </w:p>
    <w:p w:rsidR="00D056B6" w:rsidRPr="006A4D5E" w:rsidRDefault="00D056B6" w:rsidP="00D056B6">
      <w:pPr>
        <w:spacing w:after="0"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CT= Costo Total</w:t>
      </w:r>
    </w:p>
    <w:p w:rsidR="00B9679C" w:rsidRPr="006A4D5E" w:rsidRDefault="00B9679C" w:rsidP="00BF7009">
      <w:pPr>
        <w:spacing w:after="0" w:line="360" w:lineRule="auto"/>
        <w:jc w:val="both"/>
        <w:rPr>
          <w:rFonts w:ascii="Times New Roman" w:eastAsia="Times New Roman" w:hAnsi="Times New Roman" w:cs="Times New Roman"/>
          <w:color w:val="000000" w:themeColor="text1"/>
          <w:sz w:val="18"/>
          <w:szCs w:val="24"/>
        </w:rPr>
      </w:pPr>
    </w:p>
    <w:p w:rsidR="00A41AB4" w:rsidRPr="006A4D5E" w:rsidRDefault="00B4043D" w:rsidP="00BF7009">
      <w:pPr>
        <w:spacing w:after="0" w:line="360" w:lineRule="auto"/>
        <w:jc w:val="both"/>
        <w:rPr>
          <w:rFonts w:ascii="Times New Roman" w:eastAsia="Times New Roman" w:hAnsi="Times New Roman" w:cs="Times New Roman"/>
          <w:color w:val="000000" w:themeColor="text1"/>
          <w:sz w:val="24"/>
          <w:szCs w:val="24"/>
        </w:rPr>
      </w:pPr>
      <w:r w:rsidRPr="006A4D5E">
        <w:rPr>
          <w:rFonts w:ascii="Times New Roman" w:hAnsi="Times New Roman" w:cs="Times New Roman"/>
          <w:b/>
          <w:color w:val="000000" w:themeColor="text1"/>
          <w:sz w:val="24"/>
          <w:szCs w:val="24"/>
        </w:rPr>
        <w:t>3.9</w:t>
      </w:r>
      <w:r w:rsidR="004A652C" w:rsidRPr="006A4D5E">
        <w:rPr>
          <w:rFonts w:ascii="Times New Roman" w:hAnsi="Times New Roman" w:cs="Times New Roman"/>
          <w:b/>
          <w:color w:val="000000" w:themeColor="text1"/>
          <w:sz w:val="24"/>
          <w:szCs w:val="24"/>
        </w:rPr>
        <w:t xml:space="preserve"> Materiales</w:t>
      </w:r>
      <w:r w:rsidR="00CB36F4" w:rsidRPr="006A4D5E">
        <w:rPr>
          <w:rFonts w:ascii="Times New Roman" w:hAnsi="Times New Roman" w:cs="Times New Roman"/>
          <w:b/>
          <w:color w:val="000000" w:themeColor="text1"/>
          <w:sz w:val="24"/>
          <w:szCs w:val="24"/>
        </w:rPr>
        <w:t>,</w:t>
      </w:r>
      <w:r w:rsidR="004A652C" w:rsidRPr="006A4D5E">
        <w:rPr>
          <w:rFonts w:ascii="Times New Roman" w:hAnsi="Times New Roman" w:cs="Times New Roman"/>
          <w:b/>
          <w:color w:val="000000" w:themeColor="text1"/>
          <w:sz w:val="24"/>
          <w:szCs w:val="24"/>
        </w:rPr>
        <w:t xml:space="preserve"> equipos e i</w:t>
      </w:r>
      <w:r w:rsidR="00A41AB4" w:rsidRPr="006A4D5E">
        <w:rPr>
          <w:rFonts w:ascii="Times New Roman" w:hAnsi="Times New Roman" w:cs="Times New Roman"/>
          <w:b/>
          <w:color w:val="000000" w:themeColor="text1"/>
          <w:sz w:val="24"/>
          <w:szCs w:val="24"/>
        </w:rPr>
        <w:t>nstrumentos</w:t>
      </w:r>
    </w:p>
    <w:p w:rsidR="00B9679C" w:rsidRPr="006A4D5E" w:rsidRDefault="00B9679C" w:rsidP="00BF7009">
      <w:pPr>
        <w:pStyle w:val="Prrafodelista"/>
        <w:spacing w:line="360" w:lineRule="auto"/>
        <w:ind w:left="525"/>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Los instrumentos de investigación </w:t>
      </w:r>
      <w:r w:rsidR="00CB6C29" w:rsidRPr="006A4D5E">
        <w:rPr>
          <w:rFonts w:ascii="Times New Roman" w:hAnsi="Times New Roman" w:cs="Times New Roman"/>
          <w:color w:val="000000" w:themeColor="text1"/>
          <w:sz w:val="24"/>
          <w:szCs w:val="24"/>
        </w:rPr>
        <w:t>que se utilizaron fueron</w:t>
      </w:r>
      <w:r w:rsidRPr="006A4D5E">
        <w:rPr>
          <w:rFonts w:ascii="Times New Roman" w:hAnsi="Times New Roman" w:cs="Times New Roman"/>
          <w:color w:val="000000" w:themeColor="text1"/>
          <w:sz w:val="24"/>
          <w:szCs w:val="24"/>
        </w:rPr>
        <w:t xml:space="preserve">: </w:t>
      </w:r>
    </w:p>
    <w:p w:rsidR="00C3087A" w:rsidRPr="006A4D5E" w:rsidRDefault="00C3087A" w:rsidP="00BF7009">
      <w:pPr>
        <w:pStyle w:val="Prrafodelista"/>
        <w:spacing w:line="360" w:lineRule="auto"/>
        <w:ind w:left="525"/>
        <w:jc w:val="both"/>
        <w:rPr>
          <w:rFonts w:ascii="Times New Roman" w:hAnsi="Times New Roman" w:cs="Times New Roman"/>
          <w:color w:val="000000" w:themeColor="text1"/>
          <w:sz w:val="24"/>
          <w:szCs w:val="24"/>
        </w:rPr>
      </w:pPr>
    </w:p>
    <w:p w:rsidR="00C3087A" w:rsidRPr="006A4D5E" w:rsidRDefault="00C3087A" w:rsidP="008A4B5A">
      <w:pPr>
        <w:pStyle w:val="Prrafodelista"/>
        <w:spacing w:line="360" w:lineRule="auto"/>
        <w:ind w:left="525"/>
        <w:jc w:val="both"/>
        <w:rPr>
          <w:rFonts w:ascii="Times New Roman" w:hAnsi="Times New Roman" w:cs="Times New Roman"/>
          <w:b/>
          <w:color w:val="000000" w:themeColor="text1"/>
          <w:sz w:val="24"/>
          <w:szCs w:val="24"/>
        </w:rPr>
      </w:pPr>
      <w:r w:rsidRPr="006A4D5E">
        <w:rPr>
          <w:rFonts w:ascii="Times New Roman" w:hAnsi="Times New Roman" w:cs="Times New Roman"/>
          <w:b/>
          <w:color w:val="000000" w:themeColor="text1"/>
          <w:sz w:val="24"/>
          <w:szCs w:val="24"/>
        </w:rPr>
        <w:t>3.9.1 Materiales de oficina</w:t>
      </w:r>
      <w:r w:rsidR="00183A38" w:rsidRPr="006A4D5E">
        <w:rPr>
          <w:rFonts w:ascii="Times New Roman" w:hAnsi="Times New Roman" w:cs="Times New Roman"/>
          <w:b/>
          <w:color w:val="000000" w:themeColor="text1"/>
          <w:sz w:val="24"/>
          <w:szCs w:val="24"/>
        </w:rPr>
        <w:t>.</w:t>
      </w:r>
      <w:r w:rsidR="008A4B5A" w:rsidRPr="006A4D5E">
        <w:rPr>
          <w:rFonts w:ascii="Times New Roman" w:hAnsi="Times New Roman" w:cs="Times New Roman"/>
          <w:b/>
          <w:color w:val="000000" w:themeColor="text1"/>
          <w:sz w:val="24"/>
          <w:szCs w:val="24"/>
        </w:rPr>
        <w:t xml:space="preserve">  </w:t>
      </w:r>
    </w:p>
    <w:p w:rsidR="00C3087A" w:rsidRPr="006A4D5E" w:rsidRDefault="00C3087A" w:rsidP="00FE1003">
      <w:pPr>
        <w:pStyle w:val="Prrafodelista"/>
        <w:numPr>
          <w:ilvl w:val="0"/>
          <w:numId w:val="2"/>
        </w:numPr>
        <w:spacing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C</w:t>
      </w:r>
      <w:r w:rsidR="008A4B5A" w:rsidRPr="006A4D5E">
        <w:rPr>
          <w:rFonts w:ascii="Times New Roman" w:hAnsi="Times New Roman" w:cs="Times New Roman"/>
          <w:color w:val="000000" w:themeColor="text1"/>
          <w:sz w:val="24"/>
          <w:szCs w:val="24"/>
        </w:rPr>
        <w:t>uadernos de apuntes</w:t>
      </w:r>
    </w:p>
    <w:p w:rsidR="00C3087A" w:rsidRPr="006A4D5E" w:rsidRDefault="00C3087A" w:rsidP="00FE1003">
      <w:pPr>
        <w:pStyle w:val="Prrafodelista"/>
        <w:numPr>
          <w:ilvl w:val="0"/>
          <w:numId w:val="2"/>
        </w:numPr>
        <w:spacing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H</w:t>
      </w:r>
      <w:r w:rsidR="008A4B5A" w:rsidRPr="006A4D5E">
        <w:rPr>
          <w:rFonts w:ascii="Times New Roman" w:hAnsi="Times New Roman" w:cs="Times New Roman"/>
          <w:color w:val="000000" w:themeColor="text1"/>
          <w:sz w:val="24"/>
          <w:szCs w:val="24"/>
        </w:rPr>
        <w:t>ojas de registro</w:t>
      </w:r>
    </w:p>
    <w:p w:rsidR="00C3087A" w:rsidRPr="006A4D5E" w:rsidRDefault="00C3087A" w:rsidP="00FE1003">
      <w:pPr>
        <w:pStyle w:val="Prrafodelista"/>
        <w:numPr>
          <w:ilvl w:val="0"/>
          <w:numId w:val="2"/>
        </w:numPr>
        <w:spacing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P</w:t>
      </w:r>
      <w:r w:rsidR="008A4B5A" w:rsidRPr="006A4D5E">
        <w:rPr>
          <w:rFonts w:ascii="Times New Roman" w:hAnsi="Times New Roman" w:cs="Times New Roman"/>
          <w:color w:val="000000" w:themeColor="text1"/>
          <w:sz w:val="24"/>
          <w:szCs w:val="24"/>
        </w:rPr>
        <w:t>endrive</w:t>
      </w:r>
    </w:p>
    <w:p w:rsidR="00C3087A" w:rsidRPr="006A4D5E" w:rsidRDefault="00C3087A" w:rsidP="00FE1003">
      <w:pPr>
        <w:pStyle w:val="Prrafodelista"/>
        <w:numPr>
          <w:ilvl w:val="0"/>
          <w:numId w:val="2"/>
        </w:numPr>
        <w:spacing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D</w:t>
      </w:r>
      <w:r w:rsidR="008A4B5A" w:rsidRPr="006A4D5E">
        <w:rPr>
          <w:rFonts w:ascii="Times New Roman" w:hAnsi="Times New Roman" w:cs="Times New Roman"/>
          <w:color w:val="000000" w:themeColor="text1"/>
          <w:sz w:val="24"/>
          <w:szCs w:val="24"/>
        </w:rPr>
        <w:t>iscos grabables</w:t>
      </w:r>
    </w:p>
    <w:p w:rsidR="00C3087A" w:rsidRPr="006A4D5E" w:rsidRDefault="00C3087A" w:rsidP="00FE1003">
      <w:pPr>
        <w:pStyle w:val="Prrafodelista"/>
        <w:numPr>
          <w:ilvl w:val="0"/>
          <w:numId w:val="2"/>
        </w:numPr>
        <w:spacing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C</w:t>
      </w:r>
      <w:r w:rsidR="008A4B5A" w:rsidRPr="006A4D5E">
        <w:rPr>
          <w:rFonts w:ascii="Times New Roman" w:hAnsi="Times New Roman" w:cs="Times New Roman"/>
          <w:color w:val="000000" w:themeColor="text1"/>
          <w:sz w:val="24"/>
          <w:szCs w:val="24"/>
        </w:rPr>
        <w:t>arpetas</w:t>
      </w:r>
    </w:p>
    <w:p w:rsidR="008A4B5A" w:rsidRPr="002B4CC1" w:rsidRDefault="00C3087A" w:rsidP="00FE1003">
      <w:pPr>
        <w:pStyle w:val="Prrafodelista"/>
        <w:numPr>
          <w:ilvl w:val="0"/>
          <w:numId w:val="2"/>
        </w:numPr>
        <w:spacing w:line="360" w:lineRule="auto"/>
        <w:jc w:val="both"/>
        <w:rPr>
          <w:rFonts w:ascii="Times New Roman" w:hAnsi="Times New Roman" w:cs="Times New Roman"/>
          <w:b/>
          <w:color w:val="000000" w:themeColor="text1"/>
          <w:sz w:val="24"/>
          <w:szCs w:val="24"/>
        </w:rPr>
      </w:pPr>
      <w:r w:rsidRPr="006A4D5E">
        <w:rPr>
          <w:rFonts w:ascii="Times New Roman" w:hAnsi="Times New Roman" w:cs="Times New Roman"/>
          <w:color w:val="000000" w:themeColor="text1"/>
          <w:sz w:val="24"/>
          <w:szCs w:val="24"/>
        </w:rPr>
        <w:t>Fundas plásticas y de papel</w:t>
      </w:r>
    </w:p>
    <w:p w:rsidR="002B4CC1" w:rsidRPr="006A4D5E" w:rsidRDefault="002B4CC1" w:rsidP="002B4CC1">
      <w:pPr>
        <w:pStyle w:val="Prrafodelista"/>
        <w:spacing w:line="360" w:lineRule="auto"/>
        <w:ind w:left="1146"/>
        <w:jc w:val="both"/>
        <w:rPr>
          <w:rFonts w:ascii="Times New Roman" w:hAnsi="Times New Roman" w:cs="Times New Roman"/>
          <w:b/>
          <w:color w:val="000000" w:themeColor="text1"/>
          <w:sz w:val="24"/>
          <w:szCs w:val="24"/>
        </w:rPr>
      </w:pPr>
    </w:p>
    <w:p w:rsidR="00C3087A" w:rsidRPr="006A4D5E" w:rsidRDefault="00C3087A" w:rsidP="008A4B5A">
      <w:pPr>
        <w:pStyle w:val="Prrafodelista"/>
        <w:spacing w:line="360" w:lineRule="auto"/>
        <w:ind w:left="525"/>
        <w:jc w:val="both"/>
        <w:rPr>
          <w:rFonts w:ascii="Times New Roman" w:hAnsi="Times New Roman" w:cs="Times New Roman"/>
          <w:b/>
          <w:color w:val="000000" w:themeColor="text1"/>
          <w:sz w:val="24"/>
          <w:szCs w:val="24"/>
        </w:rPr>
      </w:pPr>
      <w:r w:rsidRPr="006A4D5E">
        <w:rPr>
          <w:rFonts w:ascii="Times New Roman" w:hAnsi="Times New Roman" w:cs="Times New Roman"/>
          <w:b/>
          <w:color w:val="000000" w:themeColor="text1"/>
          <w:sz w:val="24"/>
          <w:szCs w:val="24"/>
        </w:rPr>
        <w:t xml:space="preserve">3.9.2 </w:t>
      </w:r>
      <w:r w:rsidR="008A4B5A" w:rsidRPr="006A4D5E">
        <w:rPr>
          <w:rFonts w:ascii="Times New Roman" w:hAnsi="Times New Roman" w:cs="Times New Roman"/>
          <w:b/>
          <w:color w:val="000000" w:themeColor="text1"/>
          <w:sz w:val="24"/>
          <w:szCs w:val="24"/>
        </w:rPr>
        <w:t>Herramienta de campo</w:t>
      </w:r>
      <w:r w:rsidR="00183A38" w:rsidRPr="006A4D5E">
        <w:rPr>
          <w:rFonts w:ascii="Times New Roman" w:hAnsi="Times New Roman" w:cs="Times New Roman"/>
          <w:b/>
          <w:color w:val="000000" w:themeColor="text1"/>
          <w:sz w:val="24"/>
          <w:szCs w:val="24"/>
        </w:rPr>
        <w:t>.</w:t>
      </w:r>
      <w:r w:rsidRPr="006A4D5E">
        <w:rPr>
          <w:rFonts w:ascii="Times New Roman" w:hAnsi="Times New Roman" w:cs="Times New Roman"/>
          <w:b/>
          <w:color w:val="000000" w:themeColor="text1"/>
          <w:sz w:val="24"/>
          <w:szCs w:val="24"/>
        </w:rPr>
        <w:t xml:space="preserve"> </w:t>
      </w:r>
    </w:p>
    <w:p w:rsidR="00C3087A" w:rsidRPr="006A4D5E" w:rsidRDefault="00C3087A" w:rsidP="00FE1003">
      <w:pPr>
        <w:pStyle w:val="Prrafodelista"/>
        <w:numPr>
          <w:ilvl w:val="0"/>
          <w:numId w:val="7"/>
        </w:numPr>
        <w:spacing w:line="360" w:lineRule="auto"/>
        <w:jc w:val="both"/>
        <w:rPr>
          <w:rFonts w:ascii="Times New Roman" w:hAnsi="Times New Roman" w:cs="Times New Roman"/>
          <w:b/>
          <w:color w:val="000000" w:themeColor="text1"/>
          <w:sz w:val="24"/>
          <w:szCs w:val="24"/>
        </w:rPr>
      </w:pPr>
      <w:r w:rsidRPr="006A4D5E">
        <w:rPr>
          <w:rFonts w:ascii="Times New Roman" w:hAnsi="Times New Roman" w:cs="Times New Roman"/>
          <w:color w:val="000000" w:themeColor="text1"/>
          <w:sz w:val="24"/>
          <w:szCs w:val="24"/>
        </w:rPr>
        <w:t>Machete</w:t>
      </w:r>
      <w:r w:rsidR="008A4B5A" w:rsidRPr="006A4D5E">
        <w:rPr>
          <w:rFonts w:ascii="Times New Roman" w:hAnsi="Times New Roman" w:cs="Times New Roman"/>
          <w:color w:val="000000" w:themeColor="text1"/>
          <w:sz w:val="24"/>
          <w:szCs w:val="24"/>
        </w:rPr>
        <w:t xml:space="preserve"> </w:t>
      </w:r>
    </w:p>
    <w:p w:rsidR="00C3087A" w:rsidRPr="006A4D5E" w:rsidRDefault="00C3087A" w:rsidP="00FE1003">
      <w:pPr>
        <w:pStyle w:val="Prrafodelista"/>
        <w:numPr>
          <w:ilvl w:val="0"/>
          <w:numId w:val="7"/>
        </w:numPr>
        <w:spacing w:line="360" w:lineRule="auto"/>
        <w:jc w:val="both"/>
        <w:rPr>
          <w:rFonts w:ascii="Times New Roman" w:hAnsi="Times New Roman" w:cs="Times New Roman"/>
          <w:b/>
          <w:color w:val="000000" w:themeColor="text1"/>
          <w:sz w:val="24"/>
          <w:szCs w:val="24"/>
        </w:rPr>
      </w:pPr>
      <w:r w:rsidRPr="006A4D5E">
        <w:rPr>
          <w:rFonts w:ascii="Times New Roman" w:hAnsi="Times New Roman" w:cs="Times New Roman"/>
          <w:color w:val="000000" w:themeColor="text1"/>
          <w:sz w:val="24"/>
          <w:szCs w:val="24"/>
        </w:rPr>
        <w:t xml:space="preserve">Bombas mochila </w:t>
      </w:r>
    </w:p>
    <w:p w:rsidR="00C3087A" w:rsidRPr="006A4D5E" w:rsidRDefault="00C3087A" w:rsidP="00FE1003">
      <w:pPr>
        <w:pStyle w:val="Prrafodelista"/>
        <w:numPr>
          <w:ilvl w:val="0"/>
          <w:numId w:val="7"/>
        </w:numPr>
        <w:spacing w:line="360" w:lineRule="auto"/>
        <w:jc w:val="both"/>
        <w:rPr>
          <w:rFonts w:ascii="Times New Roman" w:hAnsi="Times New Roman" w:cs="Times New Roman"/>
          <w:b/>
          <w:color w:val="000000" w:themeColor="text1"/>
          <w:sz w:val="24"/>
          <w:szCs w:val="24"/>
        </w:rPr>
      </w:pPr>
      <w:r w:rsidRPr="006A4D5E">
        <w:rPr>
          <w:rFonts w:ascii="Times New Roman" w:hAnsi="Times New Roman" w:cs="Times New Roman"/>
          <w:color w:val="000000" w:themeColor="text1"/>
          <w:sz w:val="24"/>
          <w:szCs w:val="24"/>
        </w:rPr>
        <w:t>Cinta métrica</w:t>
      </w:r>
      <w:r w:rsidR="008A4B5A" w:rsidRPr="006A4D5E">
        <w:rPr>
          <w:rFonts w:ascii="Times New Roman" w:hAnsi="Times New Roman" w:cs="Times New Roman"/>
          <w:color w:val="000000" w:themeColor="text1"/>
          <w:sz w:val="24"/>
          <w:szCs w:val="24"/>
        </w:rPr>
        <w:t xml:space="preserve"> </w:t>
      </w:r>
    </w:p>
    <w:p w:rsidR="00C3087A" w:rsidRPr="006A4D5E" w:rsidRDefault="00C3087A" w:rsidP="00FE1003">
      <w:pPr>
        <w:pStyle w:val="Prrafodelista"/>
        <w:numPr>
          <w:ilvl w:val="0"/>
          <w:numId w:val="7"/>
        </w:numPr>
        <w:spacing w:line="360" w:lineRule="auto"/>
        <w:jc w:val="both"/>
        <w:rPr>
          <w:rFonts w:ascii="Times New Roman" w:hAnsi="Times New Roman" w:cs="Times New Roman"/>
          <w:b/>
          <w:color w:val="000000" w:themeColor="text1"/>
          <w:sz w:val="24"/>
          <w:szCs w:val="24"/>
        </w:rPr>
      </w:pPr>
      <w:r w:rsidRPr="006A4D5E">
        <w:rPr>
          <w:rFonts w:ascii="Times New Roman" w:hAnsi="Times New Roman" w:cs="Times New Roman"/>
          <w:color w:val="000000" w:themeColor="text1"/>
          <w:sz w:val="24"/>
          <w:szCs w:val="24"/>
        </w:rPr>
        <w:t>T</w:t>
      </w:r>
      <w:r w:rsidR="008A4B5A" w:rsidRPr="006A4D5E">
        <w:rPr>
          <w:rFonts w:ascii="Times New Roman" w:hAnsi="Times New Roman" w:cs="Times New Roman"/>
          <w:color w:val="000000" w:themeColor="text1"/>
          <w:sz w:val="24"/>
          <w:szCs w:val="24"/>
        </w:rPr>
        <w:t xml:space="preserve">ijeras de podar  </w:t>
      </w:r>
    </w:p>
    <w:p w:rsidR="00C3087A" w:rsidRPr="006A4D5E" w:rsidRDefault="00C3087A" w:rsidP="008A4B5A">
      <w:pPr>
        <w:pStyle w:val="Prrafodelista"/>
        <w:spacing w:line="360" w:lineRule="auto"/>
        <w:ind w:left="525"/>
        <w:jc w:val="both"/>
        <w:rPr>
          <w:rFonts w:ascii="Times New Roman" w:hAnsi="Times New Roman" w:cs="Times New Roman"/>
          <w:b/>
          <w:sz w:val="24"/>
          <w:szCs w:val="24"/>
        </w:rPr>
      </w:pPr>
      <w:r w:rsidRPr="006A4D5E">
        <w:rPr>
          <w:rFonts w:ascii="Times New Roman" w:hAnsi="Times New Roman" w:cs="Times New Roman"/>
          <w:b/>
          <w:sz w:val="24"/>
          <w:szCs w:val="24"/>
        </w:rPr>
        <w:t>3.9.3 Insumos</w:t>
      </w:r>
      <w:r w:rsidR="00183A38" w:rsidRPr="006A4D5E">
        <w:rPr>
          <w:rFonts w:ascii="Times New Roman" w:hAnsi="Times New Roman" w:cs="Times New Roman"/>
          <w:b/>
          <w:sz w:val="24"/>
          <w:szCs w:val="24"/>
        </w:rPr>
        <w:t>.</w:t>
      </w:r>
      <w:r w:rsidR="008A4B5A" w:rsidRPr="006A4D5E">
        <w:rPr>
          <w:rFonts w:ascii="Times New Roman" w:hAnsi="Times New Roman" w:cs="Times New Roman"/>
          <w:b/>
          <w:sz w:val="24"/>
          <w:szCs w:val="24"/>
        </w:rPr>
        <w:t xml:space="preserve"> </w:t>
      </w:r>
    </w:p>
    <w:p w:rsidR="00C3087A" w:rsidRPr="006A4D5E" w:rsidRDefault="008A4B5A" w:rsidP="00FE1003">
      <w:pPr>
        <w:pStyle w:val="Prrafodelista"/>
        <w:numPr>
          <w:ilvl w:val="0"/>
          <w:numId w:val="8"/>
        </w:numPr>
        <w:spacing w:line="360" w:lineRule="auto"/>
        <w:jc w:val="both"/>
        <w:rPr>
          <w:rFonts w:ascii="Times New Roman" w:hAnsi="Times New Roman" w:cs="Times New Roman"/>
          <w:b/>
          <w:color w:val="000000" w:themeColor="text1"/>
          <w:sz w:val="24"/>
          <w:szCs w:val="24"/>
        </w:rPr>
      </w:pPr>
      <w:r w:rsidRPr="006A4D5E">
        <w:rPr>
          <w:rFonts w:ascii="Times New Roman" w:hAnsi="Times New Roman" w:cs="Times New Roman"/>
          <w:color w:val="000000" w:themeColor="text1"/>
          <w:sz w:val="24"/>
          <w:szCs w:val="24"/>
        </w:rPr>
        <w:t>Fertil</w:t>
      </w:r>
      <w:r w:rsidR="00F92FD7" w:rsidRPr="006A4D5E">
        <w:rPr>
          <w:rFonts w:ascii="Times New Roman" w:hAnsi="Times New Roman" w:cs="Times New Roman"/>
          <w:color w:val="000000" w:themeColor="text1"/>
          <w:sz w:val="24"/>
          <w:szCs w:val="24"/>
        </w:rPr>
        <w:t>izantes (DAP, Urea, Muriato de p</w:t>
      </w:r>
      <w:r w:rsidRPr="006A4D5E">
        <w:rPr>
          <w:rFonts w:ascii="Times New Roman" w:hAnsi="Times New Roman" w:cs="Times New Roman"/>
          <w:color w:val="000000" w:themeColor="text1"/>
          <w:sz w:val="24"/>
          <w:szCs w:val="24"/>
        </w:rPr>
        <w:t xml:space="preserve">otasio y </w:t>
      </w:r>
      <w:r w:rsidR="008A38B5" w:rsidRPr="006A4D5E">
        <w:rPr>
          <w:rFonts w:ascii="Times New Roman" w:hAnsi="Times New Roman" w:cs="Times New Roman"/>
          <w:color w:val="000000" w:themeColor="text1"/>
          <w:sz w:val="24"/>
          <w:szCs w:val="24"/>
        </w:rPr>
        <w:t>Biocompost</w:t>
      </w:r>
      <w:r w:rsidRPr="006A4D5E">
        <w:rPr>
          <w:rFonts w:ascii="Times New Roman" w:hAnsi="Times New Roman" w:cs="Times New Roman"/>
          <w:color w:val="000000" w:themeColor="text1"/>
          <w:sz w:val="24"/>
          <w:szCs w:val="24"/>
        </w:rPr>
        <w:t xml:space="preserve">) </w:t>
      </w:r>
    </w:p>
    <w:p w:rsidR="008A4B5A" w:rsidRPr="006A4D5E" w:rsidRDefault="008A4B5A" w:rsidP="00FE1003">
      <w:pPr>
        <w:pStyle w:val="Prrafodelista"/>
        <w:numPr>
          <w:ilvl w:val="0"/>
          <w:numId w:val="8"/>
        </w:numPr>
        <w:spacing w:line="360" w:lineRule="auto"/>
        <w:jc w:val="both"/>
        <w:rPr>
          <w:rFonts w:ascii="Times New Roman" w:hAnsi="Times New Roman" w:cs="Times New Roman"/>
          <w:b/>
          <w:color w:val="000000" w:themeColor="text1"/>
          <w:sz w:val="24"/>
          <w:szCs w:val="24"/>
        </w:rPr>
      </w:pPr>
      <w:r w:rsidRPr="006A4D5E">
        <w:rPr>
          <w:rFonts w:ascii="Times New Roman" w:hAnsi="Times New Roman" w:cs="Times New Roman"/>
          <w:color w:val="000000" w:themeColor="text1"/>
          <w:sz w:val="24"/>
          <w:szCs w:val="24"/>
        </w:rPr>
        <w:t xml:space="preserve">Herbicidas (2-4D Amina, glifosato, Pendimentalin) </w:t>
      </w:r>
    </w:p>
    <w:p w:rsidR="000B57F3" w:rsidRPr="006A4D5E" w:rsidRDefault="000B57F3" w:rsidP="00BF7009">
      <w:pPr>
        <w:pStyle w:val="Prrafodelista"/>
        <w:spacing w:line="360" w:lineRule="auto"/>
        <w:ind w:left="525"/>
        <w:jc w:val="both"/>
        <w:rPr>
          <w:rFonts w:ascii="Times New Roman" w:hAnsi="Times New Roman" w:cs="Times New Roman"/>
          <w:b/>
          <w:color w:val="000000" w:themeColor="text1"/>
          <w:sz w:val="24"/>
          <w:szCs w:val="24"/>
        </w:rPr>
      </w:pPr>
    </w:p>
    <w:p w:rsidR="00C3087A" w:rsidRPr="006A4D5E" w:rsidRDefault="00C3087A" w:rsidP="00BF7009">
      <w:pPr>
        <w:pStyle w:val="Prrafodelista"/>
        <w:spacing w:line="360" w:lineRule="auto"/>
        <w:ind w:left="525"/>
        <w:jc w:val="both"/>
        <w:rPr>
          <w:rFonts w:ascii="Times New Roman" w:hAnsi="Times New Roman" w:cs="Times New Roman"/>
          <w:b/>
          <w:color w:val="000000" w:themeColor="text1"/>
          <w:sz w:val="24"/>
          <w:szCs w:val="24"/>
        </w:rPr>
      </w:pPr>
      <w:r w:rsidRPr="006A4D5E">
        <w:rPr>
          <w:rFonts w:ascii="Times New Roman" w:hAnsi="Times New Roman" w:cs="Times New Roman"/>
          <w:b/>
          <w:color w:val="000000" w:themeColor="text1"/>
          <w:sz w:val="24"/>
          <w:szCs w:val="24"/>
        </w:rPr>
        <w:t xml:space="preserve">3.9.4 </w:t>
      </w:r>
      <w:r w:rsidR="00B9679C" w:rsidRPr="006A4D5E">
        <w:rPr>
          <w:rFonts w:ascii="Times New Roman" w:hAnsi="Times New Roman" w:cs="Times New Roman"/>
          <w:b/>
          <w:color w:val="000000" w:themeColor="text1"/>
          <w:sz w:val="24"/>
          <w:szCs w:val="24"/>
        </w:rPr>
        <w:t>Equipos</w:t>
      </w:r>
      <w:r w:rsidR="00183A38" w:rsidRPr="006A4D5E">
        <w:rPr>
          <w:rFonts w:ascii="Times New Roman" w:hAnsi="Times New Roman" w:cs="Times New Roman"/>
          <w:b/>
          <w:color w:val="000000" w:themeColor="text1"/>
          <w:sz w:val="24"/>
          <w:szCs w:val="24"/>
        </w:rPr>
        <w:t>.</w:t>
      </w:r>
      <w:r w:rsidRPr="006A4D5E">
        <w:rPr>
          <w:rFonts w:ascii="Times New Roman" w:hAnsi="Times New Roman" w:cs="Times New Roman"/>
          <w:b/>
          <w:color w:val="000000" w:themeColor="text1"/>
          <w:sz w:val="24"/>
          <w:szCs w:val="24"/>
        </w:rPr>
        <w:t xml:space="preserve"> </w:t>
      </w:r>
    </w:p>
    <w:p w:rsidR="00C3087A" w:rsidRPr="006A4D5E" w:rsidRDefault="00C3087A" w:rsidP="00FE1003">
      <w:pPr>
        <w:pStyle w:val="Prrafodelista"/>
        <w:numPr>
          <w:ilvl w:val="0"/>
          <w:numId w:val="9"/>
        </w:numPr>
        <w:spacing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Cámara</w:t>
      </w:r>
      <w:r w:rsidR="00B9679C" w:rsidRPr="006A4D5E">
        <w:rPr>
          <w:rFonts w:ascii="Times New Roman" w:hAnsi="Times New Roman" w:cs="Times New Roman"/>
          <w:color w:val="000000" w:themeColor="text1"/>
          <w:sz w:val="24"/>
          <w:szCs w:val="24"/>
        </w:rPr>
        <w:t xml:space="preserve"> fotográfica</w:t>
      </w:r>
      <w:r w:rsidRPr="006A4D5E">
        <w:rPr>
          <w:rFonts w:ascii="Times New Roman" w:hAnsi="Times New Roman" w:cs="Times New Roman"/>
          <w:color w:val="000000" w:themeColor="text1"/>
          <w:sz w:val="24"/>
          <w:szCs w:val="24"/>
        </w:rPr>
        <w:t xml:space="preserve"> </w:t>
      </w:r>
    </w:p>
    <w:p w:rsidR="00C3087A" w:rsidRPr="006A4D5E" w:rsidRDefault="00C3087A" w:rsidP="00FE1003">
      <w:pPr>
        <w:pStyle w:val="Prrafodelista"/>
        <w:numPr>
          <w:ilvl w:val="0"/>
          <w:numId w:val="9"/>
        </w:numPr>
        <w:spacing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Calculadora</w:t>
      </w:r>
    </w:p>
    <w:p w:rsidR="00C3087A" w:rsidRDefault="00C3087A" w:rsidP="00FE1003">
      <w:pPr>
        <w:pStyle w:val="Prrafodelista"/>
        <w:numPr>
          <w:ilvl w:val="0"/>
          <w:numId w:val="9"/>
        </w:numPr>
        <w:spacing w:line="360" w:lineRule="auto"/>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Computadoras</w:t>
      </w:r>
    </w:p>
    <w:p w:rsidR="004E6A7D" w:rsidRDefault="004E6A7D" w:rsidP="004E6A7D">
      <w:pPr>
        <w:spacing w:line="360" w:lineRule="auto"/>
        <w:jc w:val="both"/>
        <w:rPr>
          <w:rFonts w:ascii="Times New Roman" w:hAnsi="Times New Roman" w:cs="Times New Roman"/>
          <w:color w:val="000000" w:themeColor="text1"/>
          <w:sz w:val="24"/>
          <w:szCs w:val="24"/>
        </w:rPr>
      </w:pPr>
    </w:p>
    <w:p w:rsidR="004E6A7D" w:rsidRDefault="004E6A7D" w:rsidP="004E6A7D">
      <w:pPr>
        <w:spacing w:line="360" w:lineRule="auto"/>
        <w:jc w:val="both"/>
        <w:rPr>
          <w:rFonts w:ascii="Times New Roman" w:hAnsi="Times New Roman" w:cs="Times New Roman"/>
          <w:color w:val="000000" w:themeColor="text1"/>
          <w:sz w:val="24"/>
          <w:szCs w:val="24"/>
        </w:rPr>
      </w:pPr>
    </w:p>
    <w:p w:rsidR="004E6A7D" w:rsidRDefault="004E6A7D" w:rsidP="004E6A7D">
      <w:pPr>
        <w:spacing w:line="360" w:lineRule="auto"/>
        <w:jc w:val="both"/>
        <w:rPr>
          <w:rFonts w:ascii="Times New Roman" w:hAnsi="Times New Roman" w:cs="Times New Roman"/>
          <w:color w:val="000000" w:themeColor="text1"/>
          <w:sz w:val="24"/>
          <w:szCs w:val="24"/>
        </w:rPr>
      </w:pPr>
    </w:p>
    <w:p w:rsidR="004E6A7D" w:rsidRDefault="004E6A7D" w:rsidP="004E6A7D">
      <w:pPr>
        <w:spacing w:line="360" w:lineRule="auto"/>
        <w:jc w:val="both"/>
        <w:rPr>
          <w:rFonts w:ascii="Times New Roman" w:hAnsi="Times New Roman" w:cs="Times New Roman"/>
          <w:color w:val="000000" w:themeColor="text1"/>
          <w:sz w:val="24"/>
          <w:szCs w:val="24"/>
        </w:rPr>
      </w:pPr>
    </w:p>
    <w:p w:rsidR="002B4CC1" w:rsidRDefault="002B4CC1" w:rsidP="004E6A7D">
      <w:pPr>
        <w:spacing w:line="360" w:lineRule="auto"/>
        <w:jc w:val="both"/>
        <w:rPr>
          <w:rFonts w:ascii="Times New Roman" w:hAnsi="Times New Roman" w:cs="Times New Roman"/>
          <w:color w:val="000000" w:themeColor="text1"/>
          <w:sz w:val="24"/>
          <w:szCs w:val="24"/>
        </w:rPr>
      </w:pPr>
    </w:p>
    <w:p w:rsidR="002B4CC1" w:rsidRDefault="002B4CC1" w:rsidP="004E6A7D">
      <w:pPr>
        <w:spacing w:line="360" w:lineRule="auto"/>
        <w:jc w:val="both"/>
        <w:rPr>
          <w:rFonts w:ascii="Times New Roman" w:hAnsi="Times New Roman" w:cs="Times New Roman"/>
          <w:color w:val="000000" w:themeColor="text1"/>
          <w:sz w:val="24"/>
          <w:szCs w:val="24"/>
        </w:rPr>
      </w:pPr>
    </w:p>
    <w:p w:rsidR="002B4CC1" w:rsidRDefault="002B4CC1" w:rsidP="004E6A7D">
      <w:pPr>
        <w:spacing w:line="360" w:lineRule="auto"/>
        <w:jc w:val="both"/>
        <w:rPr>
          <w:rFonts w:ascii="Times New Roman" w:hAnsi="Times New Roman" w:cs="Times New Roman"/>
          <w:color w:val="000000" w:themeColor="text1"/>
          <w:sz w:val="24"/>
          <w:szCs w:val="24"/>
        </w:rPr>
      </w:pPr>
    </w:p>
    <w:p w:rsidR="002B4CC1" w:rsidRDefault="002B4CC1" w:rsidP="004E6A7D">
      <w:pPr>
        <w:spacing w:line="360" w:lineRule="auto"/>
        <w:jc w:val="both"/>
        <w:rPr>
          <w:rFonts w:ascii="Times New Roman" w:hAnsi="Times New Roman" w:cs="Times New Roman"/>
          <w:color w:val="000000" w:themeColor="text1"/>
          <w:sz w:val="24"/>
          <w:szCs w:val="24"/>
        </w:rPr>
      </w:pPr>
    </w:p>
    <w:p w:rsidR="00777813" w:rsidRDefault="00777813" w:rsidP="004E6A7D">
      <w:pPr>
        <w:spacing w:line="360" w:lineRule="auto"/>
        <w:jc w:val="both"/>
        <w:rPr>
          <w:rFonts w:ascii="Times New Roman" w:hAnsi="Times New Roman" w:cs="Times New Roman"/>
          <w:color w:val="000000" w:themeColor="text1"/>
          <w:sz w:val="24"/>
          <w:szCs w:val="24"/>
        </w:rPr>
      </w:pPr>
    </w:p>
    <w:p w:rsidR="00777813" w:rsidRDefault="00777813" w:rsidP="004E6A7D">
      <w:pPr>
        <w:spacing w:line="360" w:lineRule="auto"/>
        <w:jc w:val="both"/>
        <w:rPr>
          <w:rFonts w:ascii="Times New Roman" w:hAnsi="Times New Roman" w:cs="Times New Roman"/>
          <w:color w:val="000000" w:themeColor="text1"/>
          <w:sz w:val="24"/>
          <w:szCs w:val="24"/>
        </w:rPr>
      </w:pPr>
    </w:p>
    <w:p w:rsidR="00C57771" w:rsidRDefault="00C57771" w:rsidP="004E6A7D">
      <w:pPr>
        <w:spacing w:line="360" w:lineRule="auto"/>
        <w:jc w:val="both"/>
        <w:rPr>
          <w:rFonts w:ascii="Times New Roman" w:hAnsi="Times New Roman" w:cs="Times New Roman"/>
          <w:color w:val="000000" w:themeColor="text1"/>
          <w:sz w:val="24"/>
          <w:szCs w:val="24"/>
        </w:rPr>
      </w:pPr>
    </w:p>
    <w:p w:rsidR="00C57771" w:rsidRDefault="00C57771" w:rsidP="004E6A7D">
      <w:pPr>
        <w:spacing w:line="360" w:lineRule="auto"/>
        <w:jc w:val="both"/>
        <w:rPr>
          <w:rFonts w:ascii="Times New Roman" w:hAnsi="Times New Roman" w:cs="Times New Roman"/>
          <w:color w:val="000000" w:themeColor="text1"/>
          <w:sz w:val="24"/>
          <w:szCs w:val="24"/>
        </w:rPr>
      </w:pPr>
    </w:p>
    <w:p w:rsidR="00C57771" w:rsidRDefault="00C57771" w:rsidP="004E6A7D">
      <w:pPr>
        <w:spacing w:line="360" w:lineRule="auto"/>
        <w:jc w:val="both"/>
        <w:rPr>
          <w:rFonts w:ascii="Times New Roman" w:hAnsi="Times New Roman" w:cs="Times New Roman"/>
          <w:color w:val="000000" w:themeColor="text1"/>
          <w:sz w:val="24"/>
          <w:szCs w:val="24"/>
        </w:rPr>
      </w:pPr>
    </w:p>
    <w:p w:rsidR="00C57771" w:rsidRDefault="00C57771" w:rsidP="004E6A7D">
      <w:pPr>
        <w:spacing w:line="360" w:lineRule="auto"/>
        <w:jc w:val="both"/>
        <w:rPr>
          <w:rFonts w:ascii="Times New Roman" w:hAnsi="Times New Roman" w:cs="Times New Roman"/>
          <w:color w:val="000000" w:themeColor="text1"/>
          <w:sz w:val="24"/>
          <w:szCs w:val="24"/>
        </w:rPr>
      </w:pPr>
    </w:p>
    <w:p w:rsidR="00C57771" w:rsidRDefault="00C57771" w:rsidP="004E6A7D">
      <w:pPr>
        <w:spacing w:line="360" w:lineRule="auto"/>
        <w:jc w:val="both"/>
        <w:rPr>
          <w:rFonts w:ascii="Times New Roman" w:hAnsi="Times New Roman" w:cs="Times New Roman"/>
          <w:color w:val="000000" w:themeColor="text1"/>
          <w:sz w:val="24"/>
          <w:szCs w:val="24"/>
        </w:rPr>
      </w:pPr>
    </w:p>
    <w:p w:rsidR="00C57771" w:rsidRDefault="00C57771" w:rsidP="004E6A7D">
      <w:pPr>
        <w:spacing w:line="360" w:lineRule="auto"/>
        <w:jc w:val="both"/>
        <w:rPr>
          <w:rFonts w:ascii="Times New Roman" w:hAnsi="Times New Roman" w:cs="Times New Roman"/>
          <w:color w:val="000000" w:themeColor="text1"/>
          <w:sz w:val="24"/>
          <w:szCs w:val="24"/>
        </w:rPr>
      </w:pPr>
    </w:p>
    <w:p w:rsidR="00C57771" w:rsidRDefault="00C57771" w:rsidP="004E6A7D">
      <w:pPr>
        <w:spacing w:line="360" w:lineRule="auto"/>
        <w:jc w:val="both"/>
        <w:rPr>
          <w:rFonts w:ascii="Times New Roman" w:hAnsi="Times New Roman" w:cs="Times New Roman"/>
          <w:color w:val="000000" w:themeColor="text1"/>
          <w:sz w:val="24"/>
          <w:szCs w:val="24"/>
        </w:rPr>
      </w:pPr>
    </w:p>
    <w:p w:rsidR="00C57771" w:rsidRDefault="00C57771" w:rsidP="004E6A7D">
      <w:pPr>
        <w:spacing w:line="360" w:lineRule="auto"/>
        <w:jc w:val="both"/>
        <w:rPr>
          <w:rFonts w:ascii="Times New Roman" w:hAnsi="Times New Roman" w:cs="Times New Roman"/>
          <w:color w:val="000000" w:themeColor="text1"/>
          <w:sz w:val="24"/>
          <w:szCs w:val="24"/>
        </w:rPr>
      </w:pPr>
    </w:p>
    <w:p w:rsidR="00C57771" w:rsidRDefault="00C57771" w:rsidP="004E6A7D">
      <w:pPr>
        <w:spacing w:line="360" w:lineRule="auto"/>
        <w:jc w:val="both"/>
        <w:rPr>
          <w:rFonts w:ascii="Times New Roman" w:hAnsi="Times New Roman" w:cs="Times New Roman"/>
          <w:color w:val="000000" w:themeColor="text1"/>
          <w:sz w:val="24"/>
          <w:szCs w:val="24"/>
        </w:rPr>
      </w:pPr>
    </w:p>
    <w:p w:rsidR="004E6A7D" w:rsidRDefault="003B5B5B" w:rsidP="004E6A7D">
      <w:pPr>
        <w:spacing w:line="360" w:lineRule="auto"/>
        <w:jc w:val="center"/>
        <w:rPr>
          <w:rFonts w:ascii="Times New Roman" w:hAnsi="Times New Roman" w:cs="Times New Roman"/>
          <w:b/>
          <w:color w:val="000000" w:themeColor="text1"/>
          <w:sz w:val="24"/>
          <w:szCs w:val="24"/>
        </w:rPr>
      </w:pPr>
      <w:r w:rsidRPr="006A4D5E">
        <w:rPr>
          <w:rFonts w:ascii="Times New Roman" w:hAnsi="Times New Roman" w:cs="Times New Roman"/>
          <w:b/>
          <w:color w:val="000000" w:themeColor="text1"/>
          <w:sz w:val="24"/>
          <w:szCs w:val="24"/>
        </w:rPr>
        <w:lastRenderedPageBreak/>
        <w:t>IV. RESULTADOS</w:t>
      </w:r>
    </w:p>
    <w:p w:rsidR="004E6A7D" w:rsidRPr="00C77872" w:rsidRDefault="004E6A7D" w:rsidP="002B4CC1">
      <w:pPr>
        <w:spacing w:line="360" w:lineRule="auto"/>
        <w:ind w:left="426" w:hanging="426"/>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4.1 </w:t>
      </w:r>
      <w:r w:rsidRPr="004E6A7D">
        <w:rPr>
          <w:rFonts w:ascii="Times New Roman" w:hAnsi="Times New Roman" w:cs="Times New Roman"/>
          <w:b/>
          <w:color w:val="000000" w:themeColor="text1"/>
          <w:sz w:val="24"/>
          <w:szCs w:val="24"/>
        </w:rPr>
        <w:t>Establecer mediante análisis físico y químico las variaciones en el suelo con las</w:t>
      </w:r>
      <w:r w:rsidRPr="006A4D5E">
        <w:rPr>
          <w:b/>
          <w:color w:val="000000" w:themeColor="text1"/>
          <w:sz w:val="24"/>
          <w:szCs w:val="24"/>
        </w:rPr>
        <w:t xml:space="preserve"> </w:t>
      </w:r>
      <w:r w:rsidRPr="004E6A7D">
        <w:rPr>
          <w:rFonts w:ascii="Times New Roman" w:hAnsi="Times New Roman" w:cs="Times New Roman"/>
          <w:b/>
          <w:color w:val="000000" w:themeColor="text1"/>
          <w:sz w:val="24"/>
          <w:szCs w:val="24"/>
        </w:rPr>
        <w:t>aplicaciones de biocompost.</w:t>
      </w:r>
      <w:r w:rsidR="002B4CC1" w:rsidRPr="002B4CC1">
        <w:rPr>
          <w:rFonts w:ascii="Times New Roman" w:hAnsi="Times New Roman" w:cs="Times New Roman"/>
          <w:b/>
          <w:noProof/>
          <w:color w:val="000000" w:themeColor="text1"/>
          <w:sz w:val="24"/>
          <w:szCs w:val="24"/>
        </w:rPr>
        <w:t xml:space="preserve"> </w:t>
      </w:r>
    </w:p>
    <w:tbl>
      <w:tblPr>
        <w:tblStyle w:val="Tablaconcuadrcula"/>
        <w:tblpPr w:leftFromText="141" w:rightFromText="141" w:vertAnchor="page" w:horzAnchor="margin" w:tblpXSpec="center" w:tblpY="3669"/>
        <w:tblW w:w="10021" w:type="dxa"/>
        <w:tblLook w:val="04A0" w:firstRow="1" w:lastRow="0" w:firstColumn="1" w:lastColumn="0" w:noHBand="0" w:noVBand="1"/>
      </w:tblPr>
      <w:tblGrid>
        <w:gridCol w:w="864"/>
        <w:gridCol w:w="662"/>
        <w:gridCol w:w="648"/>
        <w:gridCol w:w="950"/>
        <w:gridCol w:w="110"/>
        <w:gridCol w:w="626"/>
        <w:gridCol w:w="1077"/>
        <w:gridCol w:w="864"/>
        <w:gridCol w:w="651"/>
        <w:gridCol w:w="659"/>
        <w:gridCol w:w="950"/>
        <w:gridCol w:w="99"/>
        <w:gridCol w:w="637"/>
        <w:gridCol w:w="1224"/>
      </w:tblGrid>
      <w:tr w:rsidR="00E23B90" w:rsidRPr="006A4D5E" w:rsidTr="00137AEB">
        <w:tc>
          <w:tcPr>
            <w:tcW w:w="4937" w:type="dxa"/>
            <w:gridSpan w:val="7"/>
            <w:tcBorders>
              <w:top w:val="nil"/>
              <w:left w:val="nil"/>
              <w:bottom w:val="single" w:sz="4" w:space="0" w:color="auto"/>
              <w:right w:val="nil"/>
            </w:tcBorders>
          </w:tcPr>
          <w:p w:rsidR="00E23B90" w:rsidRPr="00E23B90" w:rsidRDefault="00E23B90" w:rsidP="00E23B90">
            <w:pPr>
              <w:jc w:val="center"/>
              <w:rPr>
                <w:rFonts w:ascii="Times New Roman" w:hAnsi="Times New Roman" w:cs="Times New Roman"/>
                <w:b/>
                <w:sz w:val="24"/>
                <w:szCs w:val="24"/>
              </w:rPr>
            </w:pPr>
            <w:r w:rsidRPr="00E23B90">
              <w:rPr>
                <w:rFonts w:ascii="Times New Roman" w:hAnsi="Times New Roman" w:cs="Times New Roman"/>
                <w:b/>
                <w:sz w:val="24"/>
                <w:szCs w:val="24"/>
              </w:rPr>
              <w:t xml:space="preserve">Antes </w:t>
            </w:r>
            <w:r w:rsidRPr="00E23B90">
              <w:rPr>
                <w:rFonts w:ascii="Times New Roman" w:hAnsi="Times New Roman" w:cs="Times New Roman"/>
                <w:b/>
                <w:color w:val="000000" w:themeColor="text1"/>
                <w:sz w:val="24"/>
                <w:szCs w:val="24"/>
              </w:rPr>
              <w:t xml:space="preserve"> </w:t>
            </w:r>
          </w:p>
        </w:tc>
        <w:tc>
          <w:tcPr>
            <w:tcW w:w="5084" w:type="dxa"/>
            <w:gridSpan w:val="7"/>
            <w:tcBorders>
              <w:top w:val="nil"/>
              <w:left w:val="nil"/>
              <w:bottom w:val="single" w:sz="4" w:space="0" w:color="auto"/>
              <w:right w:val="nil"/>
            </w:tcBorders>
          </w:tcPr>
          <w:p w:rsidR="00E23B90" w:rsidRPr="006A4D5E" w:rsidRDefault="00E23B90" w:rsidP="00077B76">
            <w:pPr>
              <w:jc w:val="center"/>
              <w:rPr>
                <w:rFonts w:ascii="Times New Roman" w:hAnsi="Times New Roman" w:cs="Times New Roman"/>
                <w:b/>
                <w:sz w:val="24"/>
                <w:szCs w:val="24"/>
              </w:rPr>
            </w:pPr>
            <w:r>
              <w:rPr>
                <w:rFonts w:ascii="Times New Roman" w:hAnsi="Times New Roman" w:cs="Times New Roman"/>
                <w:b/>
                <w:sz w:val="24"/>
                <w:szCs w:val="24"/>
              </w:rPr>
              <w:t xml:space="preserve">Después </w:t>
            </w:r>
          </w:p>
        </w:tc>
      </w:tr>
      <w:tr w:rsidR="004E6A7D" w:rsidRPr="006A4D5E" w:rsidTr="00E23B90">
        <w:tc>
          <w:tcPr>
            <w:tcW w:w="864" w:type="dxa"/>
            <w:tcBorders>
              <w:top w:val="single" w:sz="4" w:space="0" w:color="auto"/>
              <w:left w:val="nil"/>
              <w:bottom w:val="single" w:sz="4" w:space="0" w:color="auto"/>
              <w:right w:val="nil"/>
            </w:tcBorders>
          </w:tcPr>
          <w:p w:rsidR="004E6A7D" w:rsidRPr="006A4D5E" w:rsidRDefault="004E6A7D" w:rsidP="00077B76">
            <w:pPr>
              <w:jc w:val="center"/>
              <w:rPr>
                <w:rFonts w:ascii="Times New Roman" w:hAnsi="Times New Roman" w:cs="Times New Roman"/>
                <w:b/>
                <w:sz w:val="24"/>
                <w:szCs w:val="24"/>
              </w:rPr>
            </w:pPr>
            <w:r w:rsidRPr="006A4D5E">
              <w:rPr>
                <w:rFonts w:ascii="Times New Roman" w:hAnsi="Times New Roman" w:cs="Times New Roman"/>
                <w:b/>
                <w:sz w:val="24"/>
                <w:szCs w:val="24"/>
              </w:rPr>
              <w:t>Elemt</w:t>
            </w:r>
          </w:p>
        </w:tc>
        <w:tc>
          <w:tcPr>
            <w:tcW w:w="1310" w:type="dxa"/>
            <w:gridSpan w:val="2"/>
            <w:tcBorders>
              <w:top w:val="single" w:sz="4" w:space="0" w:color="auto"/>
              <w:left w:val="nil"/>
              <w:bottom w:val="single" w:sz="4" w:space="0" w:color="auto"/>
              <w:right w:val="nil"/>
            </w:tcBorders>
          </w:tcPr>
          <w:p w:rsidR="004E6A7D" w:rsidRPr="006A4D5E" w:rsidRDefault="004E6A7D" w:rsidP="00077B76">
            <w:pPr>
              <w:jc w:val="center"/>
              <w:rPr>
                <w:rFonts w:ascii="Times New Roman" w:hAnsi="Times New Roman" w:cs="Times New Roman"/>
                <w:b/>
                <w:sz w:val="24"/>
                <w:szCs w:val="24"/>
              </w:rPr>
            </w:pPr>
            <w:r w:rsidRPr="006A4D5E">
              <w:rPr>
                <w:rFonts w:ascii="Times New Roman" w:hAnsi="Times New Roman" w:cs="Times New Roman"/>
                <w:b/>
                <w:sz w:val="24"/>
                <w:szCs w:val="24"/>
              </w:rPr>
              <w:t>Unidad</w:t>
            </w:r>
          </w:p>
        </w:tc>
        <w:tc>
          <w:tcPr>
            <w:tcW w:w="950" w:type="dxa"/>
            <w:tcBorders>
              <w:top w:val="single" w:sz="4" w:space="0" w:color="auto"/>
              <w:left w:val="nil"/>
              <w:bottom w:val="single" w:sz="4" w:space="0" w:color="auto"/>
              <w:right w:val="nil"/>
            </w:tcBorders>
          </w:tcPr>
          <w:p w:rsidR="004E6A7D" w:rsidRPr="006A4D5E" w:rsidRDefault="004E6A7D" w:rsidP="00077B76">
            <w:pPr>
              <w:jc w:val="center"/>
              <w:rPr>
                <w:rFonts w:ascii="Times New Roman" w:hAnsi="Times New Roman" w:cs="Times New Roman"/>
                <w:b/>
                <w:sz w:val="24"/>
                <w:szCs w:val="24"/>
              </w:rPr>
            </w:pPr>
            <w:r w:rsidRPr="006A4D5E">
              <w:rPr>
                <w:rFonts w:ascii="Times New Roman" w:hAnsi="Times New Roman" w:cs="Times New Roman"/>
                <w:b/>
                <w:sz w:val="24"/>
                <w:szCs w:val="24"/>
              </w:rPr>
              <w:t>valores</w:t>
            </w:r>
          </w:p>
        </w:tc>
        <w:tc>
          <w:tcPr>
            <w:tcW w:w="736" w:type="dxa"/>
            <w:gridSpan w:val="2"/>
            <w:tcBorders>
              <w:top w:val="single" w:sz="4" w:space="0" w:color="auto"/>
              <w:left w:val="nil"/>
              <w:bottom w:val="single" w:sz="4" w:space="0" w:color="auto"/>
              <w:right w:val="nil"/>
            </w:tcBorders>
          </w:tcPr>
          <w:p w:rsidR="004E6A7D" w:rsidRPr="006A4D5E" w:rsidRDefault="004E6A7D" w:rsidP="00077B76">
            <w:pPr>
              <w:jc w:val="center"/>
              <w:rPr>
                <w:rFonts w:ascii="Times New Roman" w:hAnsi="Times New Roman" w:cs="Times New Roman"/>
                <w:b/>
                <w:sz w:val="24"/>
                <w:szCs w:val="24"/>
              </w:rPr>
            </w:pPr>
            <w:r w:rsidRPr="006A4D5E">
              <w:rPr>
                <w:rFonts w:ascii="Times New Roman" w:hAnsi="Times New Roman" w:cs="Times New Roman"/>
                <w:b/>
                <w:sz w:val="24"/>
                <w:szCs w:val="24"/>
              </w:rPr>
              <w:t>Inter</w:t>
            </w:r>
          </w:p>
        </w:tc>
        <w:tc>
          <w:tcPr>
            <w:tcW w:w="1077" w:type="dxa"/>
            <w:tcBorders>
              <w:top w:val="single" w:sz="4" w:space="0" w:color="auto"/>
              <w:left w:val="nil"/>
              <w:bottom w:val="single" w:sz="4" w:space="0" w:color="auto"/>
              <w:right w:val="single" w:sz="4" w:space="0" w:color="auto"/>
            </w:tcBorders>
          </w:tcPr>
          <w:p w:rsidR="004E6A7D" w:rsidRPr="006A4D5E" w:rsidRDefault="004E6A7D" w:rsidP="00077B76">
            <w:pPr>
              <w:jc w:val="center"/>
              <w:rPr>
                <w:rFonts w:ascii="Times New Roman" w:hAnsi="Times New Roman" w:cs="Times New Roman"/>
                <w:b/>
                <w:sz w:val="24"/>
                <w:szCs w:val="24"/>
              </w:rPr>
            </w:pPr>
            <w:r w:rsidRPr="006A4D5E">
              <w:rPr>
                <w:rFonts w:ascii="Times New Roman" w:hAnsi="Times New Roman" w:cs="Times New Roman"/>
                <w:b/>
                <w:sz w:val="24"/>
                <w:szCs w:val="24"/>
              </w:rPr>
              <w:t xml:space="preserve">Kg </w:t>
            </w:r>
            <w:r w:rsidRPr="006A4D5E">
              <w:rPr>
                <w:rFonts w:ascii="Times New Roman" w:hAnsi="Times New Roman" w:cs="Times New Roman"/>
                <w:b/>
                <w:sz w:val="24"/>
                <w:szCs w:val="24"/>
                <w:vertAlign w:val="superscript"/>
              </w:rPr>
              <w:t>-1</w:t>
            </w:r>
          </w:p>
        </w:tc>
        <w:tc>
          <w:tcPr>
            <w:tcW w:w="864" w:type="dxa"/>
            <w:tcBorders>
              <w:top w:val="single" w:sz="4" w:space="0" w:color="auto"/>
              <w:left w:val="single" w:sz="4" w:space="0" w:color="auto"/>
              <w:bottom w:val="single" w:sz="4" w:space="0" w:color="auto"/>
              <w:right w:val="nil"/>
            </w:tcBorders>
          </w:tcPr>
          <w:p w:rsidR="004E6A7D" w:rsidRPr="006A4D5E" w:rsidRDefault="004E6A7D" w:rsidP="00077B76">
            <w:pPr>
              <w:jc w:val="center"/>
              <w:rPr>
                <w:rFonts w:ascii="Times New Roman" w:hAnsi="Times New Roman" w:cs="Times New Roman"/>
                <w:b/>
                <w:sz w:val="24"/>
                <w:szCs w:val="24"/>
              </w:rPr>
            </w:pPr>
            <w:r w:rsidRPr="006A4D5E">
              <w:rPr>
                <w:rFonts w:ascii="Times New Roman" w:hAnsi="Times New Roman" w:cs="Times New Roman"/>
                <w:b/>
                <w:sz w:val="24"/>
                <w:szCs w:val="24"/>
              </w:rPr>
              <w:t>Elemt</w:t>
            </w:r>
          </w:p>
        </w:tc>
        <w:tc>
          <w:tcPr>
            <w:tcW w:w="1310" w:type="dxa"/>
            <w:gridSpan w:val="2"/>
            <w:tcBorders>
              <w:top w:val="single" w:sz="4" w:space="0" w:color="auto"/>
              <w:left w:val="nil"/>
              <w:bottom w:val="single" w:sz="4" w:space="0" w:color="auto"/>
              <w:right w:val="nil"/>
            </w:tcBorders>
          </w:tcPr>
          <w:p w:rsidR="004E6A7D" w:rsidRPr="006A4D5E" w:rsidRDefault="004E6A7D" w:rsidP="00077B76">
            <w:pPr>
              <w:jc w:val="center"/>
              <w:rPr>
                <w:rFonts w:ascii="Times New Roman" w:hAnsi="Times New Roman" w:cs="Times New Roman"/>
                <w:b/>
                <w:sz w:val="24"/>
                <w:szCs w:val="24"/>
              </w:rPr>
            </w:pPr>
            <w:r w:rsidRPr="006A4D5E">
              <w:rPr>
                <w:rFonts w:ascii="Times New Roman" w:hAnsi="Times New Roman" w:cs="Times New Roman"/>
                <w:b/>
                <w:sz w:val="24"/>
                <w:szCs w:val="24"/>
              </w:rPr>
              <w:t>unidad</w:t>
            </w:r>
          </w:p>
        </w:tc>
        <w:tc>
          <w:tcPr>
            <w:tcW w:w="950" w:type="dxa"/>
            <w:tcBorders>
              <w:top w:val="single" w:sz="4" w:space="0" w:color="auto"/>
              <w:left w:val="nil"/>
              <w:bottom w:val="single" w:sz="4" w:space="0" w:color="auto"/>
              <w:right w:val="nil"/>
            </w:tcBorders>
          </w:tcPr>
          <w:p w:rsidR="004E6A7D" w:rsidRPr="006A4D5E" w:rsidRDefault="004E6A7D" w:rsidP="00077B76">
            <w:pPr>
              <w:jc w:val="center"/>
              <w:rPr>
                <w:rFonts w:ascii="Times New Roman" w:hAnsi="Times New Roman" w:cs="Times New Roman"/>
                <w:b/>
                <w:sz w:val="24"/>
                <w:szCs w:val="24"/>
              </w:rPr>
            </w:pPr>
            <w:r w:rsidRPr="006A4D5E">
              <w:rPr>
                <w:rFonts w:ascii="Times New Roman" w:hAnsi="Times New Roman" w:cs="Times New Roman"/>
                <w:b/>
                <w:sz w:val="24"/>
                <w:szCs w:val="24"/>
              </w:rPr>
              <w:t>valores</w:t>
            </w:r>
          </w:p>
        </w:tc>
        <w:tc>
          <w:tcPr>
            <w:tcW w:w="736" w:type="dxa"/>
            <w:gridSpan w:val="2"/>
            <w:tcBorders>
              <w:top w:val="single" w:sz="4" w:space="0" w:color="auto"/>
              <w:left w:val="nil"/>
              <w:bottom w:val="single" w:sz="4" w:space="0" w:color="auto"/>
              <w:right w:val="nil"/>
            </w:tcBorders>
          </w:tcPr>
          <w:p w:rsidR="004E6A7D" w:rsidRPr="006A4D5E" w:rsidRDefault="004E6A7D" w:rsidP="00077B76">
            <w:pPr>
              <w:jc w:val="center"/>
              <w:rPr>
                <w:rFonts w:ascii="Times New Roman" w:hAnsi="Times New Roman" w:cs="Times New Roman"/>
                <w:b/>
                <w:sz w:val="24"/>
                <w:szCs w:val="24"/>
              </w:rPr>
            </w:pPr>
            <w:r w:rsidRPr="006A4D5E">
              <w:rPr>
                <w:rFonts w:ascii="Times New Roman" w:hAnsi="Times New Roman" w:cs="Times New Roman"/>
                <w:b/>
                <w:sz w:val="24"/>
                <w:szCs w:val="24"/>
              </w:rPr>
              <w:t>Inter</w:t>
            </w:r>
          </w:p>
        </w:tc>
        <w:tc>
          <w:tcPr>
            <w:tcW w:w="1224" w:type="dxa"/>
            <w:tcBorders>
              <w:top w:val="single" w:sz="4" w:space="0" w:color="auto"/>
              <w:left w:val="nil"/>
              <w:bottom w:val="single" w:sz="4" w:space="0" w:color="auto"/>
              <w:right w:val="nil"/>
            </w:tcBorders>
          </w:tcPr>
          <w:p w:rsidR="004E6A7D" w:rsidRPr="006A4D5E" w:rsidRDefault="004E6A7D" w:rsidP="00077B76">
            <w:pPr>
              <w:jc w:val="center"/>
              <w:rPr>
                <w:rFonts w:ascii="Times New Roman" w:hAnsi="Times New Roman" w:cs="Times New Roman"/>
                <w:b/>
                <w:sz w:val="24"/>
                <w:szCs w:val="24"/>
              </w:rPr>
            </w:pPr>
            <w:r w:rsidRPr="006A4D5E">
              <w:rPr>
                <w:rFonts w:ascii="Times New Roman" w:hAnsi="Times New Roman" w:cs="Times New Roman"/>
                <w:b/>
                <w:sz w:val="24"/>
                <w:szCs w:val="24"/>
              </w:rPr>
              <w:t xml:space="preserve">Kg </w:t>
            </w:r>
            <w:r w:rsidRPr="006A4D5E">
              <w:rPr>
                <w:rFonts w:ascii="Times New Roman" w:hAnsi="Times New Roman" w:cs="Times New Roman"/>
                <w:b/>
                <w:sz w:val="24"/>
                <w:szCs w:val="24"/>
                <w:vertAlign w:val="superscript"/>
              </w:rPr>
              <w:t>-1</w:t>
            </w:r>
          </w:p>
        </w:tc>
      </w:tr>
      <w:tr w:rsidR="004E6A7D" w:rsidRPr="006A4D5E" w:rsidTr="00077B76">
        <w:tc>
          <w:tcPr>
            <w:tcW w:w="864" w:type="dxa"/>
            <w:tcBorders>
              <w:top w:val="single" w:sz="4" w:space="0" w:color="auto"/>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MO</w:t>
            </w:r>
          </w:p>
        </w:tc>
        <w:tc>
          <w:tcPr>
            <w:tcW w:w="1310" w:type="dxa"/>
            <w:gridSpan w:val="2"/>
            <w:tcBorders>
              <w:top w:val="single" w:sz="4" w:space="0" w:color="auto"/>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w:t>
            </w:r>
          </w:p>
        </w:tc>
        <w:tc>
          <w:tcPr>
            <w:tcW w:w="950" w:type="dxa"/>
            <w:tcBorders>
              <w:top w:val="single" w:sz="4" w:space="0" w:color="auto"/>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2,6</w:t>
            </w:r>
          </w:p>
        </w:tc>
        <w:tc>
          <w:tcPr>
            <w:tcW w:w="736" w:type="dxa"/>
            <w:gridSpan w:val="2"/>
            <w:tcBorders>
              <w:top w:val="single" w:sz="4" w:space="0" w:color="auto"/>
              <w:left w:val="nil"/>
              <w:bottom w:val="nil"/>
              <w:right w:val="nil"/>
            </w:tcBorders>
          </w:tcPr>
          <w:p w:rsidR="004E6A7D" w:rsidRPr="006A4D5E" w:rsidRDefault="004E6A7D" w:rsidP="00077B76">
            <w:pPr>
              <w:spacing w:line="360" w:lineRule="auto"/>
              <w:jc w:val="center"/>
              <w:rPr>
                <w:rFonts w:ascii="Times New Roman" w:hAnsi="Times New Roman" w:cs="Times New Roman"/>
                <w:b/>
                <w:sz w:val="24"/>
                <w:szCs w:val="24"/>
              </w:rPr>
            </w:pPr>
            <w:r w:rsidRPr="006A4D5E">
              <w:rPr>
                <w:rFonts w:ascii="Times New Roman" w:hAnsi="Times New Roman" w:cs="Times New Roman"/>
                <w:b/>
                <w:sz w:val="24"/>
                <w:szCs w:val="24"/>
              </w:rPr>
              <w:t>B</w:t>
            </w:r>
          </w:p>
        </w:tc>
        <w:tc>
          <w:tcPr>
            <w:tcW w:w="1077" w:type="dxa"/>
            <w:tcBorders>
              <w:top w:val="single" w:sz="4" w:space="0" w:color="auto"/>
              <w:left w:val="nil"/>
              <w:bottom w:val="nil"/>
              <w:right w:val="single" w:sz="4" w:space="0" w:color="auto"/>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72,80</w:t>
            </w:r>
          </w:p>
        </w:tc>
        <w:tc>
          <w:tcPr>
            <w:tcW w:w="864" w:type="dxa"/>
            <w:tcBorders>
              <w:top w:val="single" w:sz="4" w:space="0" w:color="auto"/>
              <w:left w:val="single" w:sz="4" w:space="0" w:color="auto"/>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MO</w:t>
            </w:r>
          </w:p>
        </w:tc>
        <w:tc>
          <w:tcPr>
            <w:tcW w:w="1310" w:type="dxa"/>
            <w:gridSpan w:val="2"/>
            <w:tcBorders>
              <w:top w:val="single" w:sz="4" w:space="0" w:color="auto"/>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w:t>
            </w:r>
          </w:p>
        </w:tc>
        <w:tc>
          <w:tcPr>
            <w:tcW w:w="950" w:type="dxa"/>
            <w:tcBorders>
              <w:top w:val="single" w:sz="4" w:space="0" w:color="auto"/>
              <w:left w:val="nil"/>
              <w:bottom w:val="nil"/>
              <w:right w:val="nil"/>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2,2</w:t>
            </w:r>
          </w:p>
        </w:tc>
        <w:tc>
          <w:tcPr>
            <w:tcW w:w="736" w:type="dxa"/>
            <w:gridSpan w:val="2"/>
            <w:tcBorders>
              <w:top w:val="single" w:sz="4" w:space="0" w:color="auto"/>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b/>
                <w:sz w:val="24"/>
                <w:szCs w:val="24"/>
              </w:rPr>
              <w:t>B</w:t>
            </w:r>
          </w:p>
        </w:tc>
        <w:tc>
          <w:tcPr>
            <w:tcW w:w="1224" w:type="dxa"/>
            <w:tcBorders>
              <w:top w:val="single" w:sz="4" w:space="0" w:color="auto"/>
              <w:left w:val="nil"/>
              <w:bottom w:val="nil"/>
              <w:right w:val="nil"/>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61,60</w:t>
            </w:r>
          </w:p>
        </w:tc>
      </w:tr>
      <w:tr w:rsidR="004E6A7D" w:rsidRPr="006A4D5E" w:rsidTr="00077B76">
        <w:tc>
          <w:tcPr>
            <w:tcW w:w="864" w:type="dxa"/>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pH</w:t>
            </w:r>
          </w:p>
        </w:tc>
        <w:tc>
          <w:tcPr>
            <w:tcW w:w="1310"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p>
        </w:tc>
        <w:tc>
          <w:tcPr>
            <w:tcW w:w="950" w:type="dxa"/>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6,2</w:t>
            </w:r>
          </w:p>
        </w:tc>
        <w:tc>
          <w:tcPr>
            <w:tcW w:w="736"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b/>
                <w:sz w:val="24"/>
                <w:szCs w:val="24"/>
              </w:rPr>
            </w:pPr>
            <w:r w:rsidRPr="006A4D5E">
              <w:rPr>
                <w:rFonts w:ascii="Times New Roman" w:hAnsi="Times New Roman" w:cs="Times New Roman"/>
                <w:b/>
                <w:sz w:val="24"/>
                <w:szCs w:val="24"/>
              </w:rPr>
              <w:t>Lac</w:t>
            </w:r>
          </w:p>
        </w:tc>
        <w:tc>
          <w:tcPr>
            <w:tcW w:w="1077" w:type="dxa"/>
            <w:tcBorders>
              <w:top w:val="nil"/>
              <w:left w:val="nil"/>
              <w:bottom w:val="nil"/>
              <w:right w:val="single" w:sz="4" w:space="0" w:color="auto"/>
            </w:tcBorders>
            <w:vAlign w:val="center"/>
          </w:tcPr>
          <w:p w:rsidR="004E6A7D" w:rsidRPr="006A4D5E" w:rsidRDefault="004E6A7D" w:rsidP="00077B76">
            <w:pPr>
              <w:jc w:val="center"/>
              <w:rPr>
                <w:rFonts w:ascii="Times New Roman" w:hAnsi="Times New Roman" w:cs="Times New Roman"/>
                <w:color w:val="000000"/>
              </w:rPr>
            </w:pPr>
          </w:p>
        </w:tc>
        <w:tc>
          <w:tcPr>
            <w:tcW w:w="864" w:type="dxa"/>
            <w:tcBorders>
              <w:top w:val="nil"/>
              <w:left w:val="single" w:sz="4" w:space="0" w:color="auto"/>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pH</w:t>
            </w:r>
          </w:p>
        </w:tc>
        <w:tc>
          <w:tcPr>
            <w:tcW w:w="1310"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p>
        </w:tc>
        <w:tc>
          <w:tcPr>
            <w:tcW w:w="950" w:type="dxa"/>
            <w:tcBorders>
              <w:top w:val="nil"/>
              <w:left w:val="nil"/>
              <w:bottom w:val="nil"/>
              <w:right w:val="nil"/>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6,3</w:t>
            </w:r>
          </w:p>
        </w:tc>
        <w:tc>
          <w:tcPr>
            <w:tcW w:w="736"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b/>
                <w:sz w:val="24"/>
                <w:szCs w:val="24"/>
              </w:rPr>
              <w:t>Lac</w:t>
            </w:r>
          </w:p>
        </w:tc>
        <w:tc>
          <w:tcPr>
            <w:tcW w:w="1224" w:type="dxa"/>
            <w:tcBorders>
              <w:top w:val="nil"/>
              <w:left w:val="nil"/>
              <w:bottom w:val="nil"/>
              <w:right w:val="nil"/>
            </w:tcBorders>
            <w:vAlign w:val="center"/>
          </w:tcPr>
          <w:p w:rsidR="004E6A7D" w:rsidRPr="006A4D5E" w:rsidRDefault="004E6A7D" w:rsidP="00077B76">
            <w:pPr>
              <w:jc w:val="center"/>
              <w:rPr>
                <w:rFonts w:ascii="Times New Roman" w:hAnsi="Times New Roman" w:cs="Times New Roman"/>
                <w:color w:val="000000"/>
              </w:rPr>
            </w:pPr>
          </w:p>
        </w:tc>
      </w:tr>
      <w:tr w:rsidR="004E6A7D" w:rsidRPr="006A4D5E" w:rsidTr="00077B76">
        <w:tc>
          <w:tcPr>
            <w:tcW w:w="864" w:type="dxa"/>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NH</w:t>
            </w:r>
            <w:r w:rsidRPr="006A4D5E">
              <w:rPr>
                <w:rFonts w:ascii="Times New Roman" w:hAnsi="Times New Roman" w:cs="Times New Roman"/>
                <w:sz w:val="24"/>
                <w:szCs w:val="24"/>
                <w:vertAlign w:val="subscript"/>
              </w:rPr>
              <w:t>4</w:t>
            </w:r>
          </w:p>
        </w:tc>
        <w:tc>
          <w:tcPr>
            <w:tcW w:w="1310"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ppm</w:t>
            </w:r>
          </w:p>
        </w:tc>
        <w:tc>
          <w:tcPr>
            <w:tcW w:w="950" w:type="dxa"/>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24</w:t>
            </w:r>
          </w:p>
        </w:tc>
        <w:tc>
          <w:tcPr>
            <w:tcW w:w="736"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b/>
                <w:sz w:val="24"/>
                <w:szCs w:val="24"/>
              </w:rPr>
            </w:pPr>
            <w:r w:rsidRPr="006A4D5E">
              <w:rPr>
                <w:rFonts w:ascii="Times New Roman" w:hAnsi="Times New Roman" w:cs="Times New Roman"/>
                <w:b/>
                <w:sz w:val="24"/>
                <w:szCs w:val="24"/>
              </w:rPr>
              <w:t>M</w:t>
            </w:r>
          </w:p>
        </w:tc>
        <w:tc>
          <w:tcPr>
            <w:tcW w:w="1077" w:type="dxa"/>
            <w:tcBorders>
              <w:top w:val="nil"/>
              <w:left w:val="nil"/>
              <w:bottom w:val="nil"/>
              <w:right w:val="single" w:sz="4" w:space="0" w:color="auto"/>
            </w:tcBorders>
            <w:vAlign w:val="center"/>
          </w:tcPr>
          <w:p w:rsidR="004E6A7D" w:rsidRPr="006A4D5E" w:rsidRDefault="004E6A7D" w:rsidP="00077B76">
            <w:pPr>
              <w:jc w:val="center"/>
              <w:rPr>
                <w:rFonts w:ascii="Times New Roman" w:hAnsi="Times New Roman" w:cs="Times New Roman"/>
                <w:color w:val="000000"/>
              </w:rPr>
            </w:pPr>
          </w:p>
        </w:tc>
        <w:tc>
          <w:tcPr>
            <w:tcW w:w="864" w:type="dxa"/>
            <w:tcBorders>
              <w:top w:val="nil"/>
              <w:left w:val="single" w:sz="4" w:space="0" w:color="auto"/>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NH</w:t>
            </w:r>
            <w:r w:rsidRPr="006A4D5E">
              <w:rPr>
                <w:rFonts w:ascii="Times New Roman" w:hAnsi="Times New Roman" w:cs="Times New Roman"/>
                <w:sz w:val="24"/>
                <w:szCs w:val="24"/>
                <w:vertAlign w:val="subscript"/>
              </w:rPr>
              <w:t>4</w:t>
            </w:r>
          </w:p>
        </w:tc>
        <w:tc>
          <w:tcPr>
            <w:tcW w:w="1310"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ppm</w:t>
            </w:r>
          </w:p>
        </w:tc>
        <w:tc>
          <w:tcPr>
            <w:tcW w:w="950" w:type="dxa"/>
            <w:tcBorders>
              <w:top w:val="nil"/>
              <w:left w:val="nil"/>
              <w:bottom w:val="nil"/>
              <w:right w:val="nil"/>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28</w:t>
            </w:r>
          </w:p>
        </w:tc>
        <w:tc>
          <w:tcPr>
            <w:tcW w:w="736"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M</w:t>
            </w:r>
          </w:p>
        </w:tc>
        <w:tc>
          <w:tcPr>
            <w:tcW w:w="1224" w:type="dxa"/>
            <w:tcBorders>
              <w:top w:val="nil"/>
              <w:left w:val="nil"/>
              <w:bottom w:val="nil"/>
              <w:right w:val="nil"/>
            </w:tcBorders>
            <w:vAlign w:val="center"/>
          </w:tcPr>
          <w:p w:rsidR="004E6A7D" w:rsidRPr="006A4D5E" w:rsidRDefault="004E6A7D" w:rsidP="00077B76">
            <w:pPr>
              <w:jc w:val="center"/>
              <w:rPr>
                <w:rFonts w:ascii="Times New Roman" w:hAnsi="Times New Roman" w:cs="Times New Roman"/>
                <w:color w:val="000000"/>
              </w:rPr>
            </w:pPr>
          </w:p>
        </w:tc>
      </w:tr>
      <w:tr w:rsidR="004E6A7D" w:rsidRPr="006A4D5E" w:rsidTr="00077B76">
        <w:tc>
          <w:tcPr>
            <w:tcW w:w="864" w:type="dxa"/>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P</w:t>
            </w:r>
          </w:p>
        </w:tc>
        <w:tc>
          <w:tcPr>
            <w:tcW w:w="1310"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ppm</w:t>
            </w:r>
          </w:p>
        </w:tc>
        <w:tc>
          <w:tcPr>
            <w:tcW w:w="950" w:type="dxa"/>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9</w:t>
            </w:r>
          </w:p>
        </w:tc>
        <w:tc>
          <w:tcPr>
            <w:tcW w:w="736"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b/>
                <w:sz w:val="24"/>
                <w:szCs w:val="24"/>
              </w:rPr>
            </w:pPr>
            <w:r w:rsidRPr="006A4D5E">
              <w:rPr>
                <w:rFonts w:ascii="Times New Roman" w:hAnsi="Times New Roman" w:cs="Times New Roman"/>
                <w:b/>
                <w:sz w:val="24"/>
                <w:szCs w:val="24"/>
              </w:rPr>
              <w:t>B</w:t>
            </w:r>
          </w:p>
        </w:tc>
        <w:tc>
          <w:tcPr>
            <w:tcW w:w="1077" w:type="dxa"/>
            <w:tcBorders>
              <w:top w:val="nil"/>
              <w:left w:val="nil"/>
              <w:bottom w:val="nil"/>
              <w:right w:val="single" w:sz="4" w:space="0" w:color="auto"/>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57,71</w:t>
            </w:r>
          </w:p>
        </w:tc>
        <w:tc>
          <w:tcPr>
            <w:tcW w:w="864" w:type="dxa"/>
            <w:tcBorders>
              <w:top w:val="nil"/>
              <w:left w:val="single" w:sz="4" w:space="0" w:color="auto"/>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P</w:t>
            </w:r>
          </w:p>
        </w:tc>
        <w:tc>
          <w:tcPr>
            <w:tcW w:w="1310"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ppm</w:t>
            </w:r>
          </w:p>
        </w:tc>
        <w:tc>
          <w:tcPr>
            <w:tcW w:w="950" w:type="dxa"/>
            <w:tcBorders>
              <w:top w:val="nil"/>
              <w:left w:val="nil"/>
              <w:bottom w:val="nil"/>
              <w:right w:val="nil"/>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19</w:t>
            </w:r>
          </w:p>
        </w:tc>
        <w:tc>
          <w:tcPr>
            <w:tcW w:w="736"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b/>
                <w:sz w:val="24"/>
                <w:szCs w:val="24"/>
              </w:rPr>
              <w:t>M</w:t>
            </w:r>
          </w:p>
        </w:tc>
        <w:tc>
          <w:tcPr>
            <w:tcW w:w="1224" w:type="dxa"/>
            <w:tcBorders>
              <w:top w:val="nil"/>
              <w:left w:val="nil"/>
              <w:bottom w:val="nil"/>
              <w:right w:val="nil"/>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121,83</w:t>
            </w:r>
          </w:p>
        </w:tc>
      </w:tr>
      <w:tr w:rsidR="004E6A7D" w:rsidRPr="006A4D5E" w:rsidTr="00077B76">
        <w:tc>
          <w:tcPr>
            <w:tcW w:w="864" w:type="dxa"/>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K</w:t>
            </w:r>
          </w:p>
        </w:tc>
        <w:tc>
          <w:tcPr>
            <w:tcW w:w="1310"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meq/100ml</w:t>
            </w:r>
          </w:p>
        </w:tc>
        <w:tc>
          <w:tcPr>
            <w:tcW w:w="950" w:type="dxa"/>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0,67</w:t>
            </w:r>
          </w:p>
        </w:tc>
        <w:tc>
          <w:tcPr>
            <w:tcW w:w="736"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b/>
                <w:sz w:val="24"/>
                <w:szCs w:val="24"/>
              </w:rPr>
            </w:pPr>
            <w:r w:rsidRPr="006A4D5E">
              <w:rPr>
                <w:rFonts w:ascii="Times New Roman" w:hAnsi="Times New Roman" w:cs="Times New Roman"/>
                <w:b/>
                <w:sz w:val="24"/>
                <w:szCs w:val="24"/>
              </w:rPr>
              <w:t>A</w:t>
            </w:r>
          </w:p>
        </w:tc>
        <w:tc>
          <w:tcPr>
            <w:tcW w:w="1077" w:type="dxa"/>
            <w:tcBorders>
              <w:top w:val="nil"/>
              <w:left w:val="nil"/>
              <w:bottom w:val="nil"/>
              <w:right w:val="single" w:sz="4" w:space="0" w:color="auto"/>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877,97</w:t>
            </w:r>
          </w:p>
        </w:tc>
        <w:tc>
          <w:tcPr>
            <w:tcW w:w="864" w:type="dxa"/>
            <w:tcBorders>
              <w:top w:val="nil"/>
              <w:left w:val="single" w:sz="4" w:space="0" w:color="auto"/>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K</w:t>
            </w:r>
          </w:p>
        </w:tc>
        <w:tc>
          <w:tcPr>
            <w:tcW w:w="1310"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meq/100ml</w:t>
            </w:r>
          </w:p>
        </w:tc>
        <w:tc>
          <w:tcPr>
            <w:tcW w:w="950" w:type="dxa"/>
            <w:tcBorders>
              <w:top w:val="nil"/>
              <w:left w:val="nil"/>
              <w:bottom w:val="nil"/>
              <w:right w:val="nil"/>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0,58</w:t>
            </w:r>
          </w:p>
        </w:tc>
        <w:tc>
          <w:tcPr>
            <w:tcW w:w="736"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b/>
                <w:sz w:val="24"/>
                <w:szCs w:val="24"/>
              </w:rPr>
              <w:t>A</w:t>
            </w:r>
          </w:p>
        </w:tc>
        <w:tc>
          <w:tcPr>
            <w:tcW w:w="1224" w:type="dxa"/>
            <w:tcBorders>
              <w:top w:val="nil"/>
              <w:left w:val="nil"/>
              <w:bottom w:val="nil"/>
              <w:right w:val="nil"/>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760,03</w:t>
            </w:r>
          </w:p>
        </w:tc>
      </w:tr>
      <w:tr w:rsidR="004E6A7D" w:rsidRPr="006A4D5E" w:rsidTr="00077B76">
        <w:tc>
          <w:tcPr>
            <w:tcW w:w="864" w:type="dxa"/>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Ca</w:t>
            </w:r>
          </w:p>
        </w:tc>
        <w:tc>
          <w:tcPr>
            <w:tcW w:w="1310"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meq/100ml</w:t>
            </w:r>
          </w:p>
        </w:tc>
        <w:tc>
          <w:tcPr>
            <w:tcW w:w="950" w:type="dxa"/>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12</w:t>
            </w:r>
          </w:p>
        </w:tc>
        <w:tc>
          <w:tcPr>
            <w:tcW w:w="736"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b/>
                <w:sz w:val="24"/>
                <w:szCs w:val="24"/>
              </w:rPr>
            </w:pPr>
            <w:r w:rsidRPr="006A4D5E">
              <w:rPr>
                <w:rFonts w:ascii="Times New Roman" w:hAnsi="Times New Roman" w:cs="Times New Roman"/>
                <w:b/>
                <w:sz w:val="24"/>
                <w:szCs w:val="24"/>
              </w:rPr>
              <w:t>A</w:t>
            </w:r>
          </w:p>
        </w:tc>
        <w:tc>
          <w:tcPr>
            <w:tcW w:w="1077" w:type="dxa"/>
            <w:tcBorders>
              <w:top w:val="nil"/>
              <w:left w:val="nil"/>
              <w:bottom w:val="nil"/>
              <w:right w:val="single" w:sz="4" w:space="0" w:color="auto"/>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9408</w:t>
            </w:r>
          </w:p>
        </w:tc>
        <w:tc>
          <w:tcPr>
            <w:tcW w:w="864" w:type="dxa"/>
            <w:tcBorders>
              <w:top w:val="nil"/>
              <w:left w:val="single" w:sz="4" w:space="0" w:color="auto"/>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Ca</w:t>
            </w:r>
          </w:p>
        </w:tc>
        <w:tc>
          <w:tcPr>
            <w:tcW w:w="1310"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meq/100ml</w:t>
            </w:r>
          </w:p>
        </w:tc>
        <w:tc>
          <w:tcPr>
            <w:tcW w:w="950" w:type="dxa"/>
            <w:tcBorders>
              <w:top w:val="nil"/>
              <w:left w:val="nil"/>
              <w:bottom w:val="nil"/>
              <w:right w:val="nil"/>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12</w:t>
            </w:r>
          </w:p>
        </w:tc>
        <w:tc>
          <w:tcPr>
            <w:tcW w:w="736"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b/>
                <w:sz w:val="24"/>
                <w:szCs w:val="24"/>
              </w:rPr>
              <w:t>A</w:t>
            </w:r>
          </w:p>
        </w:tc>
        <w:tc>
          <w:tcPr>
            <w:tcW w:w="1224" w:type="dxa"/>
            <w:tcBorders>
              <w:top w:val="nil"/>
              <w:left w:val="nil"/>
              <w:bottom w:val="nil"/>
              <w:right w:val="nil"/>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9408</w:t>
            </w:r>
          </w:p>
        </w:tc>
      </w:tr>
      <w:tr w:rsidR="004E6A7D" w:rsidRPr="006A4D5E" w:rsidTr="00077B76">
        <w:tc>
          <w:tcPr>
            <w:tcW w:w="864" w:type="dxa"/>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Mg</w:t>
            </w:r>
          </w:p>
        </w:tc>
        <w:tc>
          <w:tcPr>
            <w:tcW w:w="1310"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meq/100ml</w:t>
            </w:r>
          </w:p>
        </w:tc>
        <w:tc>
          <w:tcPr>
            <w:tcW w:w="950" w:type="dxa"/>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5,4</w:t>
            </w:r>
          </w:p>
        </w:tc>
        <w:tc>
          <w:tcPr>
            <w:tcW w:w="736"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b/>
                <w:sz w:val="24"/>
                <w:szCs w:val="24"/>
              </w:rPr>
            </w:pPr>
            <w:r w:rsidRPr="006A4D5E">
              <w:rPr>
                <w:rFonts w:ascii="Times New Roman" w:hAnsi="Times New Roman" w:cs="Times New Roman"/>
                <w:b/>
                <w:sz w:val="24"/>
                <w:szCs w:val="24"/>
              </w:rPr>
              <w:t>A</w:t>
            </w:r>
          </w:p>
        </w:tc>
        <w:tc>
          <w:tcPr>
            <w:tcW w:w="1077" w:type="dxa"/>
            <w:tcBorders>
              <w:top w:val="nil"/>
              <w:left w:val="nil"/>
              <w:bottom w:val="nil"/>
              <w:right w:val="single" w:sz="4" w:space="0" w:color="auto"/>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3011,90</w:t>
            </w:r>
          </w:p>
        </w:tc>
        <w:tc>
          <w:tcPr>
            <w:tcW w:w="864" w:type="dxa"/>
            <w:tcBorders>
              <w:top w:val="nil"/>
              <w:left w:val="single" w:sz="4" w:space="0" w:color="auto"/>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Mg</w:t>
            </w:r>
          </w:p>
        </w:tc>
        <w:tc>
          <w:tcPr>
            <w:tcW w:w="1310"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meq/100ml</w:t>
            </w:r>
          </w:p>
        </w:tc>
        <w:tc>
          <w:tcPr>
            <w:tcW w:w="950" w:type="dxa"/>
            <w:tcBorders>
              <w:top w:val="nil"/>
              <w:left w:val="nil"/>
              <w:bottom w:val="nil"/>
              <w:right w:val="nil"/>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6,4</w:t>
            </w:r>
          </w:p>
        </w:tc>
        <w:tc>
          <w:tcPr>
            <w:tcW w:w="736"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b/>
                <w:sz w:val="24"/>
                <w:szCs w:val="24"/>
              </w:rPr>
              <w:t>A</w:t>
            </w:r>
          </w:p>
        </w:tc>
        <w:tc>
          <w:tcPr>
            <w:tcW w:w="1224" w:type="dxa"/>
            <w:tcBorders>
              <w:top w:val="nil"/>
              <w:left w:val="nil"/>
              <w:bottom w:val="nil"/>
              <w:right w:val="nil"/>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3569,66</w:t>
            </w:r>
          </w:p>
        </w:tc>
      </w:tr>
      <w:tr w:rsidR="004E6A7D" w:rsidRPr="006A4D5E" w:rsidTr="00077B76">
        <w:tc>
          <w:tcPr>
            <w:tcW w:w="864" w:type="dxa"/>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S</w:t>
            </w:r>
          </w:p>
        </w:tc>
        <w:tc>
          <w:tcPr>
            <w:tcW w:w="1310"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ppm</w:t>
            </w:r>
          </w:p>
        </w:tc>
        <w:tc>
          <w:tcPr>
            <w:tcW w:w="950" w:type="dxa"/>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25</w:t>
            </w:r>
          </w:p>
        </w:tc>
        <w:tc>
          <w:tcPr>
            <w:tcW w:w="736"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b/>
                <w:sz w:val="24"/>
                <w:szCs w:val="24"/>
              </w:rPr>
            </w:pPr>
            <w:r w:rsidRPr="006A4D5E">
              <w:rPr>
                <w:rFonts w:ascii="Times New Roman" w:hAnsi="Times New Roman" w:cs="Times New Roman"/>
                <w:b/>
                <w:sz w:val="24"/>
                <w:szCs w:val="24"/>
              </w:rPr>
              <w:t>A</w:t>
            </w:r>
          </w:p>
        </w:tc>
        <w:tc>
          <w:tcPr>
            <w:tcW w:w="1077" w:type="dxa"/>
            <w:tcBorders>
              <w:top w:val="nil"/>
              <w:left w:val="nil"/>
              <w:bottom w:val="nil"/>
              <w:right w:val="single" w:sz="4" w:space="0" w:color="auto"/>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210</w:t>
            </w:r>
          </w:p>
        </w:tc>
        <w:tc>
          <w:tcPr>
            <w:tcW w:w="864" w:type="dxa"/>
            <w:tcBorders>
              <w:top w:val="nil"/>
              <w:left w:val="single" w:sz="4" w:space="0" w:color="auto"/>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S</w:t>
            </w:r>
          </w:p>
        </w:tc>
        <w:tc>
          <w:tcPr>
            <w:tcW w:w="1310"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ppm</w:t>
            </w:r>
          </w:p>
        </w:tc>
        <w:tc>
          <w:tcPr>
            <w:tcW w:w="950" w:type="dxa"/>
            <w:tcBorders>
              <w:top w:val="nil"/>
              <w:left w:val="nil"/>
              <w:bottom w:val="nil"/>
              <w:right w:val="nil"/>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6</w:t>
            </w:r>
          </w:p>
        </w:tc>
        <w:tc>
          <w:tcPr>
            <w:tcW w:w="736"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b/>
                <w:sz w:val="24"/>
                <w:szCs w:val="24"/>
              </w:rPr>
              <w:t>B</w:t>
            </w:r>
          </w:p>
        </w:tc>
        <w:tc>
          <w:tcPr>
            <w:tcW w:w="1224" w:type="dxa"/>
            <w:tcBorders>
              <w:top w:val="nil"/>
              <w:left w:val="nil"/>
              <w:bottom w:val="nil"/>
              <w:right w:val="nil"/>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50,40</w:t>
            </w:r>
          </w:p>
        </w:tc>
      </w:tr>
      <w:tr w:rsidR="004E6A7D" w:rsidRPr="006A4D5E" w:rsidTr="00077B76">
        <w:tc>
          <w:tcPr>
            <w:tcW w:w="864" w:type="dxa"/>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Zn</w:t>
            </w:r>
          </w:p>
        </w:tc>
        <w:tc>
          <w:tcPr>
            <w:tcW w:w="1310"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ppm</w:t>
            </w:r>
          </w:p>
        </w:tc>
        <w:tc>
          <w:tcPr>
            <w:tcW w:w="950" w:type="dxa"/>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5,0</w:t>
            </w:r>
          </w:p>
        </w:tc>
        <w:tc>
          <w:tcPr>
            <w:tcW w:w="736"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b/>
                <w:sz w:val="24"/>
                <w:szCs w:val="24"/>
              </w:rPr>
            </w:pPr>
            <w:r w:rsidRPr="006A4D5E">
              <w:rPr>
                <w:rFonts w:ascii="Times New Roman" w:hAnsi="Times New Roman" w:cs="Times New Roman"/>
                <w:b/>
                <w:sz w:val="24"/>
                <w:szCs w:val="24"/>
              </w:rPr>
              <w:t>M</w:t>
            </w:r>
          </w:p>
        </w:tc>
        <w:tc>
          <w:tcPr>
            <w:tcW w:w="1077" w:type="dxa"/>
            <w:tcBorders>
              <w:top w:val="nil"/>
              <w:left w:val="nil"/>
              <w:bottom w:val="nil"/>
              <w:right w:val="single" w:sz="4" w:space="0" w:color="auto"/>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17,38</w:t>
            </w:r>
          </w:p>
        </w:tc>
        <w:tc>
          <w:tcPr>
            <w:tcW w:w="864" w:type="dxa"/>
            <w:tcBorders>
              <w:top w:val="nil"/>
              <w:left w:val="single" w:sz="4" w:space="0" w:color="auto"/>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Zn</w:t>
            </w:r>
          </w:p>
        </w:tc>
        <w:tc>
          <w:tcPr>
            <w:tcW w:w="1310"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ppm</w:t>
            </w:r>
          </w:p>
        </w:tc>
        <w:tc>
          <w:tcPr>
            <w:tcW w:w="950" w:type="dxa"/>
            <w:tcBorders>
              <w:top w:val="nil"/>
              <w:left w:val="nil"/>
              <w:bottom w:val="nil"/>
              <w:right w:val="nil"/>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2,6</w:t>
            </w:r>
          </w:p>
        </w:tc>
        <w:tc>
          <w:tcPr>
            <w:tcW w:w="736"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b/>
                <w:sz w:val="24"/>
                <w:szCs w:val="24"/>
              </w:rPr>
              <w:t>M</w:t>
            </w:r>
          </w:p>
        </w:tc>
        <w:tc>
          <w:tcPr>
            <w:tcW w:w="1224" w:type="dxa"/>
            <w:tcBorders>
              <w:top w:val="nil"/>
              <w:left w:val="nil"/>
              <w:bottom w:val="nil"/>
              <w:right w:val="nil"/>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9,04</w:t>
            </w:r>
          </w:p>
        </w:tc>
      </w:tr>
      <w:tr w:rsidR="004E6A7D" w:rsidRPr="006A4D5E" w:rsidTr="00077B76">
        <w:tc>
          <w:tcPr>
            <w:tcW w:w="864" w:type="dxa"/>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Cu</w:t>
            </w:r>
          </w:p>
        </w:tc>
        <w:tc>
          <w:tcPr>
            <w:tcW w:w="1310"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ppm</w:t>
            </w:r>
          </w:p>
        </w:tc>
        <w:tc>
          <w:tcPr>
            <w:tcW w:w="950" w:type="dxa"/>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15,3</w:t>
            </w:r>
          </w:p>
        </w:tc>
        <w:tc>
          <w:tcPr>
            <w:tcW w:w="736"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b/>
                <w:sz w:val="24"/>
                <w:szCs w:val="24"/>
              </w:rPr>
            </w:pPr>
            <w:r w:rsidRPr="006A4D5E">
              <w:rPr>
                <w:rFonts w:ascii="Times New Roman" w:hAnsi="Times New Roman" w:cs="Times New Roman"/>
                <w:b/>
                <w:sz w:val="24"/>
                <w:szCs w:val="24"/>
              </w:rPr>
              <w:t>A</w:t>
            </w:r>
          </w:p>
        </w:tc>
        <w:tc>
          <w:tcPr>
            <w:tcW w:w="1077" w:type="dxa"/>
            <w:tcBorders>
              <w:top w:val="nil"/>
              <w:left w:val="nil"/>
              <w:bottom w:val="nil"/>
              <w:right w:val="single" w:sz="4" w:space="0" w:color="auto"/>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53,55</w:t>
            </w:r>
          </w:p>
        </w:tc>
        <w:tc>
          <w:tcPr>
            <w:tcW w:w="864" w:type="dxa"/>
            <w:tcBorders>
              <w:top w:val="nil"/>
              <w:left w:val="single" w:sz="4" w:space="0" w:color="auto"/>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Cu</w:t>
            </w:r>
          </w:p>
        </w:tc>
        <w:tc>
          <w:tcPr>
            <w:tcW w:w="1310"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ppm</w:t>
            </w:r>
          </w:p>
        </w:tc>
        <w:tc>
          <w:tcPr>
            <w:tcW w:w="950" w:type="dxa"/>
            <w:tcBorders>
              <w:top w:val="nil"/>
              <w:left w:val="nil"/>
              <w:bottom w:val="nil"/>
              <w:right w:val="nil"/>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10,3</w:t>
            </w:r>
          </w:p>
        </w:tc>
        <w:tc>
          <w:tcPr>
            <w:tcW w:w="736"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b/>
                <w:sz w:val="24"/>
                <w:szCs w:val="24"/>
              </w:rPr>
              <w:t>A</w:t>
            </w:r>
          </w:p>
        </w:tc>
        <w:tc>
          <w:tcPr>
            <w:tcW w:w="1224" w:type="dxa"/>
            <w:tcBorders>
              <w:top w:val="nil"/>
              <w:left w:val="nil"/>
              <w:bottom w:val="nil"/>
              <w:right w:val="nil"/>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36,05</w:t>
            </w:r>
          </w:p>
        </w:tc>
      </w:tr>
      <w:tr w:rsidR="004E6A7D" w:rsidRPr="006A4D5E" w:rsidTr="00077B76">
        <w:tc>
          <w:tcPr>
            <w:tcW w:w="864" w:type="dxa"/>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Fe</w:t>
            </w:r>
          </w:p>
        </w:tc>
        <w:tc>
          <w:tcPr>
            <w:tcW w:w="1310"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ppm</w:t>
            </w:r>
          </w:p>
        </w:tc>
        <w:tc>
          <w:tcPr>
            <w:tcW w:w="950" w:type="dxa"/>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174</w:t>
            </w:r>
          </w:p>
        </w:tc>
        <w:tc>
          <w:tcPr>
            <w:tcW w:w="736"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b/>
                <w:sz w:val="24"/>
                <w:szCs w:val="24"/>
              </w:rPr>
            </w:pPr>
            <w:r w:rsidRPr="006A4D5E">
              <w:rPr>
                <w:rFonts w:ascii="Times New Roman" w:hAnsi="Times New Roman" w:cs="Times New Roman"/>
                <w:b/>
                <w:sz w:val="24"/>
                <w:szCs w:val="24"/>
              </w:rPr>
              <w:t>A</w:t>
            </w:r>
          </w:p>
        </w:tc>
        <w:tc>
          <w:tcPr>
            <w:tcW w:w="1077" w:type="dxa"/>
            <w:tcBorders>
              <w:top w:val="nil"/>
              <w:left w:val="nil"/>
              <w:bottom w:val="nil"/>
              <w:right w:val="single" w:sz="4" w:space="0" w:color="auto"/>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696,71</w:t>
            </w:r>
          </w:p>
        </w:tc>
        <w:tc>
          <w:tcPr>
            <w:tcW w:w="864" w:type="dxa"/>
            <w:tcBorders>
              <w:top w:val="nil"/>
              <w:left w:val="single" w:sz="4" w:space="0" w:color="auto"/>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Fe</w:t>
            </w:r>
          </w:p>
        </w:tc>
        <w:tc>
          <w:tcPr>
            <w:tcW w:w="1310"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ppm</w:t>
            </w:r>
          </w:p>
        </w:tc>
        <w:tc>
          <w:tcPr>
            <w:tcW w:w="950" w:type="dxa"/>
            <w:tcBorders>
              <w:top w:val="nil"/>
              <w:left w:val="nil"/>
              <w:bottom w:val="nil"/>
              <w:right w:val="nil"/>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104</w:t>
            </w:r>
          </w:p>
        </w:tc>
        <w:tc>
          <w:tcPr>
            <w:tcW w:w="736"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b/>
                <w:sz w:val="24"/>
                <w:szCs w:val="24"/>
              </w:rPr>
              <w:t>A</w:t>
            </w:r>
          </w:p>
        </w:tc>
        <w:tc>
          <w:tcPr>
            <w:tcW w:w="1224" w:type="dxa"/>
            <w:tcBorders>
              <w:top w:val="nil"/>
              <w:left w:val="nil"/>
              <w:bottom w:val="nil"/>
              <w:right w:val="nil"/>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416,42</w:t>
            </w:r>
          </w:p>
        </w:tc>
      </w:tr>
      <w:tr w:rsidR="004E6A7D" w:rsidRPr="006A4D5E" w:rsidTr="00077B76">
        <w:tc>
          <w:tcPr>
            <w:tcW w:w="864" w:type="dxa"/>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Mn</w:t>
            </w:r>
          </w:p>
        </w:tc>
        <w:tc>
          <w:tcPr>
            <w:tcW w:w="1310"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ppm</w:t>
            </w:r>
          </w:p>
        </w:tc>
        <w:tc>
          <w:tcPr>
            <w:tcW w:w="950" w:type="dxa"/>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32,7</w:t>
            </w:r>
          </w:p>
        </w:tc>
        <w:tc>
          <w:tcPr>
            <w:tcW w:w="736"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b/>
                <w:sz w:val="24"/>
                <w:szCs w:val="24"/>
              </w:rPr>
            </w:pPr>
            <w:r w:rsidRPr="006A4D5E">
              <w:rPr>
                <w:rFonts w:ascii="Times New Roman" w:hAnsi="Times New Roman" w:cs="Times New Roman"/>
                <w:b/>
                <w:sz w:val="24"/>
                <w:szCs w:val="24"/>
              </w:rPr>
              <w:t>A</w:t>
            </w:r>
          </w:p>
        </w:tc>
        <w:tc>
          <w:tcPr>
            <w:tcW w:w="1077" w:type="dxa"/>
            <w:tcBorders>
              <w:top w:val="nil"/>
              <w:left w:val="nil"/>
              <w:bottom w:val="nil"/>
              <w:right w:val="single" w:sz="4" w:space="0" w:color="auto"/>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118,11</w:t>
            </w:r>
          </w:p>
        </w:tc>
        <w:tc>
          <w:tcPr>
            <w:tcW w:w="864" w:type="dxa"/>
            <w:tcBorders>
              <w:top w:val="nil"/>
              <w:left w:val="single" w:sz="4" w:space="0" w:color="auto"/>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Mn</w:t>
            </w:r>
          </w:p>
        </w:tc>
        <w:tc>
          <w:tcPr>
            <w:tcW w:w="1310"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ppm</w:t>
            </w:r>
          </w:p>
        </w:tc>
        <w:tc>
          <w:tcPr>
            <w:tcW w:w="950" w:type="dxa"/>
            <w:tcBorders>
              <w:top w:val="nil"/>
              <w:left w:val="nil"/>
              <w:bottom w:val="nil"/>
              <w:right w:val="nil"/>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18,6</w:t>
            </w:r>
          </w:p>
        </w:tc>
        <w:tc>
          <w:tcPr>
            <w:tcW w:w="736"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b/>
                <w:sz w:val="24"/>
                <w:szCs w:val="24"/>
              </w:rPr>
              <w:t>A</w:t>
            </w:r>
          </w:p>
        </w:tc>
        <w:tc>
          <w:tcPr>
            <w:tcW w:w="1224" w:type="dxa"/>
            <w:tcBorders>
              <w:top w:val="nil"/>
              <w:left w:val="nil"/>
              <w:bottom w:val="nil"/>
              <w:right w:val="nil"/>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67,18</w:t>
            </w:r>
          </w:p>
        </w:tc>
      </w:tr>
      <w:tr w:rsidR="004E6A7D" w:rsidRPr="006A4D5E" w:rsidTr="00077B76">
        <w:tc>
          <w:tcPr>
            <w:tcW w:w="864" w:type="dxa"/>
            <w:tcBorders>
              <w:top w:val="nil"/>
              <w:left w:val="nil"/>
              <w:bottom w:val="single" w:sz="4" w:space="0" w:color="auto"/>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B</w:t>
            </w:r>
          </w:p>
        </w:tc>
        <w:tc>
          <w:tcPr>
            <w:tcW w:w="1310" w:type="dxa"/>
            <w:gridSpan w:val="2"/>
            <w:tcBorders>
              <w:top w:val="nil"/>
              <w:left w:val="nil"/>
              <w:bottom w:val="single" w:sz="4" w:space="0" w:color="auto"/>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ppm</w:t>
            </w:r>
          </w:p>
        </w:tc>
        <w:tc>
          <w:tcPr>
            <w:tcW w:w="950" w:type="dxa"/>
            <w:tcBorders>
              <w:top w:val="nil"/>
              <w:left w:val="nil"/>
              <w:bottom w:val="single" w:sz="4" w:space="0" w:color="auto"/>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0,29</w:t>
            </w:r>
          </w:p>
        </w:tc>
        <w:tc>
          <w:tcPr>
            <w:tcW w:w="736" w:type="dxa"/>
            <w:gridSpan w:val="2"/>
            <w:tcBorders>
              <w:top w:val="nil"/>
              <w:left w:val="nil"/>
              <w:bottom w:val="single" w:sz="4" w:space="0" w:color="auto"/>
              <w:right w:val="nil"/>
            </w:tcBorders>
          </w:tcPr>
          <w:p w:rsidR="004E6A7D" w:rsidRPr="006A4D5E" w:rsidRDefault="004E6A7D" w:rsidP="00077B76">
            <w:pPr>
              <w:spacing w:line="360" w:lineRule="auto"/>
              <w:jc w:val="center"/>
              <w:rPr>
                <w:rFonts w:ascii="Times New Roman" w:hAnsi="Times New Roman" w:cs="Times New Roman"/>
                <w:b/>
                <w:sz w:val="24"/>
                <w:szCs w:val="24"/>
              </w:rPr>
            </w:pPr>
            <w:r w:rsidRPr="006A4D5E">
              <w:rPr>
                <w:rFonts w:ascii="Times New Roman" w:hAnsi="Times New Roman" w:cs="Times New Roman"/>
                <w:b/>
                <w:sz w:val="24"/>
                <w:szCs w:val="24"/>
              </w:rPr>
              <w:t>B</w:t>
            </w:r>
          </w:p>
        </w:tc>
        <w:tc>
          <w:tcPr>
            <w:tcW w:w="1077" w:type="dxa"/>
            <w:tcBorders>
              <w:top w:val="nil"/>
              <w:left w:val="nil"/>
              <w:bottom w:val="single" w:sz="4" w:space="0" w:color="auto"/>
              <w:right w:val="single" w:sz="4" w:space="0" w:color="auto"/>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2,61</w:t>
            </w:r>
          </w:p>
        </w:tc>
        <w:tc>
          <w:tcPr>
            <w:tcW w:w="864" w:type="dxa"/>
            <w:tcBorders>
              <w:top w:val="nil"/>
              <w:left w:val="single" w:sz="4" w:space="0" w:color="auto"/>
              <w:bottom w:val="single" w:sz="4" w:space="0" w:color="auto"/>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B</w:t>
            </w:r>
          </w:p>
        </w:tc>
        <w:tc>
          <w:tcPr>
            <w:tcW w:w="1310" w:type="dxa"/>
            <w:gridSpan w:val="2"/>
            <w:tcBorders>
              <w:top w:val="nil"/>
              <w:left w:val="nil"/>
              <w:bottom w:val="single" w:sz="4" w:space="0" w:color="auto"/>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ppm</w:t>
            </w:r>
          </w:p>
        </w:tc>
        <w:tc>
          <w:tcPr>
            <w:tcW w:w="950" w:type="dxa"/>
            <w:tcBorders>
              <w:top w:val="nil"/>
              <w:left w:val="nil"/>
              <w:bottom w:val="single" w:sz="4" w:space="0" w:color="auto"/>
              <w:right w:val="nil"/>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0,24</w:t>
            </w:r>
          </w:p>
        </w:tc>
        <w:tc>
          <w:tcPr>
            <w:tcW w:w="736" w:type="dxa"/>
            <w:gridSpan w:val="2"/>
            <w:tcBorders>
              <w:top w:val="nil"/>
              <w:left w:val="nil"/>
              <w:bottom w:val="single" w:sz="4" w:space="0" w:color="auto"/>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b/>
                <w:sz w:val="24"/>
                <w:szCs w:val="24"/>
              </w:rPr>
              <w:t>B</w:t>
            </w:r>
          </w:p>
        </w:tc>
        <w:tc>
          <w:tcPr>
            <w:tcW w:w="1224" w:type="dxa"/>
            <w:tcBorders>
              <w:top w:val="nil"/>
              <w:left w:val="nil"/>
              <w:bottom w:val="single" w:sz="4" w:space="0" w:color="auto"/>
              <w:right w:val="nil"/>
            </w:tcBorders>
            <w:vAlign w:val="center"/>
          </w:tcPr>
          <w:p w:rsidR="004E6A7D" w:rsidRPr="006A4D5E" w:rsidRDefault="004E6A7D" w:rsidP="00077B76">
            <w:pPr>
              <w:jc w:val="center"/>
              <w:rPr>
                <w:rFonts w:ascii="Times New Roman" w:hAnsi="Times New Roman" w:cs="Times New Roman"/>
                <w:color w:val="000000"/>
              </w:rPr>
            </w:pPr>
            <w:r w:rsidRPr="006A4D5E">
              <w:rPr>
                <w:rFonts w:ascii="Times New Roman" w:hAnsi="Times New Roman" w:cs="Times New Roman"/>
                <w:color w:val="000000"/>
              </w:rPr>
              <w:t>2,16</w:t>
            </w:r>
          </w:p>
        </w:tc>
      </w:tr>
      <w:tr w:rsidR="004E6A7D" w:rsidRPr="006A4D5E" w:rsidTr="00077B76">
        <w:tc>
          <w:tcPr>
            <w:tcW w:w="10021" w:type="dxa"/>
            <w:gridSpan w:val="14"/>
            <w:tcBorders>
              <w:top w:val="single" w:sz="4" w:space="0" w:color="auto"/>
              <w:left w:val="nil"/>
              <w:right w:val="nil"/>
            </w:tcBorders>
            <w:vAlign w:val="center"/>
          </w:tcPr>
          <w:p w:rsidR="004E6A7D" w:rsidRPr="006A4D5E" w:rsidRDefault="004E6A7D" w:rsidP="00077B76">
            <w:pPr>
              <w:jc w:val="center"/>
              <w:rPr>
                <w:rFonts w:ascii="Times New Roman" w:hAnsi="Times New Roman" w:cs="Times New Roman"/>
                <w:b/>
                <w:sz w:val="24"/>
                <w:szCs w:val="24"/>
              </w:rPr>
            </w:pPr>
            <w:r w:rsidRPr="006A4D5E">
              <w:rPr>
                <w:rFonts w:ascii="Times New Roman" w:hAnsi="Times New Roman" w:cs="Times New Roman"/>
                <w:b/>
                <w:sz w:val="24"/>
                <w:szCs w:val="24"/>
              </w:rPr>
              <w:t>Relaciones catiónicas</w:t>
            </w:r>
          </w:p>
          <w:p w:rsidR="004E6A7D" w:rsidRPr="006A4D5E" w:rsidRDefault="004E6A7D" w:rsidP="00077B76">
            <w:pPr>
              <w:jc w:val="center"/>
              <w:rPr>
                <w:rFonts w:ascii="Times New Roman" w:hAnsi="Times New Roman" w:cs="Times New Roman"/>
                <w:b/>
                <w:sz w:val="18"/>
                <w:szCs w:val="24"/>
              </w:rPr>
            </w:pPr>
          </w:p>
        </w:tc>
      </w:tr>
      <w:tr w:rsidR="004E6A7D" w:rsidRPr="006A4D5E" w:rsidTr="00077B76">
        <w:tc>
          <w:tcPr>
            <w:tcW w:w="864" w:type="dxa"/>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b/>
                <w:sz w:val="24"/>
                <w:szCs w:val="24"/>
              </w:rPr>
            </w:pPr>
            <w:r w:rsidRPr="006A4D5E">
              <w:rPr>
                <w:rFonts w:ascii="Times New Roman" w:hAnsi="Times New Roman" w:cs="Times New Roman"/>
                <w:b/>
                <w:szCs w:val="24"/>
              </w:rPr>
              <w:t>Ca/Mg</w:t>
            </w:r>
          </w:p>
        </w:tc>
        <w:tc>
          <w:tcPr>
            <w:tcW w:w="1310"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b/>
                <w:sz w:val="24"/>
                <w:szCs w:val="24"/>
              </w:rPr>
            </w:pPr>
            <w:r w:rsidRPr="006A4D5E">
              <w:rPr>
                <w:rFonts w:ascii="Times New Roman" w:hAnsi="Times New Roman" w:cs="Times New Roman"/>
                <w:sz w:val="24"/>
                <w:szCs w:val="24"/>
              </w:rPr>
              <w:t>meq/100ml</w:t>
            </w:r>
          </w:p>
        </w:tc>
        <w:tc>
          <w:tcPr>
            <w:tcW w:w="950" w:type="dxa"/>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2,22</w:t>
            </w:r>
          </w:p>
        </w:tc>
        <w:tc>
          <w:tcPr>
            <w:tcW w:w="736"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b/>
                <w:sz w:val="24"/>
                <w:szCs w:val="24"/>
              </w:rPr>
            </w:pPr>
            <w:r w:rsidRPr="006A4D5E">
              <w:rPr>
                <w:rFonts w:ascii="Times New Roman" w:hAnsi="Times New Roman" w:cs="Times New Roman"/>
                <w:b/>
                <w:sz w:val="24"/>
                <w:szCs w:val="24"/>
              </w:rPr>
              <w:t>B</w:t>
            </w:r>
          </w:p>
        </w:tc>
        <w:tc>
          <w:tcPr>
            <w:tcW w:w="1077" w:type="dxa"/>
            <w:tcBorders>
              <w:top w:val="nil"/>
              <w:left w:val="nil"/>
              <w:bottom w:val="nil"/>
              <w:right w:val="single" w:sz="4" w:space="0" w:color="auto"/>
            </w:tcBorders>
          </w:tcPr>
          <w:p w:rsidR="004E6A7D" w:rsidRPr="006A4D5E" w:rsidRDefault="004E6A7D" w:rsidP="00077B76">
            <w:pPr>
              <w:spacing w:line="360" w:lineRule="auto"/>
              <w:jc w:val="center"/>
              <w:rPr>
                <w:rFonts w:ascii="Times New Roman" w:hAnsi="Times New Roman" w:cs="Times New Roman"/>
                <w:b/>
                <w:sz w:val="24"/>
                <w:szCs w:val="24"/>
              </w:rPr>
            </w:pPr>
            <w:proofErr w:type="spellStart"/>
            <w:r w:rsidRPr="006A4D5E">
              <w:rPr>
                <w:rFonts w:ascii="Times New Roman" w:hAnsi="Times New Roman" w:cs="Times New Roman"/>
                <w:b/>
                <w:sz w:val="24"/>
                <w:szCs w:val="24"/>
              </w:rPr>
              <w:t>Def</w:t>
            </w:r>
            <w:proofErr w:type="spellEnd"/>
            <w:r w:rsidRPr="006A4D5E">
              <w:rPr>
                <w:rFonts w:ascii="Times New Roman" w:hAnsi="Times New Roman" w:cs="Times New Roman"/>
                <w:b/>
                <w:sz w:val="24"/>
                <w:szCs w:val="24"/>
              </w:rPr>
              <w:t>. Ca</w:t>
            </w:r>
          </w:p>
        </w:tc>
        <w:tc>
          <w:tcPr>
            <w:tcW w:w="864" w:type="dxa"/>
            <w:tcBorders>
              <w:top w:val="nil"/>
              <w:left w:val="single" w:sz="4" w:space="0" w:color="auto"/>
              <w:bottom w:val="nil"/>
              <w:right w:val="nil"/>
            </w:tcBorders>
          </w:tcPr>
          <w:p w:rsidR="004E6A7D" w:rsidRPr="006A4D5E" w:rsidRDefault="004E6A7D" w:rsidP="00077B76">
            <w:pPr>
              <w:spacing w:line="360" w:lineRule="auto"/>
              <w:jc w:val="center"/>
              <w:rPr>
                <w:rFonts w:ascii="Times New Roman" w:hAnsi="Times New Roman" w:cs="Times New Roman"/>
                <w:b/>
                <w:sz w:val="24"/>
                <w:szCs w:val="24"/>
              </w:rPr>
            </w:pPr>
            <w:r w:rsidRPr="006A4D5E">
              <w:rPr>
                <w:rFonts w:ascii="Times New Roman" w:hAnsi="Times New Roman" w:cs="Times New Roman"/>
                <w:b/>
                <w:szCs w:val="24"/>
              </w:rPr>
              <w:t>Ca/Mg</w:t>
            </w:r>
          </w:p>
        </w:tc>
        <w:tc>
          <w:tcPr>
            <w:tcW w:w="1310"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b/>
                <w:sz w:val="24"/>
                <w:szCs w:val="24"/>
              </w:rPr>
            </w:pPr>
            <w:r w:rsidRPr="006A4D5E">
              <w:rPr>
                <w:rFonts w:ascii="Times New Roman" w:hAnsi="Times New Roman" w:cs="Times New Roman"/>
                <w:sz w:val="24"/>
                <w:szCs w:val="24"/>
              </w:rPr>
              <w:t>meq/100ml</w:t>
            </w:r>
          </w:p>
        </w:tc>
        <w:tc>
          <w:tcPr>
            <w:tcW w:w="950" w:type="dxa"/>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1,8</w:t>
            </w:r>
          </w:p>
        </w:tc>
        <w:tc>
          <w:tcPr>
            <w:tcW w:w="736"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b/>
                <w:sz w:val="24"/>
                <w:szCs w:val="24"/>
              </w:rPr>
            </w:pPr>
            <w:r w:rsidRPr="006A4D5E">
              <w:rPr>
                <w:rFonts w:ascii="Times New Roman" w:hAnsi="Times New Roman" w:cs="Times New Roman"/>
                <w:b/>
                <w:sz w:val="24"/>
                <w:szCs w:val="24"/>
              </w:rPr>
              <w:t>B</w:t>
            </w:r>
          </w:p>
        </w:tc>
        <w:tc>
          <w:tcPr>
            <w:tcW w:w="1224" w:type="dxa"/>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b/>
                <w:sz w:val="24"/>
                <w:szCs w:val="24"/>
              </w:rPr>
            </w:pPr>
            <w:proofErr w:type="spellStart"/>
            <w:r w:rsidRPr="006A4D5E">
              <w:rPr>
                <w:rFonts w:ascii="Times New Roman" w:hAnsi="Times New Roman" w:cs="Times New Roman"/>
                <w:b/>
                <w:sz w:val="24"/>
                <w:szCs w:val="24"/>
              </w:rPr>
              <w:t>Def</w:t>
            </w:r>
            <w:proofErr w:type="spellEnd"/>
            <w:r w:rsidRPr="006A4D5E">
              <w:rPr>
                <w:rFonts w:ascii="Times New Roman" w:hAnsi="Times New Roman" w:cs="Times New Roman"/>
                <w:b/>
                <w:sz w:val="24"/>
                <w:szCs w:val="24"/>
              </w:rPr>
              <w:t>. Ca</w:t>
            </w:r>
          </w:p>
        </w:tc>
      </w:tr>
      <w:tr w:rsidR="004E6A7D" w:rsidRPr="006A4D5E" w:rsidTr="00077B76">
        <w:tc>
          <w:tcPr>
            <w:tcW w:w="864" w:type="dxa"/>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b/>
                <w:szCs w:val="24"/>
              </w:rPr>
            </w:pPr>
            <w:r w:rsidRPr="006A4D5E">
              <w:rPr>
                <w:rFonts w:ascii="Times New Roman" w:hAnsi="Times New Roman" w:cs="Times New Roman"/>
                <w:b/>
                <w:szCs w:val="24"/>
              </w:rPr>
              <w:t>Mg/K</w:t>
            </w:r>
          </w:p>
        </w:tc>
        <w:tc>
          <w:tcPr>
            <w:tcW w:w="1310"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b/>
                <w:sz w:val="24"/>
                <w:szCs w:val="24"/>
              </w:rPr>
            </w:pPr>
            <w:r w:rsidRPr="006A4D5E">
              <w:rPr>
                <w:rFonts w:ascii="Times New Roman" w:hAnsi="Times New Roman" w:cs="Times New Roman"/>
                <w:sz w:val="24"/>
                <w:szCs w:val="24"/>
              </w:rPr>
              <w:t>meq/100ml</w:t>
            </w:r>
          </w:p>
        </w:tc>
        <w:tc>
          <w:tcPr>
            <w:tcW w:w="950" w:type="dxa"/>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8,06</w:t>
            </w:r>
          </w:p>
        </w:tc>
        <w:tc>
          <w:tcPr>
            <w:tcW w:w="736"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b/>
                <w:sz w:val="24"/>
                <w:szCs w:val="24"/>
              </w:rPr>
            </w:pPr>
            <w:r w:rsidRPr="006A4D5E">
              <w:rPr>
                <w:rFonts w:ascii="Times New Roman" w:hAnsi="Times New Roman" w:cs="Times New Roman"/>
                <w:b/>
                <w:sz w:val="24"/>
                <w:szCs w:val="24"/>
              </w:rPr>
              <w:t>M</w:t>
            </w:r>
          </w:p>
        </w:tc>
        <w:tc>
          <w:tcPr>
            <w:tcW w:w="1077" w:type="dxa"/>
            <w:tcBorders>
              <w:top w:val="nil"/>
              <w:left w:val="nil"/>
              <w:bottom w:val="nil"/>
              <w:right w:val="single" w:sz="4" w:space="0" w:color="auto"/>
            </w:tcBorders>
          </w:tcPr>
          <w:p w:rsidR="004E6A7D" w:rsidRPr="006A4D5E" w:rsidRDefault="004E6A7D" w:rsidP="00077B76">
            <w:pPr>
              <w:spacing w:line="360" w:lineRule="auto"/>
              <w:jc w:val="center"/>
              <w:rPr>
                <w:rFonts w:ascii="Times New Roman" w:hAnsi="Times New Roman" w:cs="Times New Roman"/>
                <w:b/>
                <w:sz w:val="24"/>
                <w:szCs w:val="24"/>
              </w:rPr>
            </w:pPr>
            <w:proofErr w:type="spellStart"/>
            <w:r w:rsidRPr="006A4D5E">
              <w:rPr>
                <w:rFonts w:ascii="Times New Roman" w:hAnsi="Times New Roman" w:cs="Times New Roman"/>
                <w:b/>
                <w:sz w:val="24"/>
                <w:szCs w:val="24"/>
              </w:rPr>
              <w:t>Def</w:t>
            </w:r>
            <w:proofErr w:type="spellEnd"/>
            <w:r w:rsidRPr="006A4D5E">
              <w:rPr>
                <w:rFonts w:ascii="Times New Roman" w:hAnsi="Times New Roman" w:cs="Times New Roman"/>
                <w:b/>
                <w:sz w:val="24"/>
                <w:szCs w:val="24"/>
              </w:rPr>
              <w:t>. K</w:t>
            </w:r>
          </w:p>
        </w:tc>
        <w:tc>
          <w:tcPr>
            <w:tcW w:w="864" w:type="dxa"/>
            <w:tcBorders>
              <w:top w:val="nil"/>
              <w:left w:val="single" w:sz="4" w:space="0" w:color="auto"/>
              <w:bottom w:val="nil"/>
              <w:right w:val="nil"/>
            </w:tcBorders>
          </w:tcPr>
          <w:p w:rsidR="004E6A7D" w:rsidRPr="006A4D5E" w:rsidRDefault="004E6A7D" w:rsidP="00077B76">
            <w:pPr>
              <w:spacing w:line="360" w:lineRule="auto"/>
              <w:jc w:val="center"/>
              <w:rPr>
                <w:rFonts w:ascii="Times New Roman" w:hAnsi="Times New Roman" w:cs="Times New Roman"/>
                <w:b/>
                <w:szCs w:val="24"/>
              </w:rPr>
            </w:pPr>
            <w:r w:rsidRPr="006A4D5E">
              <w:rPr>
                <w:rFonts w:ascii="Times New Roman" w:hAnsi="Times New Roman" w:cs="Times New Roman"/>
                <w:b/>
                <w:szCs w:val="24"/>
              </w:rPr>
              <w:t>Mg/K</w:t>
            </w:r>
          </w:p>
        </w:tc>
        <w:tc>
          <w:tcPr>
            <w:tcW w:w="1310"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b/>
                <w:sz w:val="24"/>
                <w:szCs w:val="24"/>
              </w:rPr>
            </w:pPr>
            <w:r w:rsidRPr="006A4D5E">
              <w:rPr>
                <w:rFonts w:ascii="Times New Roman" w:hAnsi="Times New Roman" w:cs="Times New Roman"/>
                <w:sz w:val="24"/>
                <w:szCs w:val="24"/>
              </w:rPr>
              <w:t>meq/100ml</w:t>
            </w:r>
          </w:p>
        </w:tc>
        <w:tc>
          <w:tcPr>
            <w:tcW w:w="950" w:type="dxa"/>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11,03</w:t>
            </w:r>
          </w:p>
        </w:tc>
        <w:tc>
          <w:tcPr>
            <w:tcW w:w="736" w:type="dxa"/>
            <w:gridSpan w:val="2"/>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b/>
                <w:sz w:val="24"/>
                <w:szCs w:val="24"/>
              </w:rPr>
            </w:pPr>
            <w:r w:rsidRPr="006A4D5E">
              <w:rPr>
                <w:rFonts w:ascii="Times New Roman" w:hAnsi="Times New Roman" w:cs="Times New Roman"/>
                <w:b/>
                <w:sz w:val="24"/>
                <w:szCs w:val="24"/>
              </w:rPr>
              <w:t>M</w:t>
            </w:r>
          </w:p>
        </w:tc>
        <w:tc>
          <w:tcPr>
            <w:tcW w:w="1224" w:type="dxa"/>
            <w:tcBorders>
              <w:top w:val="nil"/>
              <w:left w:val="nil"/>
              <w:bottom w:val="nil"/>
              <w:right w:val="nil"/>
            </w:tcBorders>
          </w:tcPr>
          <w:p w:rsidR="004E6A7D" w:rsidRPr="006A4D5E" w:rsidRDefault="004E6A7D" w:rsidP="00077B76">
            <w:pPr>
              <w:spacing w:line="360" w:lineRule="auto"/>
              <w:jc w:val="center"/>
              <w:rPr>
                <w:rFonts w:ascii="Times New Roman" w:hAnsi="Times New Roman" w:cs="Times New Roman"/>
                <w:b/>
                <w:sz w:val="24"/>
                <w:szCs w:val="24"/>
              </w:rPr>
            </w:pPr>
            <w:r w:rsidRPr="006A4D5E">
              <w:rPr>
                <w:rFonts w:ascii="Times New Roman" w:hAnsi="Times New Roman" w:cs="Times New Roman"/>
                <w:b/>
                <w:sz w:val="24"/>
                <w:szCs w:val="24"/>
              </w:rPr>
              <w:t>Normal</w:t>
            </w:r>
          </w:p>
        </w:tc>
      </w:tr>
      <w:tr w:rsidR="004E6A7D" w:rsidRPr="006A4D5E" w:rsidTr="00077B76">
        <w:tc>
          <w:tcPr>
            <w:tcW w:w="864" w:type="dxa"/>
            <w:tcBorders>
              <w:top w:val="nil"/>
              <w:left w:val="nil"/>
              <w:right w:val="nil"/>
            </w:tcBorders>
          </w:tcPr>
          <w:p w:rsidR="004E6A7D" w:rsidRPr="006A4D5E" w:rsidRDefault="004E6A7D" w:rsidP="00077B76">
            <w:pPr>
              <w:spacing w:line="360" w:lineRule="auto"/>
              <w:jc w:val="center"/>
              <w:rPr>
                <w:rFonts w:ascii="Times New Roman" w:hAnsi="Times New Roman" w:cs="Times New Roman"/>
                <w:b/>
                <w:szCs w:val="24"/>
              </w:rPr>
            </w:pPr>
            <w:proofErr w:type="spellStart"/>
            <w:r w:rsidRPr="006A4D5E">
              <w:rPr>
                <w:rFonts w:ascii="Times New Roman" w:hAnsi="Times New Roman" w:cs="Times New Roman"/>
                <w:b/>
                <w:sz w:val="20"/>
                <w:szCs w:val="24"/>
              </w:rPr>
              <w:t>Ca+Mg</w:t>
            </w:r>
            <w:proofErr w:type="spellEnd"/>
          </w:p>
        </w:tc>
        <w:tc>
          <w:tcPr>
            <w:tcW w:w="1310" w:type="dxa"/>
            <w:gridSpan w:val="2"/>
            <w:vMerge w:val="restart"/>
            <w:tcBorders>
              <w:top w:val="nil"/>
              <w:left w:val="nil"/>
              <w:right w:val="nil"/>
            </w:tcBorders>
            <w:vAlign w:val="center"/>
          </w:tcPr>
          <w:p w:rsidR="004E6A7D" w:rsidRPr="006A4D5E" w:rsidRDefault="004E6A7D" w:rsidP="00077B76">
            <w:pPr>
              <w:spacing w:line="360" w:lineRule="auto"/>
              <w:jc w:val="center"/>
              <w:rPr>
                <w:rFonts w:ascii="Times New Roman" w:hAnsi="Times New Roman" w:cs="Times New Roman"/>
                <w:b/>
                <w:sz w:val="24"/>
                <w:szCs w:val="24"/>
              </w:rPr>
            </w:pPr>
            <w:r w:rsidRPr="006A4D5E">
              <w:rPr>
                <w:rFonts w:ascii="Times New Roman" w:hAnsi="Times New Roman" w:cs="Times New Roman"/>
                <w:sz w:val="24"/>
                <w:szCs w:val="24"/>
              </w:rPr>
              <w:t>meq/100ml</w:t>
            </w:r>
          </w:p>
        </w:tc>
        <w:tc>
          <w:tcPr>
            <w:tcW w:w="950" w:type="dxa"/>
            <w:vMerge w:val="restart"/>
            <w:tcBorders>
              <w:top w:val="nil"/>
              <w:left w:val="nil"/>
              <w:bottom w:val="nil"/>
              <w:right w:val="nil"/>
            </w:tcBorders>
            <w:vAlign w:val="center"/>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25,97</w:t>
            </w:r>
          </w:p>
        </w:tc>
        <w:tc>
          <w:tcPr>
            <w:tcW w:w="736" w:type="dxa"/>
            <w:gridSpan w:val="2"/>
            <w:vMerge w:val="restart"/>
            <w:tcBorders>
              <w:top w:val="nil"/>
              <w:left w:val="nil"/>
              <w:bottom w:val="nil"/>
              <w:right w:val="nil"/>
            </w:tcBorders>
            <w:vAlign w:val="center"/>
          </w:tcPr>
          <w:p w:rsidR="004E6A7D" w:rsidRPr="006A4D5E" w:rsidRDefault="004E6A7D" w:rsidP="00077B76">
            <w:pPr>
              <w:spacing w:line="360" w:lineRule="auto"/>
              <w:jc w:val="center"/>
              <w:rPr>
                <w:rFonts w:ascii="Times New Roman" w:hAnsi="Times New Roman" w:cs="Times New Roman"/>
                <w:b/>
                <w:sz w:val="24"/>
                <w:szCs w:val="24"/>
              </w:rPr>
            </w:pPr>
            <w:r w:rsidRPr="006A4D5E">
              <w:rPr>
                <w:rFonts w:ascii="Times New Roman" w:hAnsi="Times New Roman" w:cs="Times New Roman"/>
                <w:b/>
                <w:sz w:val="24"/>
                <w:szCs w:val="24"/>
              </w:rPr>
              <w:t>A</w:t>
            </w:r>
          </w:p>
        </w:tc>
        <w:tc>
          <w:tcPr>
            <w:tcW w:w="1077" w:type="dxa"/>
            <w:vMerge w:val="restart"/>
            <w:tcBorders>
              <w:top w:val="nil"/>
              <w:left w:val="nil"/>
              <w:bottom w:val="nil"/>
              <w:right w:val="single" w:sz="4" w:space="0" w:color="auto"/>
            </w:tcBorders>
            <w:vAlign w:val="center"/>
          </w:tcPr>
          <w:p w:rsidR="004E6A7D" w:rsidRPr="006A4D5E" w:rsidRDefault="004E6A7D" w:rsidP="00077B76">
            <w:pPr>
              <w:spacing w:line="360" w:lineRule="auto"/>
              <w:jc w:val="center"/>
              <w:rPr>
                <w:rFonts w:ascii="Times New Roman" w:hAnsi="Times New Roman" w:cs="Times New Roman"/>
                <w:b/>
                <w:sz w:val="24"/>
                <w:szCs w:val="24"/>
              </w:rPr>
            </w:pPr>
            <w:proofErr w:type="spellStart"/>
            <w:r w:rsidRPr="006A4D5E">
              <w:rPr>
                <w:rFonts w:ascii="Times New Roman" w:hAnsi="Times New Roman" w:cs="Times New Roman"/>
                <w:b/>
                <w:sz w:val="24"/>
                <w:szCs w:val="24"/>
              </w:rPr>
              <w:t>Def</w:t>
            </w:r>
            <w:proofErr w:type="spellEnd"/>
            <w:r w:rsidRPr="006A4D5E">
              <w:rPr>
                <w:rFonts w:ascii="Times New Roman" w:hAnsi="Times New Roman" w:cs="Times New Roman"/>
                <w:b/>
                <w:sz w:val="24"/>
                <w:szCs w:val="24"/>
              </w:rPr>
              <w:t>. K</w:t>
            </w:r>
          </w:p>
        </w:tc>
        <w:tc>
          <w:tcPr>
            <w:tcW w:w="864" w:type="dxa"/>
            <w:tcBorders>
              <w:top w:val="nil"/>
              <w:left w:val="single" w:sz="4" w:space="0" w:color="auto"/>
              <w:right w:val="nil"/>
            </w:tcBorders>
          </w:tcPr>
          <w:p w:rsidR="004E6A7D" w:rsidRPr="006A4D5E" w:rsidRDefault="004E6A7D" w:rsidP="00077B76">
            <w:pPr>
              <w:spacing w:line="360" w:lineRule="auto"/>
              <w:jc w:val="center"/>
              <w:rPr>
                <w:rFonts w:ascii="Times New Roman" w:hAnsi="Times New Roman" w:cs="Times New Roman"/>
                <w:b/>
                <w:szCs w:val="24"/>
              </w:rPr>
            </w:pPr>
            <w:proofErr w:type="spellStart"/>
            <w:r w:rsidRPr="006A4D5E">
              <w:rPr>
                <w:rFonts w:ascii="Times New Roman" w:hAnsi="Times New Roman" w:cs="Times New Roman"/>
                <w:b/>
                <w:sz w:val="20"/>
                <w:szCs w:val="24"/>
              </w:rPr>
              <w:t>Ca+Mg</w:t>
            </w:r>
            <w:proofErr w:type="spellEnd"/>
          </w:p>
        </w:tc>
        <w:tc>
          <w:tcPr>
            <w:tcW w:w="1310" w:type="dxa"/>
            <w:gridSpan w:val="2"/>
            <w:vMerge w:val="restart"/>
            <w:tcBorders>
              <w:top w:val="nil"/>
              <w:left w:val="nil"/>
              <w:right w:val="nil"/>
            </w:tcBorders>
            <w:vAlign w:val="center"/>
          </w:tcPr>
          <w:p w:rsidR="004E6A7D" w:rsidRPr="006A4D5E" w:rsidRDefault="004E6A7D" w:rsidP="00077B76">
            <w:pPr>
              <w:spacing w:line="360" w:lineRule="auto"/>
              <w:jc w:val="center"/>
              <w:rPr>
                <w:rFonts w:ascii="Times New Roman" w:hAnsi="Times New Roman" w:cs="Times New Roman"/>
                <w:b/>
                <w:sz w:val="24"/>
                <w:szCs w:val="24"/>
              </w:rPr>
            </w:pPr>
            <w:r w:rsidRPr="006A4D5E">
              <w:rPr>
                <w:rFonts w:ascii="Times New Roman" w:hAnsi="Times New Roman" w:cs="Times New Roman"/>
                <w:sz w:val="24"/>
                <w:szCs w:val="24"/>
              </w:rPr>
              <w:t>meq/100ml</w:t>
            </w:r>
          </w:p>
        </w:tc>
        <w:tc>
          <w:tcPr>
            <w:tcW w:w="950" w:type="dxa"/>
            <w:vMerge w:val="restart"/>
            <w:tcBorders>
              <w:top w:val="nil"/>
              <w:left w:val="nil"/>
              <w:right w:val="nil"/>
            </w:tcBorders>
            <w:vAlign w:val="center"/>
          </w:tcPr>
          <w:p w:rsidR="004E6A7D" w:rsidRPr="006A4D5E" w:rsidRDefault="004E6A7D" w:rsidP="00077B76">
            <w:pPr>
              <w:spacing w:line="360" w:lineRule="auto"/>
              <w:jc w:val="center"/>
              <w:rPr>
                <w:rFonts w:ascii="Times New Roman" w:hAnsi="Times New Roman" w:cs="Times New Roman"/>
                <w:sz w:val="24"/>
                <w:szCs w:val="24"/>
              </w:rPr>
            </w:pPr>
            <w:r w:rsidRPr="006A4D5E">
              <w:rPr>
                <w:rFonts w:ascii="Times New Roman" w:hAnsi="Times New Roman" w:cs="Times New Roman"/>
                <w:sz w:val="24"/>
                <w:szCs w:val="24"/>
              </w:rPr>
              <w:t>31,72</w:t>
            </w:r>
          </w:p>
        </w:tc>
        <w:tc>
          <w:tcPr>
            <w:tcW w:w="736" w:type="dxa"/>
            <w:gridSpan w:val="2"/>
            <w:vMerge w:val="restart"/>
            <w:tcBorders>
              <w:top w:val="nil"/>
              <w:left w:val="nil"/>
              <w:bottom w:val="nil"/>
              <w:right w:val="nil"/>
            </w:tcBorders>
            <w:vAlign w:val="center"/>
          </w:tcPr>
          <w:p w:rsidR="004E6A7D" w:rsidRPr="006A4D5E" w:rsidRDefault="004E6A7D" w:rsidP="00077B76">
            <w:pPr>
              <w:spacing w:line="360" w:lineRule="auto"/>
              <w:jc w:val="center"/>
              <w:rPr>
                <w:rFonts w:ascii="Times New Roman" w:hAnsi="Times New Roman" w:cs="Times New Roman"/>
                <w:b/>
                <w:sz w:val="24"/>
                <w:szCs w:val="24"/>
              </w:rPr>
            </w:pPr>
            <w:r w:rsidRPr="006A4D5E">
              <w:rPr>
                <w:rFonts w:ascii="Times New Roman" w:hAnsi="Times New Roman" w:cs="Times New Roman"/>
                <w:b/>
                <w:sz w:val="24"/>
                <w:szCs w:val="24"/>
              </w:rPr>
              <w:t>A</w:t>
            </w:r>
          </w:p>
        </w:tc>
        <w:tc>
          <w:tcPr>
            <w:tcW w:w="1224" w:type="dxa"/>
            <w:vMerge w:val="restart"/>
            <w:tcBorders>
              <w:top w:val="nil"/>
              <w:left w:val="nil"/>
              <w:bottom w:val="nil"/>
              <w:right w:val="nil"/>
            </w:tcBorders>
            <w:vAlign w:val="center"/>
          </w:tcPr>
          <w:p w:rsidR="004E6A7D" w:rsidRPr="006A4D5E" w:rsidRDefault="004E6A7D" w:rsidP="00077B76">
            <w:pPr>
              <w:spacing w:line="360" w:lineRule="auto"/>
              <w:jc w:val="center"/>
              <w:rPr>
                <w:rFonts w:ascii="Times New Roman" w:hAnsi="Times New Roman" w:cs="Times New Roman"/>
                <w:b/>
                <w:sz w:val="24"/>
                <w:szCs w:val="24"/>
              </w:rPr>
            </w:pPr>
            <w:r w:rsidRPr="006A4D5E">
              <w:rPr>
                <w:rFonts w:ascii="Times New Roman" w:hAnsi="Times New Roman" w:cs="Times New Roman"/>
                <w:b/>
                <w:sz w:val="24"/>
                <w:szCs w:val="24"/>
              </w:rPr>
              <w:t>Normal</w:t>
            </w:r>
          </w:p>
        </w:tc>
      </w:tr>
      <w:tr w:rsidR="004E6A7D" w:rsidRPr="006A4D5E" w:rsidTr="00077B76">
        <w:tc>
          <w:tcPr>
            <w:tcW w:w="864" w:type="dxa"/>
            <w:tcBorders>
              <w:left w:val="nil"/>
              <w:bottom w:val="single" w:sz="4" w:space="0" w:color="auto"/>
              <w:right w:val="nil"/>
            </w:tcBorders>
          </w:tcPr>
          <w:p w:rsidR="004E6A7D" w:rsidRPr="006A4D5E" w:rsidRDefault="004E6A7D" w:rsidP="00077B76">
            <w:pPr>
              <w:jc w:val="center"/>
              <w:rPr>
                <w:rFonts w:ascii="Times New Roman" w:hAnsi="Times New Roman" w:cs="Times New Roman"/>
                <w:b/>
                <w:sz w:val="20"/>
                <w:szCs w:val="24"/>
              </w:rPr>
            </w:pPr>
            <w:r w:rsidRPr="006A4D5E">
              <w:rPr>
                <w:rFonts w:ascii="Times New Roman" w:hAnsi="Times New Roman" w:cs="Times New Roman"/>
                <w:b/>
                <w:sz w:val="20"/>
                <w:szCs w:val="24"/>
              </w:rPr>
              <w:t>K</w:t>
            </w:r>
          </w:p>
        </w:tc>
        <w:tc>
          <w:tcPr>
            <w:tcW w:w="1310" w:type="dxa"/>
            <w:gridSpan w:val="2"/>
            <w:vMerge/>
            <w:tcBorders>
              <w:left w:val="nil"/>
              <w:bottom w:val="single" w:sz="4" w:space="0" w:color="auto"/>
              <w:right w:val="nil"/>
            </w:tcBorders>
          </w:tcPr>
          <w:p w:rsidR="004E6A7D" w:rsidRPr="006A4D5E" w:rsidRDefault="004E6A7D" w:rsidP="00077B76">
            <w:pPr>
              <w:jc w:val="center"/>
              <w:rPr>
                <w:rFonts w:ascii="Times New Roman" w:hAnsi="Times New Roman" w:cs="Times New Roman"/>
                <w:b/>
                <w:sz w:val="24"/>
                <w:szCs w:val="24"/>
              </w:rPr>
            </w:pPr>
          </w:p>
        </w:tc>
        <w:tc>
          <w:tcPr>
            <w:tcW w:w="950" w:type="dxa"/>
            <w:vMerge/>
            <w:tcBorders>
              <w:top w:val="nil"/>
              <w:left w:val="nil"/>
              <w:bottom w:val="nil"/>
              <w:right w:val="nil"/>
            </w:tcBorders>
          </w:tcPr>
          <w:p w:rsidR="004E6A7D" w:rsidRPr="006A4D5E" w:rsidRDefault="004E6A7D" w:rsidP="00077B76">
            <w:pPr>
              <w:jc w:val="center"/>
              <w:rPr>
                <w:rFonts w:ascii="Times New Roman" w:hAnsi="Times New Roman" w:cs="Times New Roman"/>
                <w:b/>
                <w:sz w:val="24"/>
                <w:szCs w:val="24"/>
              </w:rPr>
            </w:pPr>
          </w:p>
        </w:tc>
        <w:tc>
          <w:tcPr>
            <w:tcW w:w="736" w:type="dxa"/>
            <w:gridSpan w:val="2"/>
            <w:vMerge/>
            <w:tcBorders>
              <w:top w:val="nil"/>
              <w:left w:val="nil"/>
              <w:bottom w:val="nil"/>
              <w:right w:val="nil"/>
            </w:tcBorders>
          </w:tcPr>
          <w:p w:rsidR="004E6A7D" w:rsidRPr="006A4D5E" w:rsidRDefault="004E6A7D" w:rsidP="00077B76">
            <w:pPr>
              <w:jc w:val="center"/>
              <w:rPr>
                <w:rFonts w:ascii="Times New Roman" w:hAnsi="Times New Roman" w:cs="Times New Roman"/>
                <w:b/>
                <w:sz w:val="24"/>
                <w:szCs w:val="24"/>
              </w:rPr>
            </w:pPr>
          </w:p>
        </w:tc>
        <w:tc>
          <w:tcPr>
            <w:tcW w:w="1077" w:type="dxa"/>
            <w:vMerge/>
            <w:tcBorders>
              <w:top w:val="nil"/>
              <w:left w:val="nil"/>
              <w:bottom w:val="nil"/>
              <w:right w:val="single" w:sz="4" w:space="0" w:color="auto"/>
            </w:tcBorders>
          </w:tcPr>
          <w:p w:rsidR="004E6A7D" w:rsidRPr="006A4D5E" w:rsidRDefault="004E6A7D" w:rsidP="00077B76">
            <w:pPr>
              <w:jc w:val="center"/>
              <w:rPr>
                <w:rFonts w:ascii="Times New Roman" w:hAnsi="Times New Roman" w:cs="Times New Roman"/>
                <w:b/>
                <w:sz w:val="24"/>
                <w:szCs w:val="24"/>
              </w:rPr>
            </w:pPr>
          </w:p>
        </w:tc>
        <w:tc>
          <w:tcPr>
            <w:tcW w:w="864" w:type="dxa"/>
            <w:tcBorders>
              <w:left w:val="single" w:sz="4" w:space="0" w:color="auto"/>
              <w:bottom w:val="single" w:sz="4" w:space="0" w:color="auto"/>
              <w:right w:val="nil"/>
            </w:tcBorders>
          </w:tcPr>
          <w:p w:rsidR="004E6A7D" w:rsidRPr="006A4D5E" w:rsidRDefault="004E6A7D" w:rsidP="00077B76">
            <w:pPr>
              <w:jc w:val="center"/>
              <w:rPr>
                <w:rFonts w:ascii="Times New Roman" w:hAnsi="Times New Roman" w:cs="Times New Roman"/>
                <w:b/>
                <w:sz w:val="20"/>
                <w:szCs w:val="24"/>
              </w:rPr>
            </w:pPr>
            <w:r w:rsidRPr="006A4D5E">
              <w:rPr>
                <w:rFonts w:ascii="Times New Roman" w:hAnsi="Times New Roman" w:cs="Times New Roman"/>
                <w:b/>
                <w:sz w:val="20"/>
                <w:szCs w:val="24"/>
              </w:rPr>
              <w:t>K</w:t>
            </w:r>
          </w:p>
        </w:tc>
        <w:tc>
          <w:tcPr>
            <w:tcW w:w="1310" w:type="dxa"/>
            <w:gridSpan w:val="2"/>
            <w:vMerge/>
            <w:tcBorders>
              <w:left w:val="nil"/>
              <w:bottom w:val="single" w:sz="4" w:space="0" w:color="auto"/>
              <w:right w:val="nil"/>
            </w:tcBorders>
          </w:tcPr>
          <w:p w:rsidR="004E6A7D" w:rsidRPr="006A4D5E" w:rsidRDefault="004E6A7D" w:rsidP="00077B76">
            <w:pPr>
              <w:jc w:val="center"/>
              <w:rPr>
                <w:rFonts w:ascii="Times New Roman" w:hAnsi="Times New Roman" w:cs="Times New Roman"/>
                <w:b/>
                <w:sz w:val="24"/>
                <w:szCs w:val="24"/>
              </w:rPr>
            </w:pPr>
          </w:p>
        </w:tc>
        <w:tc>
          <w:tcPr>
            <w:tcW w:w="950" w:type="dxa"/>
            <w:vMerge/>
            <w:tcBorders>
              <w:left w:val="nil"/>
              <w:bottom w:val="single" w:sz="4" w:space="0" w:color="auto"/>
              <w:right w:val="nil"/>
            </w:tcBorders>
            <w:vAlign w:val="center"/>
          </w:tcPr>
          <w:p w:rsidR="004E6A7D" w:rsidRPr="006A4D5E" w:rsidRDefault="004E6A7D" w:rsidP="00077B76">
            <w:pPr>
              <w:jc w:val="center"/>
              <w:rPr>
                <w:rFonts w:ascii="Times New Roman" w:hAnsi="Times New Roman" w:cs="Times New Roman"/>
                <w:b/>
                <w:sz w:val="24"/>
                <w:szCs w:val="24"/>
              </w:rPr>
            </w:pPr>
          </w:p>
        </w:tc>
        <w:tc>
          <w:tcPr>
            <w:tcW w:w="736" w:type="dxa"/>
            <w:gridSpan w:val="2"/>
            <w:vMerge/>
            <w:tcBorders>
              <w:top w:val="nil"/>
              <w:left w:val="nil"/>
              <w:bottom w:val="nil"/>
              <w:right w:val="nil"/>
            </w:tcBorders>
          </w:tcPr>
          <w:p w:rsidR="004E6A7D" w:rsidRPr="006A4D5E" w:rsidRDefault="004E6A7D" w:rsidP="00077B76">
            <w:pPr>
              <w:jc w:val="center"/>
              <w:rPr>
                <w:rFonts w:ascii="Times New Roman" w:hAnsi="Times New Roman" w:cs="Times New Roman"/>
                <w:b/>
                <w:sz w:val="24"/>
                <w:szCs w:val="24"/>
              </w:rPr>
            </w:pPr>
          </w:p>
        </w:tc>
        <w:tc>
          <w:tcPr>
            <w:tcW w:w="1224" w:type="dxa"/>
            <w:vMerge/>
            <w:tcBorders>
              <w:top w:val="nil"/>
              <w:left w:val="nil"/>
              <w:bottom w:val="nil"/>
              <w:right w:val="nil"/>
            </w:tcBorders>
          </w:tcPr>
          <w:p w:rsidR="004E6A7D" w:rsidRPr="006A4D5E" w:rsidRDefault="004E6A7D" w:rsidP="00077B76">
            <w:pPr>
              <w:jc w:val="center"/>
              <w:rPr>
                <w:rFonts w:ascii="Times New Roman" w:hAnsi="Times New Roman" w:cs="Times New Roman"/>
                <w:b/>
                <w:sz w:val="24"/>
                <w:szCs w:val="24"/>
              </w:rPr>
            </w:pPr>
          </w:p>
        </w:tc>
      </w:tr>
      <w:tr w:rsidR="004E6A7D" w:rsidRPr="006A4D5E" w:rsidTr="00077B76">
        <w:tc>
          <w:tcPr>
            <w:tcW w:w="10021" w:type="dxa"/>
            <w:gridSpan w:val="14"/>
            <w:tcBorders>
              <w:left w:val="nil"/>
              <w:right w:val="nil"/>
            </w:tcBorders>
          </w:tcPr>
          <w:p w:rsidR="004E6A7D" w:rsidRPr="006A4D5E" w:rsidRDefault="004E6A7D" w:rsidP="00077B76">
            <w:pPr>
              <w:jc w:val="center"/>
              <w:rPr>
                <w:rFonts w:ascii="Times New Roman" w:hAnsi="Times New Roman" w:cs="Times New Roman"/>
                <w:b/>
                <w:sz w:val="18"/>
                <w:szCs w:val="24"/>
              </w:rPr>
            </w:pPr>
          </w:p>
          <w:p w:rsidR="004E6A7D" w:rsidRPr="006A4D5E" w:rsidRDefault="004E6A7D" w:rsidP="00077B76">
            <w:pPr>
              <w:jc w:val="center"/>
              <w:rPr>
                <w:rFonts w:ascii="Times New Roman" w:hAnsi="Times New Roman" w:cs="Times New Roman"/>
                <w:b/>
                <w:sz w:val="24"/>
                <w:szCs w:val="24"/>
              </w:rPr>
            </w:pPr>
            <w:r w:rsidRPr="006A4D5E">
              <w:rPr>
                <w:rFonts w:ascii="Times New Roman" w:hAnsi="Times New Roman" w:cs="Times New Roman"/>
                <w:b/>
                <w:sz w:val="24"/>
                <w:szCs w:val="24"/>
              </w:rPr>
              <w:t>Textura (%)</w:t>
            </w:r>
          </w:p>
          <w:p w:rsidR="004E6A7D" w:rsidRPr="006A4D5E" w:rsidRDefault="004E6A7D" w:rsidP="00077B76">
            <w:pPr>
              <w:jc w:val="center"/>
              <w:rPr>
                <w:rFonts w:ascii="Times New Roman" w:hAnsi="Times New Roman" w:cs="Times New Roman"/>
                <w:b/>
                <w:sz w:val="16"/>
                <w:szCs w:val="24"/>
              </w:rPr>
            </w:pPr>
          </w:p>
        </w:tc>
      </w:tr>
      <w:tr w:rsidR="004E6A7D" w:rsidRPr="006A4D5E" w:rsidTr="00077B76">
        <w:tc>
          <w:tcPr>
            <w:tcW w:w="4937" w:type="dxa"/>
            <w:gridSpan w:val="7"/>
            <w:tcBorders>
              <w:left w:val="nil"/>
              <w:right w:val="single" w:sz="4" w:space="0" w:color="auto"/>
            </w:tcBorders>
          </w:tcPr>
          <w:p w:rsidR="004E6A7D" w:rsidRPr="006A4D5E" w:rsidRDefault="004E6A7D" w:rsidP="00077B76">
            <w:pPr>
              <w:spacing w:line="360" w:lineRule="auto"/>
              <w:jc w:val="center"/>
              <w:rPr>
                <w:rFonts w:ascii="Times New Roman" w:hAnsi="Times New Roman" w:cs="Times New Roman"/>
                <w:b/>
                <w:sz w:val="24"/>
                <w:szCs w:val="24"/>
              </w:rPr>
            </w:pPr>
            <w:r w:rsidRPr="006A4D5E">
              <w:rPr>
                <w:rFonts w:ascii="Times New Roman" w:hAnsi="Times New Roman" w:cs="Times New Roman"/>
                <w:b/>
                <w:sz w:val="24"/>
                <w:szCs w:val="24"/>
              </w:rPr>
              <w:t>Antes: Franco</w:t>
            </w:r>
          </w:p>
        </w:tc>
        <w:tc>
          <w:tcPr>
            <w:tcW w:w="5084" w:type="dxa"/>
            <w:gridSpan w:val="7"/>
            <w:tcBorders>
              <w:left w:val="single" w:sz="4" w:space="0" w:color="auto"/>
              <w:right w:val="nil"/>
            </w:tcBorders>
          </w:tcPr>
          <w:p w:rsidR="004E6A7D" w:rsidRPr="006A4D5E" w:rsidRDefault="004E6A7D" w:rsidP="00077B76">
            <w:pPr>
              <w:spacing w:line="360" w:lineRule="auto"/>
              <w:jc w:val="center"/>
              <w:rPr>
                <w:rFonts w:ascii="Times New Roman" w:hAnsi="Times New Roman" w:cs="Times New Roman"/>
                <w:b/>
                <w:sz w:val="24"/>
                <w:szCs w:val="24"/>
              </w:rPr>
            </w:pPr>
            <w:r w:rsidRPr="006A4D5E">
              <w:rPr>
                <w:rFonts w:ascii="Times New Roman" w:hAnsi="Times New Roman" w:cs="Times New Roman"/>
                <w:b/>
                <w:sz w:val="24"/>
                <w:szCs w:val="24"/>
              </w:rPr>
              <w:t>Después: Franco-Arcilloso</w:t>
            </w:r>
          </w:p>
        </w:tc>
      </w:tr>
      <w:tr w:rsidR="004E6A7D" w:rsidRPr="006A4D5E" w:rsidTr="00077B76">
        <w:trPr>
          <w:trHeight w:val="562"/>
        </w:trPr>
        <w:tc>
          <w:tcPr>
            <w:tcW w:w="1526" w:type="dxa"/>
            <w:gridSpan w:val="2"/>
            <w:tcBorders>
              <w:left w:val="nil"/>
              <w:right w:val="nil"/>
            </w:tcBorders>
          </w:tcPr>
          <w:p w:rsidR="004E6A7D" w:rsidRPr="006A4D5E" w:rsidRDefault="004E6A7D" w:rsidP="00077B76">
            <w:pPr>
              <w:jc w:val="center"/>
              <w:rPr>
                <w:rFonts w:ascii="Times New Roman" w:hAnsi="Times New Roman" w:cs="Times New Roman"/>
                <w:sz w:val="24"/>
                <w:szCs w:val="24"/>
              </w:rPr>
            </w:pPr>
            <w:r w:rsidRPr="006A4D5E">
              <w:rPr>
                <w:rFonts w:ascii="Times New Roman" w:hAnsi="Times New Roman" w:cs="Times New Roman"/>
                <w:sz w:val="24"/>
                <w:szCs w:val="24"/>
              </w:rPr>
              <w:t xml:space="preserve">Arena </w:t>
            </w:r>
          </w:p>
          <w:p w:rsidR="004E6A7D" w:rsidRPr="006A4D5E" w:rsidRDefault="004E6A7D" w:rsidP="00077B76">
            <w:pPr>
              <w:jc w:val="center"/>
              <w:rPr>
                <w:rFonts w:ascii="Times New Roman" w:hAnsi="Times New Roman" w:cs="Times New Roman"/>
                <w:b/>
                <w:sz w:val="24"/>
                <w:szCs w:val="24"/>
              </w:rPr>
            </w:pPr>
            <w:r w:rsidRPr="006A4D5E">
              <w:rPr>
                <w:rFonts w:ascii="Times New Roman" w:hAnsi="Times New Roman" w:cs="Times New Roman"/>
                <w:sz w:val="24"/>
                <w:szCs w:val="24"/>
              </w:rPr>
              <w:t>41</w:t>
            </w:r>
          </w:p>
        </w:tc>
        <w:tc>
          <w:tcPr>
            <w:tcW w:w="1708" w:type="dxa"/>
            <w:gridSpan w:val="3"/>
            <w:tcBorders>
              <w:left w:val="nil"/>
              <w:right w:val="nil"/>
            </w:tcBorders>
          </w:tcPr>
          <w:p w:rsidR="004E6A7D" w:rsidRPr="006A4D5E" w:rsidRDefault="004E6A7D" w:rsidP="00077B76">
            <w:pPr>
              <w:jc w:val="center"/>
              <w:rPr>
                <w:rFonts w:ascii="Times New Roman" w:hAnsi="Times New Roman" w:cs="Times New Roman"/>
                <w:sz w:val="24"/>
                <w:szCs w:val="24"/>
              </w:rPr>
            </w:pPr>
            <w:r w:rsidRPr="006A4D5E">
              <w:rPr>
                <w:rFonts w:ascii="Times New Roman" w:hAnsi="Times New Roman" w:cs="Times New Roman"/>
                <w:sz w:val="24"/>
                <w:szCs w:val="24"/>
              </w:rPr>
              <w:t>Limo</w:t>
            </w:r>
          </w:p>
          <w:p w:rsidR="004E6A7D" w:rsidRPr="006A4D5E" w:rsidRDefault="004E6A7D" w:rsidP="00077B76">
            <w:pPr>
              <w:jc w:val="center"/>
              <w:rPr>
                <w:rFonts w:ascii="Times New Roman" w:hAnsi="Times New Roman" w:cs="Times New Roman"/>
                <w:sz w:val="24"/>
                <w:szCs w:val="24"/>
              </w:rPr>
            </w:pPr>
            <w:r w:rsidRPr="006A4D5E">
              <w:rPr>
                <w:rFonts w:ascii="Times New Roman" w:hAnsi="Times New Roman" w:cs="Times New Roman"/>
                <w:sz w:val="24"/>
                <w:szCs w:val="24"/>
              </w:rPr>
              <w:t>34</w:t>
            </w:r>
          </w:p>
        </w:tc>
        <w:tc>
          <w:tcPr>
            <w:tcW w:w="1703" w:type="dxa"/>
            <w:gridSpan w:val="2"/>
            <w:tcBorders>
              <w:left w:val="nil"/>
              <w:right w:val="single" w:sz="4" w:space="0" w:color="auto"/>
            </w:tcBorders>
          </w:tcPr>
          <w:p w:rsidR="004E6A7D" w:rsidRPr="006A4D5E" w:rsidRDefault="004E6A7D" w:rsidP="00077B76">
            <w:pPr>
              <w:jc w:val="center"/>
              <w:rPr>
                <w:rFonts w:ascii="Times New Roman" w:hAnsi="Times New Roman" w:cs="Times New Roman"/>
                <w:sz w:val="24"/>
                <w:szCs w:val="24"/>
              </w:rPr>
            </w:pPr>
            <w:r w:rsidRPr="006A4D5E">
              <w:rPr>
                <w:rFonts w:ascii="Times New Roman" w:hAnsi="Times New Roman" w:cs="Times New Roman"/>
                <w:sz w:val="24"/>
                <w:szCs w:val="24"/>
              </w:rPr>
              <w:t>Arcilla</w:t>
            </w:r>
          </w:p>
          <w:p w:rsidR="004E6A7D" w:rsidRPr="006A4D5E" w:rsidRDefault="004E6A7D" w:rsidP="00077B76">
            <w:pPr>
              <w:jc w:val="center"/>
              <w:rPr>
                <w:rFonts w:ascii="Times New Roman" w:hAnsi="Times New Roman" w:cs="Times New Roman"/>
                <w:sz w:val="24"/>
                <w:szCs w:val="24"/>
              </w:rPr>
            </w:pPr>
            <w:r w:rsidRPr="006A4D5E">
              <w:rPr>
                <w:rFonts w:ascii="Times New Roman" w:hAnsi="Times New Roman" w:cs="Times New Roman"/>
                <w:sz w:val="24"/>
                <w:szCs w:val="24"/>
              </w:rPr>
              <w:t>25</w:t>
            </w:r>
          </w:p>
        </w:tc>
        <w:tc>
          <w:tcPr>
            <w:tcW w:w="1515" w:type="dxa"/>
            <w:gridSpan w:val="2"/>
            <w:tcBorders>
              <w:left w:val="single" w:sz="4" w:space="0" w:color="auto"/>
              <w:right w:val="nil"/>
            </w:tcBorders>
          </w:tcPr>
          <w:p w:rsidR="004E6A7D" w:rsidRPr="006A4D5E" w:rsidRDefault="004E6A7D" w:rsidP="00077B76">
            <w:pPr>
              <w:jc w:val="center"/>
              <w:rPr>
                <w:rFonts w:ascii="Times New Roman" w:hAnsi="Times New Roman" w:cs="Times New Roman"/>
                <w:sz w:val="24"/>
                <w:szCs w:val="24"/>
              </w:rPr>
            </w:pPr>
            <w:r w:rsidRPr="006A4D5E">
              <w:rPr>
                <w:rFonts w:ascii="Times New Roman" w:hAnsi="Times New Roman" w:cs="Times New Roman"/>
                <w:sz w:val="24"/>
                <w:szCs w:val="24"/>
              </w:rPr>
              <w:t xml:space="preserve">Arena </w:t>
            </w:r>
          </w:p>
          <w:p w:rsidR="004E6A7D" w:rsidRPr="006A4D5E" w:rsidRDefault="004E6A7D" w:rsidP="00077B76">
            <w:pPr>
              <w:jc w:val="center"/>
              <w:rPr>
                <w:rFonts w:ascii="Times New Roman" w:hAnsi="Times New Roman" w:cs="Times New Roman"/>
                <w:b/>
                <w:sz w:val="24"/>
                <w:szCs w:val="24"/>
              </w:rPr>
            </w:pPr>
            <w:r w:rsidRPr="006A4D5E">
              <w:rPr>
                <w:rFonts w:ascii="Times New Roman" w:hAnsi="Times New Roman" w:cs="Times New Roman"/>
                <w:sz w:val="24"/>
                <w:szCs w:val="24"/>
              </w:rPr>
              <w:t>21</w:t>
            </w:r>
          </w:p>
        </w:tc>
        <w:tc>
          <w:tcPr>
            <w:tcW w:w="1708" w:type="dxa"/>
            <w:gridSpan w:val="3"/>
            <w:tcBorders>
              <w:left w:val="nil"/>
              <w:right w:val="nil"/>
            </w:tcBorders>
          </w:tcPr>
          <w:p w:rsidR="004E6A7D" w:rsidRPr="006A4D5E" w:rsidRDefault="004E6A7D" w:rsidP="00077B76">
            <w:pPr>
              <w:jc w:val="center"/>
              <w:rPr>
                <w:rFonts w:ascii="Times New Roman" w:hAnsi="Times New Roman" w:cs="Times New Roman"/>
                <w:sz w:val="24"/>
                <w:szCs w:val="24"/>
              </w:rPr>
            </w:pPr>
            <w:r w:rsidRPr="006A4D5E">
              <w:rPr>
                <w:rFonts w:ascii="Times New Roman" w:hAnsi="Times New Roman" w:cs="Times New Roman"/>
                <w:sz w:val="24"/>
                <w:szCs w:val="24"/>
              </w:rPr>
              <w:t>Limo</w:t>
            </w:r>
          </w:p>
          <w:p w:rsidR="004E6A7D" w:rsidRPr="006A4D5E" w:rsidRDefault="004E6A7D" w:rsidP="00077B76">
            <w:pPr>
              <w:jc w:val="center"/>
              <w:rPr>
                <w:rFonts w:ascii="Times New Roman" w:hAnsi="Times New Roman" w:cs="Times New Roman"/>
                <w:sz w:val="24"/>
                <w:szCs w:val="24"/>
              </w:rPr>
            </w:pPr>
            <w:r w:rsidRPr="006A4D5E">
              <w:rPr>
                <w:rFonts w:ascii="Times New Roman" w:hAnsi="Times New Roman" w:cs="Times New Roman"/>
                <w:sz w:val="24"/>
                <w:szCs w:val="24"/>
              </w:rPr>
              <w:t>42</w:t>
            </w:r>
          </w:p>
        </w:tc>
        <w:tc>
          <w:tcPr>
            <w:tcW w:w="1861" w:type="dxa"/>
            <w:gridSpan w:val="2"/>
            <w:tcBorders>
              <w:left w:val="nil"/>
              <w:right w:val="nil"/>
            </w:tcBorders>
          </w:tcPr>
          <w:p w:rsidR="004E6A7D" w:rsidRPr="006A4D5E" w:rsidRDefault="004E6A7D" w:rsidP="00077B76">
            <w:pPr>
              <w:jc w:val="center"/>
              <w:rPr>
                <w:rFonts w:ascii="Times New Roman" w:hAnsi="Times New Roman" w:cs="Times New Roman"/>
                <w:sz w:val="24"/>
                <w:szCs w:val="24"/>
              </w:rPr>
            </w:pPr>
            <w:r w:rsidRPr="006A4D5E">
              <w:rPr>
                <w:rFonts w:ascii="Times New Roman" w:hAnsi="Times New Roman" w:cs="Times New Roman"/>
                <w:sz w:val="24"/>
                <w:szCs w:val="24"/>
              </w:rPr>
              <w:t>Arcilla</w:t>
            </w:r>
          </w:p>
          <w:p w:rsidR="004E6A7D" w:rsidRPr="006A4D5E" w:rsidRDefault="004E6A7D" w:rsidP="00077B76">
            <w:pPr>
              <w:jc w:val="center"/>
              <w:rPr>
                <w:rFonts w:ascii="Times New Roman" w:hAnsi="Times New Roman" w:cs="Times New Roman"/>
                <w:sz w:val="24"/>
                <w:szCs w:val="24"/>
              </w:rPr>
            </w:pPr>
            <w:r w:rsidRPr="006A4D5E">
              <w:rPr>
                <w:rFonts w:ascii="Times New Roman" w:hAnsi="Times New Roman" w:cs="Times New Roman"/>
                <w:sz w:val="24"/>
                <w:szCs w:val="24"/>
              </w:rPr>
              <w:t>37</w:t>
            </w:r>
          </w:p>
        </w:tc>
      </w:tr>
    </w:tbl>
    <w:p w:rsidR="004E6A7D" w:rsidRPr="00077B76" w:rsidRDefault="00077B76" w:rsidP="00C77872">
      <w:pP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Cuadro 3. </w:t>
      </w:r>
      <w:r>
        <w:rPr>
          <w:rFonts w:ascii="Times New Roman" w:hAnsi="Times New Roman" w:cs="Times New Roman"/>
          <w:color w:val="000000" w:themeColor="text1"/>
          <w:sz w:val="24"/>
          <w:szCs w:val="24"/>
        </w:rPr>
        <w:t>Resultados de los análisis de suelo antes y después de las aplicaciones</w:t>
      </w:r>
      <w:r w:rsidR="00D709E0">
        <w:rPr>
          <w:rFonts w:ascii="Times New Roman" w:hAnsi="Times New Roman" w:cs="Times New Roman"/>
          <w:color w:val="000000" w:themeColor="text1"/>
          <w:sz w:val="24"/>
          <w:szCs w:val="24"/>
        </w:rPr>
        <w:t>.</w:t>
      </w:r>
    </w:p>
    <w:p w:rsidR="00077B76" w:rsidRDefault="00077B76" w:rsidP="00C77872">
      <w:pPr>
        <w:pStyle w:val="Ttulo11"/>
        <w:keepNext/>
        <w:keepLines/>
        <w:spacing w:after="231" w:line="360" w:lineRule="auto"/>
        <w:rPr>
          <w:color w:val="000000" w:themeColor="text1"/>
          <w:sz w:val="24"/>
          <w:szCs w:val="24"/>
        </w:rPr>
      </w:pPr>
    </w:p>
    <w:p w:rsidR="00C77872" w:rsidRPr="006A4D5E" w:rsidRDefault="00C77872" w:rsidP="00C77872">
      <w:pPr>
        <w:pStyle w:val="Ttulo11"/>
        <w:keepNext/>
        <w:keepLines/>
        <w:spacing w:after="231" w:line="360" w:lineRule="auto"/>
        <w:rPr>
          <w:color w:val="000000" w:themeColor="text1"/>
          <w:sz w:val="24"/>
          <w:szCs w:val="24"/>
        </w:rPr>
      </w:pPr>
      <w:r w:rsidRPr="006A4D5E">
        <w:rPr>
          <w:color w:val="000000" w:themeColor="text1"/>
          <w:sz w:val="24"/>
          <w:szCs w:val="24"/>
        </w:rPr>
        <w:t>Al comparar los resultados del análisis antes y después de las aplicaciones se encontró lo siguiente:</w:t>
      </w:r>
    </w:p>
    <w:p w:rsidR="00C77872" w:rsidRPr="004E6A7D" w:rsidRDefault="00C77872" w:rsidP="00C77872">
      <w:pPr>
        <w:rPr>
          <w:rFonts w:ascii="Times New Roman" w:hAnsi="Times New Roman" w:cs="Times New Roman"/>
          <w:color w:val="000000" w:themeColor="text1"/>
          <w:sz w:val="24"/>
          <w:szCs w:val="24"/>
        </w:rPr>
      </w:pPr>
    </w:p>
    <w:p w:rsidR="004E6A7D" w:rsidRDefault="004E6A7D" w:rsidP="004E6A7D">
      <w:pPr>
        <w:pStyle w:val="Ttulo11"/>
        <w:keepNext/>
        <w:keepLines/>
        <w:spacing w:after="231" w:line="360" w:lineRule="auto"/>
        <w:rPr>
          <w:color w:val="000000"/>
          <w:sz w:val="24"/>
          <w:szCs w:val="24"/>
          <w:lang w:val="es-EC" w:eastAsia="es-EC"/>
        </w:rPr>
      </w:pPr>
      <w:r w:rsidRPr="006A4D5E">
        <w:rPr>
          <w:color w:val="000000" w:themeColor="text1"/>
          <w:sz w:val="24"/>
          <w:szCs w:val="24"/>
        </w:rPr>
        <w:lastRenderedPageBreak/>
        <w:t xml:space="preserve">La materia orgánica antes de establecer el cultivo se encontraba en un nivel de 2,6 % y al finalizar el cultivo se </w:t>
      </w:r>
      <w:r>
        <w:rPr>
          <w:color w:val="000000" w:themeColor="text1"/>
          <w:sz w:val="24"/>
          <w:szCs w:val="24"/>
        </w:rPr>
        <w:t>bajó a 2,2 %, este cambio talvez se deba</w:t>
      </w:r>
      <w:r w:rsidR="002B4CC1">
        <w:rPr>
          <w:color w:val="000000" w:themeColor="text1"/>
          <w:sz w:val="24"/>
          <w:szCs w:val="24"/>
        </w:rPr>
        <w:t xml:space="preserve">, por la transformación y consumo de nutrientes que ocurre en el suelo, lo que es corroborado </w:t>
      </w:r>
      <w:r>
        <w:rPr>
          <w:color w:val="000000" w:themeColor="text1"/>
          <w:sz w:val="24"/>
          <w:szCs w:val="24"/>
        </w:rPr>
        <w:t xml:space="preserve">por </w:t>
      </w:r>
      <w:r w:rsidRPr="002F29F8">
        <w:rPr>
          <w:noProof/>
          <w:color w:val="000000" w:themeColor="text1"/>
          <w:sz w:val="24"/>
          <w:szCs w:val="24"/>
          <w:lang w:val="es-EC"/>
        </w:rPr>
        <w:t>Zagal &amp; Córdova,</w:t>
      </w:r>
      <w:r>
        <w:rPr>
          <w:color w:val="000000" w:themeColor="text1"/>
          <w:sz w:val="24"/>
          <w:szCs w:val="24"/>
        </w:rPr>
        <w:t xml:space="preserve"> </w:t>
      </w:r>
      <w:sdt>
        <w:sdtPr>
          <w:rPr>
            <w:color w:val="000000" w:themeColor="text1"/>
            <w:sz w:val="24"/>
            <w:szCs w:val="24"/>
          </w:rPr>
          <w:id w:val="-1671547485"/>
          <w:citation/>
        </w:sdtPr>
        <w:sdtContent>
          <w:r>
            <w:rPr>
              <w:color w:val="000000" w:themeColor="text1"/>
              <w:sz w:val="24"/>
              <w:szCs w:val="24"/>
            </w:rPr>
            <w:fldChar w:fldCharType="begin"/>
          </w:r>
          <w:r>
            <w:rPr>
              <w:color w:val="000000" w:themeColor="text1"/>
              <w:sz w:val="24"/>
              <w:szCs w:val="24"/>
              <w:lang w:val="es-EC"/>
            </w:rPr>
            <w:instrText xml:space="preserve">CITATION Zag05 \n  \t  \l 12298 </w:instrText>
          </w:r>
          <w:r>
            <w:rPr>
              <w:color w:val="000000" w:themeColor="text1"/>
              <w:sz w:val="24"/>
              <w:szCs w:val="24"/>
            </w:rPr>
            <w:fldChar w:fldCharType="separate"/>
          </w:r>
          <w:r w:rsidR="00565CBD" w:rsidRPr="00565CBD">
            <w:rPr>
              <w:noProof/>
              <w:color w:val="000000" w:themeColor="text1"/>
              <w:sz w:val="24"/>
              <w:szCs w:val="24"/>
              <w:lang w:val="es-EC"/>
            </w:rPr>
            <w:t>(2005)</w:t>
          </w:r>
          <w:r>
            <w:rPr>
              <w:color w:val="000000" w:themeColor="text1"/>
              <w:sz w:val="24"/>
              <w:szCs w:val="24"/>
            </w:rPr>
            <w:fldChar w:fldCharType="end"/>
          </w:r>
        </w:sdtContent>
      </w:sdt>
      <w:r>
        <w:rPr>
          <w:color w:val="000000" w:themeColor="text1"/>
          <w:sz w:val="24"/>
          <w:szCs w:val="24"/>
        </w:rPr>
        <w:t xml:space="preserve"> quien</w:t>
      </w:r>
      <w:r w:rsidR="002B4CC1">
        <w:rPr>
          <w:color w:val="000000" w:themeColor="text1"/>
          <w:sz w:val="24"/>
          <w:szCs w:val="24"/>
        </w:rPr>
        <w:t>es</w:t>
      </w:r>
      <w:r>
        <w:rPr>
          <w:color w:val="000000" w:themeColor="text1"/>
          <w:sz w:val="24"/>
          <w:szCs w:val="24"/>
        </w:rPr>
        <w:t xml:space="preserve"> menciona</w:t>
      </w:r>
      <w:r w:rsidR="002B4CC1">
        <w:rPr>
          <w:color w:val="000000" w:themeColor="text1"/>
          <w:sz w:val="24"/>
          <w:szCs w:val="24"/>
        </w:rPr>
        <w:t>n</w:t>
      </w:r>
      <w:r>
        <w:rPr>
          <w:color w:val="000000" w:themeColor="text1"/>
          <w:sz w:val="24"/>
          <w:szCs w:val="24"/>
        </w:rPr>
        <w:t xml:space="preserve"> que e</w:t>
      </w:r>
      <w:r w:rsidRPr="002F29F8">
        <w:rPr>
          <w:color w:val="000000"/>
          <w:sz w:val="24"/>
          <w:szCs w:val="24"/>
          <w:lang w:val="es-EC" w:eastAsia="es-EC"/>
        </w:rPr>
        <w:t xml:space="preserve">l contenido de materia orgánica total en suelos agrícolas cambia lentamente a través del tiempo; así, el </w:t>
      </w:r>
      <w:r>
        <w:rPr>
          <w:color w:val="000000"/>
          <w:sz w:val="24"/>
          <w:szCs w:val="24"/>
          <w:lang w:val="es-EC" w:eastAsia="es-EC"/>
        </w:rPr>
        <w:t>re</w:t>
      </w:r>
      <w:r w:rsidRPr="002F29F8">
        <w:rPr>
          <w:color w:val="000000"/>
          <w:sz w:val="24"/>
          <w:szCs w:val="24"/>
          <w:lang w:val="es-EC" w:eastAsia="es-EC"/>
        </w:rPr>
        <w:t>ciclaje de todos sus componentes puede tardar desde décadas a siglos</w:t>
      </w:r>
      <w:r>
        <w:rPr>
          <w:color w:val="000000"/>
          <w:sz w:val="24"/>
          <w:szCs w:val="24"/>
          <w:lang w:val="es-EC" w:eastAsia="es-EC"/>
        </w:rPr>
        <w:t xml:space="preserve">; </w:t>
      </w:r>
      <w:r w:rsidR="002B4CC1">
        <w:rPr>
          <w:color w:val="000000"/>
          <w:sz w:val="24"/>
          <w:szCs w:val="24"/>
          <w:lang w:val="es-EC" w:eastAsia="es-EC"/>
        </w:rPr>
        <w:t>al parecer</w:t>
      </w:r>
      <w:r>
        <w:rPr>
          <w:color w:val="000000"/>
          <w:sz w:val="24"/>
          <w:szCs w:val="24"/>
          <w:lang w:val="es-EC" w:eastAsia="es-EC"/>
        </w:rPr>
        <w:t xml:space="preserve"> el biocompost aplicado aun no llego a descomponerse.</w:t>
      </w:r>
    </w:p>
    <w:p w:rsidR="004E6A7D" w:rsidRDefault="004E6A7D" w:rsidP="004E6A7D">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lang w:val="es-EC"/>
        </w:rPr>
      </w:pPr>
      <w:r w:rsidRPr="002F29F8">
        <w:rPr>
          <w:rFonts w:ascii="Times New Roman" w:hAnsi="Times New Roman" w:cs="Times New Roman"/>
          <w:color w:val="000000" w:themeColor="text1"/>
          <w:sz w:val="24"/>
          <w:szCs w:val="24"/>
        </w:rPr>
        <w:tab/>
        <w:t>El pH antes de establecer el cultivo se encontraba en 6,2 y al finalizar el cultivo subió a 6,3</w:t>
      </w:r>
      <w:r>
        <w:rPr>
          <w:rFonts w:ascii="Times New Roman" w:hAnsi="Times New Roman" w:cs="Times New Roman"/>
          <w:color w:val="000000" w:themeColor="text1"/>
          <w:sz w:val="24"/>
          <w:szCs w:val="24"/>
        </w:rPr>
        <w:t>.</w:t>
      </w:r>
      <w:r w:rsidRPr="005050D0">
        <w:rPr>
          <w:rFonts w:ascii="Times New Roman" w:hAnsi="Times New Roman" w:cs="Times New Roman"/>
          <w:noProof/>
          <w:color w:val="000000" w:themeColor="text1"/>
          <w:sz w:val="24"/>
          <w:szCs w:val="24"/>
          <w:lang w:val="es-EC"/>
        </w:rPr>
        <w:t xml:space="preserve"> </w:t>
      </w:r>
      <w:r>
        <w:rPr>
          <w:rFonts w:ascii="Times New Roman" w:hAnsi="Times New Roman" w:cs="Times New Roman"/>
          <w:noProof/>
          <w:color w:val="000000" w:themeColor="text1"/>
          <w:sz w:val="24"/>
          <w:szCs w:val="24"/>
          <w:lang w:val="es-EC"/>
        </w:rPr>
        <w:t xml:space="preserve"> Esta pequeña variacion </w:t>
      </w:r>
      <w:r w:rsidR="002A1D7D">
        <w:rPr>
          <w:rFonts w:ascii="Times New Roman" w:hAnsi="Times New Roman" w:cs="Times New Roman"/>
          <w:noProof/>
          <w:color w:val="000000" w:themeColor="text1"/>
          <w:sz w:val="24"/>
          <w:szCs w:val="24"/>
          <w:lang w:val="es-EC"/>
        </w:rPr>
        <w:t>muy proba</w:t>
      </w:r>
      <w:r w:rsidR="00983707">
        <w:rPr>
          <w:rFonts w:ascii="Times New Roman" w:hAnsi="Times New Roman" w:cs="Times New Roman"/>
          <w:noProof/>
          <w:color w:val="000000" w:themeColor="text1"/>
          <w:sz w:val="24"/>
          <w:szCs w:val="24"/>
          <w:lang w:val="es-EC"/>
        </w:rPr>
        <w:t>b</w:t>
      </w:r>
      <w:r w:rsidR="002A1D7D">
        <w:rPr>
          <w:rFonts w:ascii="Times New Roman" w:hAnsi="Times New Roman" w:cs="Times New Roman"/>
          <w:noProof/>
          <w:color w:val="000000" w:themeColor="text1"/>
          <w:sz w:val="24"/>
          <w:szCs w:val="24"/>
          <w:lang w:val="es-EC"/>
        </w:rPr>
        <w:t>lemente se vio influenciado</w:t>
      </w:r>
      <w:r>
        <w:rPr>
          <w:rFonts w:ascii="Times New Roman" w:hAnsi="Times New Roman" w:cs="Times New Roman"/>
          <w:noProof/>
          <w:color w:val="000000" w:themeColor="text1"/>
          <w:sz w:val="24"/>
          <w:szCs w:val="24"/>
          <w:lang w:val="es-EC"/>
        </w:rPr>
        <w:t xml:space="preserve"> por </w:t>
      </w:r>
      <w:r w:rsidR="002B4CC1">
        <w:rPr>
          <w:rFonts w:ascii="Times New Roman" w:hAnsi="Times New Roman" w:cs="Times New Roman"/>
          <w:noProof/>
          <w:color w:val="000000" w:themeColor="text1"/>
          <w:sz w:val="24"/>
          <w:szCs w:val="24"/>
          <w:lang w:val="es-EC"/>
        </w:rPr>
        <w:t>los  riegos</w:t>
      </w:r>
      <w:r>
        <w:rPr>
          <w:rFonts w:ascii="Times New Roman" w:hAnsi="Times New Roman" w:cs="Times New Roman"/>
          <w:noProof/>
          <w:color w:val="000000" w:themeColor="text1"/>
          <w:sz w:val="24"/>
          <w:szCs w:val="24"/>
          <w:lang w:val="es-EC"/>
        </w:rPr>
        <w:t xml:space="preserve"> aplicad</w:t>
      </w:r>
      <w:r w:rsidR="002B4CC1">
        <w:rPr>
          <w:rFonts w:ascii="Times New Roman" w:hAnsi="Times New Roman" w:cs="Times New Roman"/>
          <w:noProof/>
          <w:color w:val="000000" w:themeColor="text1"/>
          <w:sz w:val="24"/>
          <w:szCs w:val="24"/>
          <w:lang w:val="es-EC"/>
        </w:rPr>
        <w:t>o</w:t>
      </w:r>
      <w:r>
        <w:rPr>
          <w:rFonts w:ascii="Times New Roman" w:hAnsi="Times New Roman" w:cs="Times New Roman"/>
          <w:noProof/>
          <w:color w:val="000000" w:themeColor="text1"/>
          <w:sz w:val="24"/>
          <w:szCs w:val="24"/>
          <w:lang w:val="es-EC"/>
        </w:rPr>
        <w:t>s en el desarrollo del proyecto.</w:t>
      </w:r>
    </w:p>
    <w:p w:rsidR="004E6A7D" w:rsidRDefault="004E6A7D" w:rsidP="004E6A7D">
      <w:pPr>
        <w:shd w:val="clear" w:color="auto" w:fill="FFFFFF"/>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2A1D7D" w:rsidRPr="002A1D7D">
        <w:rPr>
          <w:rFonts w:ascii="Times New Roman" w:hAnsi="Times New Roman" w:cs="Times New Roman"/>
          <w:color w:val="000000" w:themeColor="text1"/>
          <w:sz w:val="24"/>
          <w:szCs w:val="24"/>
        </w:rPr>
        <w:t xml:space="preserve">Inicialmente el valor del fosforo fue de </w:t>
      </w:r>
      <w:r w:rsidRPr="002F29F8">
        <w:rPr>
          <w:rFonts w:ascii="Times New Roman" w:hAnsi="Times New Roman" w:cs="Times New Roman"/>
          <w:color w:val="000000" w:themeColor="text1"/>
          <w:sz w:val="24"/>
          <w:szCs w:val="24"/>
        </w:rPr>
        <w:t xml:space="preserve">9 </w:t>
      </w:r>
      <w:r>
        <w:rPr>
          <w:rFonts w:ascii="Times New Roman" w:hAnsi="Times New Roman" w:cs="Times New Roman"/>
          <w:color w:val="000000" w:themeColor="text1"/>
          <w:sz w:val="24"/>
          <w:szCs w:val="24"/>
        </w:rPr>
        <w:t xml:space="preserve">ppm </w:t>
      </w:r>
      <w:r w:rsidRPr="002F29F8">
        <w:rPr>
          <w:rFonts w:ascii="Times New Roman" w:hAnsi="Times New Roman" w:cs="Times New Roman"/>
          <w:color w:val="000000" w:themeColor="text1"/>
          <w:sz w:val="24"/>
          <w:szCs w:val="24"/>
        </w:rPr>
        <w:t xml:space="preserve">y </w:t>
      </w:r>
      <w:r w:rsidR="00983707">
        <w:rPr>
          <w:rFonts w:ascii="Times New Roman" w:hAnsi="Times New Roman" w:cs="Times New Roman"/>
          <w:color w:val="000000" w:themeColor="text1"/>
          <w:sz w:val="24"/>
          <w:szCs w:val="24"/>
        </w:rPr>
        <w:t>a</w:t>
      </w:r>
      <w:r w:rsidR="002A1D7D" w:rsidRPr="002A1D7D">
        <w:rPr>
          <w:rFonts w:ascii="Times New Roman" w:hAnsi="Times New Roman" w:cs="Times New Roman"/>
          <w:color w:val="000000" w:themeColor="text1"/>
          <w:sz w:val="24"/>
          <w:szCs w:val="24"/>
        </w:rPr>
        <w:t xml:space="preserve">l final del ensayo el resultado </w:t>
      </w:r>
      <w:r w:rsidR="00983707">
        <w:rPr>
          <w:rFonts w:ascii="Times New Roman" w:hAnsi="Times New Roman" w:cs="Times New Roman"/>
          <w:color w:val="000000" w:themeColor="text1"/>
          <w:sz w:val="24"/>
          <w:szCs w:val="24"/>
        </w:rPr>
        <w:t>obteni</w:t>
      </w:r>
      <w:r w:rsidR="002A1D7D" w:rsidRPr="002A1D7D">
        <w:rPr>
          <w:rFonts w:ascii="Times New Roman" w:hAnsi="Times New Roman" w:cs="Times New Roman"/>
          <w:color w:val="000000" w:themeColor="text1"/>
          <w:sz w:val="24"/>
          <w:szCs w:val="24"/>
        </w:rPr>
        <w:t xml:space="preserve">do fue de </w:t>
      </w:r>
      <w:r w:rsidRPr="002F29F8">
        <w:rPr>
          <w:rFonts w:ascii="Times New Roman" w:hAnsi="Times New Roman" w:cs="Times New Roman"/>
          <w:color w:val="000000" w:themeColor="text1"/>
          <w:sz w:val="24"/>
          <w:szCs w:val="24"/>
        </w:rPr>
        <w:t>19 ppm.</w:t>
      </w:r>
      <w:r>
        <w:rPr>
          <w:rFonts w:ascii="Times New Roman" w:hAnsi="Times New Roman" w:cs="Times New Roman"/>
          <w:color w:val="000000" w:themeColor="text1"/>
          <w:sz w:val="24"/>
          <w:szCs w:val="24"/>
        </w:rPr>
        <w:t xml:space="preserve"> </w:t>
      </w:r>
      <w:r w:rsidR="002A1D7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Es posible que esta variación haya ocurrido porque al aplicar materia orgánica puede elevar los </w:t>
      </w:r>
      <w:r w:rsidRPr="002F5E0C">
        <w:rPr>
          <w:rFonts w:ascii="Times New Roman" w:hAnsi="Times New Roman" w:cs="Times New Roman"/>
          <w:color w:val="000000" w:themeColor="text1"/>
          <w:sz w:val="24"/>
          <w:szCs w:val="24"/>
        </w:rPr>
        <w:t xml:space="preserve">efectos sobre la </w:t>
      </w:r>
      <w:proofErr w:type="spellStart"/>
      <w:r w:rsidRPr="002F5E0C">
        <w:rPr>
          <w:rFonts w:ascii="Times New Roman" w:hAnsi="Times New Roman" w:cs="Times New Roman"/>
          <w:color w:val="000000" w:themeColor="text1"/>
          <w:sz w:val="24"/>
          <w:szCs w:val="24"/>
        </w:rPr>
        <w:t>solubilización</w:t>
      </w:r>
      <w:proofErr w:type="spellEnd"/>
      <w:r w:rsidRPr="002F5E0C">
        <w:rPr>
          <w:rFonts w:ascii="Times New Roman" w:hAnsi="Times New Roman" w:cs="Times New Roman"/>
          <w:color w:val="000000" w:themeColor="text1"/>
          <w:sz w:val="24"/>
          <w:szCs w:val="24"/>
        </w:rPr>
        <w:t xml:space="preserve"> de fósforo </w:t>
      </w:r>
      <w:r>
        <w:rPr>
          <w:rFonts w:ascii="Times New Roman" w:hAnsi="Times New Roman" w:cs="Times New Roman"/>
          <w:color w:val="000000" w:themeColor="text1"/>
          <w:sz w:val="24"/>
          <w:szCs w:val="24"/>
        </w:rPr>
        <w:t xml:space="preserve">tal como lo menciona </w:t>
      </w:r>
      <w:r w:rsidRPr="002F5E0C">
        <w:rPr>
          <w:rFonts w:ascii="Times New Roman" w:hAnsi="Times New Roman" w:cs="Times New Roman"/>
          <w:noProof/>
          <w:color w:val="000000" w:themeColor="text1"/>
          <w:sz w:val="24"/>
          <w:szCs w:val="24"/>
          <w:lang w:val="es-PE"/>
        </w:rPr>
        <w:t>Meza,</w:t>
      </w:r>
      <w:r>
        <w:rPr>
          <w:rFonts w:ascii="Times New Roman" w:hAnsi="Times New Roman" w:cs="Times New Roman"/>
          <w:noProof/>
          <w:color w:val="000000" w:themeColor="text1"/>
          <w:sz w:val="24"/>
          <w:szCs w:val="24"/>
          <w:lang w:val="es-PE"/>
        </w:rPr>
        <w:t xml:space="preserve"> </w:t>
      </w:r>
      <w:sdt>
        <w:sdtPr>
          <w:rPr>
            <w:rFonts w:ascii="Times New Roman" w:hAnsi="Times New Roman" w:cs="Times New Roman"/>
            <w:color w:val="000000" w:themeColor="text1"/>
            <w:sz w:val="24"/>
            <w:szCs w:val="24"/>
          </w:rPr>
          <w:id w:val="-669244302"/>
          <w:citation/>
        </w:sdtPr>
        <w:sdtContent>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lang w:val="es-PE"/>
            </w:rPr>
            <w:instrText xml:space="preserve">CITATION Mez12 \n  \t  \l 10250 </w:instrText>
          </w:r>
          <w:r>
            <w:rPr>
              <w:rFonts w:ascii="Times New Roman" w:hAnsi="Times New Roman" w:cs="Times New Roman"/>
              <w:color w:val="000000" w:themeColor="text1"/>
              <w:sz w:val="24"/>
              <w:szCs w:val="24"/>
            </w:rPr>
            <w:fldChar w:fldCharType="separate"/>
          </w:r>
          <w:r w:rsidR="00565CBD" w:rsidRPr="00565CBD">
            <w:rPr>
              <w:rFonts w:ascii="Times New Roman" w:hAnsi="Times New Roman" w:cs="Times New Roman"/>
              <w:noProof/>
              <w:color w:val="000000" w:themeColor="text1"/>
              <w:sz w:val="24"/>
              <w:szCs w:val="24"/>
              <w:lang w:val="es-PE"/>
            </w:rPr>
            <w:t>(2012)</w:t>
          </w:r>
          <w:r>
            <w:rPr>
              <w:rFonts w:ascii="Times New Roman" w:hAnsi="Times New Roman" w:cs="Times New Roman"/>
              <w:color w:val="000000" w:themeColor="text1"/>
              <w:sz w:val="24"/>
              <w:szCs w:val="24"/>
            </w:rPr>
            <w:fldChar w:fldCharType="end"/>
          </w:r>
        </w:sdtContent>
      </w:sdt>
      <w:r>
        <w:rPr>
          <w:rFonts w:ascii="Times New Roman" w:hAnsi="Times New Roman" w:cs="Times New Roman"/>
          <w:color w:val="000000" w:themeColor="text1"/>
          <w:sz w:val="24"/>
          <w:szCs w:val="24"/>
        </w:rPr>
        <w:t xml:space="preserve">. </w:t>
      </w:r>
    </w:p>
    <w:p w:rsidR="004E6A7D" w:rsidRDefault="004E6A7D" w:rsidP="004E6A7D">
      <w:pPr>
        <w:shd w:val="clear" w:color="auto" w:fill="FFFFFF"/>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4E6A7D" w:rsidRPr="00E83AA4" w:rsidRDefault="004E6A7D" w:rsidP="004E6A7D">
      <w:pPr>
        <w:shd w:val="clear" w:color="auto" w:fill="FFFFFF"/>
        <w:spacing w:after="0" w:line="360" w:lineRule="auto"/>
        <w:ind w:firstLine="708"/>
        <w:jc w:val="both"/>
        <w:rPr>
          <w:rFonts w:ascii="Times New Roman" w:hAnsi="Times New Roman" w:cs="Times New Roman"/>
          <w:sz w:val="24"/>
          <w:szCs w:val="24"/>
        </w:rPr>
      </w:pPr>
      <w:r w:rsidRPr="00E83AA4">
        <w:rPr>
          <w:rFonts w:ascii="Times New Roman" w:hAnsi="Times New Roman" w:cs="Times New Roman"/>
          <w:sz w:val="24"/>
          <w:szCs w:val="24"/>
        </w:rPr>
        <w:t xml:space="preserve">El potasio en el primer análisis se encontraba en 0,67 meq/100ml y al concluir el experimento alcanzó a 0,58 meq/100ml  </w:t>
      </w:r>
      <w:r>
        <w:rPr>
          <w:rFonts w:ascii="Times New Roman" w:hAnsi="Times New Roman" w:cs="Times New Roman"/>
          <w:sz w:val="24"/>
          <w:szCs w:val="24"/>
        </w:rPr>
        <w:t xml:space="preserve">esto se pudo </w:t>
      </w:r>
      <w:r w:rsidR="002B4CC1">
        <w:rPr>
          <w:rFonts w:ascii="Times New Roman" w:hAnsi="Times New Roman" w:cs="Times New Roman"/>
          <w:sz w:val="24"/>
          <w:szCs w:val="24"/>
        </w:rPr>
        <w:t xml:space="preserve">haber ocurrido porque al aplicarse materia orgánica se pudo haber fijado en ella, tal como lo menciona </w:t>
      </w:r>
      <w:r w:rsidRPr="00E83AA4">
        <w:rPr>
          <w:rFonts w:ascii="Times New Roman" w:hAnsi="Times New Roman" w:cs="Times New Roman"/>
          <w:noProof/>
          <w:sz w:val="24"/>
          <w:szCs w:val="24"/>
          <w:lang w:val="es-PE"/>
        </w:rPr>
        <w:t xml:space="preserve">Sierra, </w:t>
      </w:r>
      <w:sdt>
        <w:sdtPr>
          <w:rPr>
            <w:rFonts w:ascii="Times New Roman" w:hAnsi="Times New Roman" w:cs="Times New Roman"/>
            <w:sz w:val="24"/>
            <w:szCs w:val="24"/>
          </w:rPr>
          <w:id w:val="1042403110"/>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PE"/>
            </w:rPr>
            <w:instrText xml:space="preserve">CITATION Sie16 \n  \t  \l 10250 </w:instrText>
          </w:r>
          <w:r>
            <w:rPr>
              <w:rFonts w:ascii="Times New Roman" w:hAnsi="Times New Roman" w:cs="Times New Roman"/>
              <w:sz w:val="24"/>
              <w:szCs w:val="24"/>
            </w:rPr>
            <w:fldChar w:fldCharType="separate"/>
          </w:r>
          <w:r w:rsidR="00565CBD" w:rsidRPr="00565CBD">
            <w:rPr>
              <w:rFonts w:ascii="Times New Roman" w:hAnsi="Times New Roman" w:cs="Times New Roman"/>
              <w:noProof/>
              <w:sz w:val="24"/>
              <w:szCs w:val="24"/>
              <w:lang w:val="es-PE"/>
            </w:rPr>
            <w:t>(2016)</w:t>
          </w:r>
          <w:r>
            <w:rPr>
              <w:rFonts w:ascii="Times New Roman" w:hAnsi="Times New Roman" w:cs="Times New Roman"/>
              <w:sz w:val="24"/>
              <w:szCs w:val="24"/>
            </w:rPr>
            <w:fldChar w:fldCharType="end"/>
          </w:r>
        </w:sdtContent>
      </w:sdt>
      <w:r w:rsidR="004449BF">
        <w:rPr>
          <w:rFonts w:ascii="Times New Roman" w:hAnsi="Times New Roman" w:cs="Times New Roman"/>
          <w:sz w:val="24"/>
          <w:szCs w:val="24"/>
        </w:rPr>
        <w:t xml:space="preserve">, </w:t>
      </w:r>
      <w:r>
        <w:rPr>
          <w:rFonts w:ascii="Times New Roman" w:hAnsi="Times New Roman" w:cs="Times New Roman"/>
          <w:sz w:val="24"/>
          <w:szCs w:val="24"/>
        </w:rPr>
        <w:t xml:space="preserve"> </w:t>
      </w:r>
      <w:r w:rsidR="004449BF">
        <w:rPr>
          <w:rFonts w:ascii="Times New Roman" w:hAnsi="Times New Roman" w:cs="Times New Roman"/>
          <w:sz w:val="24"/>
          <w:szCs w:val="24"/>
        </w:rPr>
        <w:t xml:space="preserve">quien </w:t>
      </w:r>
      <w:r>
        <w:rPr>
          <w:rFonts w:ascii="Times New Roman" w:hAnsi="Times New Roman" w:cs="Times New Roman"/>
          <w:sz w:val="24"/>
          <w:szCs w:val="24"/>
        </w:rPr>
        <w:t>menciona que e</w:t>
      </w:r>
      <w:r w:rsidRPr="00E83AA4">
        <w:rPr>
          <w:rFonts w:ascii="Times New Roman" w:hAnsi="Times New Roman" w:cs="Times New Roman"/>
          <w:sz w:val="24"/>
          <w:szCs w:val="24"/>
        </w:rPr>
        <w:t xml:space="preserve">l potasio es el nutriente más recuperado por las raíces de las plantas, debido a </w:t>
      </w:r>
      <w:r w:rsidRPr="004449BF">
        <w:rPr>
          <w:rFonts w:ascii="Times New Roman" w:hAnsi="Times New Roman" w:cs="Times New Roman"/>
          <w:sz w:val="24"/>
          <w:szCs w:val="24"/>
        </w:rPr>
        <w:t xml:space="preserve">que es </w:t>
      </w:r>
      <w:r w:rsidRPr="00E83AA4">
        <w:rPr>
          <w:rFonts w:ascii="Times New Roman" w:hAnsi="Times New Roman" w:cs="Times New Roman"/>
          <w:sz w:val="24"/>
          <w:szCs w:val="24"/>
        </w:rPr>
        <w:t xml:space="preserve">retenido o fijado por el suelo. </w:t>
      </w:r>
      <w:r>
        <w:rPr>
          <w:rFonts w:ascii="Times New Roman" w:hAnsi="Times New Roman" w:cs="Times New Roman"/>
          <w:sz w:val="24"/>
          <w:szCs w:val="24"/>
        </w:rPr>
        <w:t xml:space="preserve"> </w:t>
      </w:r>
      <w:r w:rsidRPr="00E83AA4">
        <w:rPr>
          <w:rFonts w:ascii="Times New Roman" w:hAnsi="Times New Roman" w:cs="Times New Roman"/>
          <w:sz w:val="24"/>
          <w:szCs w:val="24"/>
        </w:rPr>
        <w:t>La mayor retención se produce a mayor cantidad de arcilla</w:t>
      </w:r>
      <w:r w:rsidR="004449BF">
        <w:rPr>
          <w:rFonts w:ascii="Times New Roman" w:hAnsi="Times New Roman" w:cs="Times New Roman"/>
          <w:sz w:val="24"/>
          <w:szCs w:val="24"/>
        </w:rPr>
        <w:t xml:space="preserve"> y materia orgánica</w:t>
      </w:r>
      <w:r w:rsidRPr="00E83AA4">
        <w:rPr>
          <w:rFonts w:ascii="Times New Roman" w:hAnsi="Times New Roman" w:cs="Times New Roman"/>
          <w:sz w:val="24"/>
          <w:szCs w:val="24"/>
        </w:rPr>
        <w:t xml:space="preserve">. </w:t>
      </w:r>
    </w:p>
    <w:p w:rsidR="004E6A7D" w:rsidRDefault="004E6A7D" w:rsidP="004E6A7D">
      <w:pPr>
        <w:shd w:val="clear" w:color="auto" w:fill="FFFFFF"/>
        <w:spacing w:after="0" w:line="360" w:lineRule="auto"/>
        <w:ind w:firstLine="708"/>
        <w:jc w:val="both"/>
        <w:rPr>
          <w:rFonts w:ascii="Times New Roman" w:hAnsi="Times New Roman" w:cs="Times New Roman"/>
          <w:color w:val="FF0000"/>
          <w:sz w:val="24"/>
          <w:szCs w:val="24"/>
        </w:rPr>
      </w:pPr>
    </w:p>
    <w:p w:rsidR="004E6A7D" w:rsidRDefault="004E6A7D" w:rsidP="004E6A7D">
      <w:pPr>
        <w:shd w:val="clear" w:color="auto" w:fill="FFFFFF"/>
        <w:spacing w:after="0" w:line="360" w:lineRule="auto"/>
        <w:ind w:firstLine="708"/>
        <w:jc w:val="both"/>
        <w:rPr>
          <w:rFonts w:ascii="Times New Roman" w:hAnsi="Times New Roman" w:cs="Times New Roman"/>
          <w:sz w:val="24"/>
          <w:szCs w:val="24"/>
        </w:rPr>
      </w:pPr>
      <w:r w:rsidRPr="001F0FA3">
        <w:rPr>
          <w:rFonts w:ascii="Times New Roman" w:hAnsi="Times New Roman" w:cs="Times New Roman"/>
          <w:sz w:val="24"/>
          <w:szCs w:val="24"/>
        </w:rPr>
        <w:t xml:space="preserve">El calcio al momento de establecer el cultivo se encontró en 12 meq/100ml y luego de terminar el ensayo se mantuvo en el mismo lugar, esto pudo haber ocurrido porque los niveles de calcio en el biocompost es bajo. </w:t>
      </w:r>
    </w:p>
    <w:p w:rsidR="004E6A7D" w:rsidRDefault="004E6A7D" w:rsidP="004E6A7D">
      <w:pPr>
        <w:shd w:val="clear" w:color="auto" w:fill="FFFFFF"/>
        <w:spacing w:after="0" w:line="360" w:lineRule="auto"/>
        <w:ind w:firstLine="708"/>
        <w:jc w:val="both"/>
        <w:rPr>
          <w:rFonts w:ascii="Times New Roman" w:hAnsi="Times New Roman" w:cs="Times New Roman"/>
          <w:sz w:val="24"/>
          <w:szCs w:val="24"/>
        </w:rPr>
      </w:pPr>
    </w:p>
    <w:p w:rsidR="004E6A7D" w:rsidRDefault="004E6A7D" w:rsidP="004E6A7D">
      <w:pPr>
        <w:shd w:val="clear" w:color="auto" w:fill="FFFFFF"/>
        <w:spacing w:after="0" w:line="360" w:lineRule="auto"/>
        <w:ind w:firstLine="708"/>
        <w:jc w:val="both"/>
        <w:rPr>
          <w:rFonts w:ascii="Times New Roman" w:hAnsi="Times New Roman" w:cs="Times New Roman"/>
          <w:sz w:val="24"/>
          <w:szCs w:val="24"/>
        </w:rPr>
      </w:pPr>
      <w:r w:rsidRPr="00290CF9">
        <w:rPr>
          <w:rFonts w:ascii="Times New Roman" w:hAnsi="Times New Roman" w:cs="Times New Roman"/>
          <w:sz w:val="24"/>
          <w:szCs w:val="24"/>
        </w:rPr>
        <w:t>Elementos como el magnesio al inicio del ensayo estaba en un nivel de</w:t>
      </w:r>
      <w:r w:rsidR="005431CD">
        <w:rPr>
          <w:rFonts w:ascii="Times New Roman" w:hAnsi="Times New Roman" w:cs="Times New Roman"/>
          <w:sz w:val="24"/>
          <w:szCs w:val="24"/>
        </w:rPr>
        <w:t xml:space="preserve"> </w:t>
      </w:r>
      <w:r w:rsidRPr="00290CF9">
        <w:rPr>
          <w:rFonts w:ascii="Times New Roman" w:hAnsi="Times New Roman" w:cs="Times New Roman"/>
          <w:sz w:val="24"/>
          <w:szCs w:val="24"/>
        </w:rPr>
        <w:t xml:space="preserve">5,4 meq/100ml y al finalizar el cultivo subió a 6,4 meq/100 ml. </w:t>
      </w:r>
      <w:r>
        <w:rPr>
          <w:rFonts w:ascii="Times New Roman" w:hAnsi="Times New Roman" w:cs="Times New Roman"/>
          <w:sz w:val="24"/>
          <w:szCs w:val="24"/>
        </w:rPr>
        <w:t xml:space="preserve"> </w:t>
      </w:r>
      <w:r w:rsidR="00F5480F">
        <w:rPr>
          <w:rFonts w:ascii="Times New Roman" w:hAnsi="Times New Roman" w:cs="Times New Roman"/>
          <w:sz w:val="24"/>
          <w:szCs w:val="24"/>
        </w:rPr>
        <w:t>Esta pequeña variación  puedo</w:t>
      </w:r>
      <w:r w:rsidRPr="00F5480F">
        <w:rPr>
          <w:rFonts w:ascii="Times New Roman" w:hAnsi="Times New Roman" w:cs="Times New Roman"/>
          <w:sz w:val="24"/>
          <w:szCs w:val="24"/>
        </w:rPr>
        <w:t xml:space="preserve"> </w:t>
      </w:r>
      <w:r w:rsidR="00F5480F">
        <w:rPr>
          <w:rFonts w:ascii="Times New Roman" w:hAnsi="Times New Roman" w:cs="Times New Roman"/>
          <w:sz w:val="24"/>
          <w:szCs w:val="24"/>
        </w:rPr>
        <w:t>estar relacionada</w:t>
      </w:r>
      <w:r w:rsidRPr="00F5480F">
        <w:rPr>
          <w:rFonts w:ascii="Times New Roman" w:hAnsi="Times New Roman" w:cs="Times New Roman"/>
          <w:sz w:val="24"/>
          <w:szCs w:val="24"/>
        </w:rPr>
        <w:t xml:space="preserve"> con el</w:t>
      </w:r>
      <w:r w:rsidR="00F5480F">
        <w:rPr>
          <w:rFonts w:ascii="Times New Roman" w:hAnsi="Times New Roman" w:cs="Times New Roman"/>
          <w:sz w:val="24"/>
          <w:szCs w:val="24"/>
        </w:rPr>
        <w:t xml:space="preserve"> nivel </w:t>
      </w:r>
      <w:r w:rsidRPr="00F5480F">
        <w:rPr>
          <w:rFonts w:ascii="Times New Roman" w:hAnsi="Times New Roman" w:cs="Times New Roman"/>
          <w:sz w:val="24"/>
          <w:szCs w:val="24"/>
        </w:rPr>
        <w:t xml:space="preserve">pH </w:t>
      </w:r>
      <w:r w:rsidR="00F5480F">
        <w:rPr>
          <w:rFonts w:ascii="Times New Roman" w:hAnsi="Times New Roman" w:cs="Times New Roman"/>
          <w:sz w:val="24"/>
          <w:szCs w:val="24"/>
        </w:rPr>
        <w:t xml:space="preserve">del suelo, tal como </w:t>
      </w:r>
      <w:r w:rsidR="00983707">
        <w:rPr>
          <w:rFonts w:ascii="Times New Roman" w:hAnsi="Times New Roman" w:cs="Times New Roman"/>
          <w:sz w:val="24"/>
          <w:szCs w:val="24"/>
        </w:rPr>
        <w:t xml:space="preserve">se </w:t>
      </w:r>
      <w:r w:rsidR="00F5480F">
        <w:rPr>
          <w:rFonts w:ascii="Times New Roman" w:hAnsi="Times New Roman" w:cs="Times New Roman"/>
          <w:sz w:val="24"/>
          <w:szCs w:val="24"/>
        </w:rPr>
        <w:t>menciona</w:t>
      </w:r>
      <w:r w:rsidR="00983707">
        <w:rPr>
          <w:rFonts w:ascii="Times New Roman" w:hAnsi="Times New Roman" w:cs="Times New Roman"/>
          <w:sz w:val="24"/>
          <w:szCs w:val="24"/>
        </w:rPr>
        <w:t xml:space="preserve"> en</w:t>
      </w:r>
      <w:r w:rsidR="00F5480F">
        <w:rPr>
          <w:rFonts w:ascii="Times New Roman" w:hAnsi="Times New Roman" w:cs="Times New Roman"/>
          <w:sz w:val="24"/>
          <w:szCs w:val="24"/>
        </w:rPr>
        <w:t xml:space="preserve"> la</w:t>
      </w:r>
      <w:r w:rsidRPr="00F5480F">
        <w:rPr>
          <w:rFonts w:ascii="Times New Roman" w:hAnsi="Times New Roman" w:cs="Times New Roman"/>
          <w:sz w:val="24"/>
          <w:szCs w:val="24"/>
        </w:rPr>
        <w:t xml:space="preserve"> </w:t>
      </w:r>
      <w:r w:rsidRPr="00F5480F">
        <w:rPr>
          <w:rFonts w:ascii="Times New Roman" w:hAnsi="Times New Roman" w:cs="Times New Roman"/>
          <w:noProof/>
          <w:sz w:val="24"/>
          <w:szCs w:val="24"/>
          <w:lang w:val="es-PE"/>
        </w:rPr>
        <w:t xml:space="preserve">FAO, </w:t>
      </w:r>
      <w:sdt>
        <w:sdtPr>
          <w:rPr>
            <w:rFonts w:ascii="Times New Roman" w:hAnsi="Times New Roman" w:cs="Times New Roman"/>
            <w:sz w:val="24"/>
            <w:szCs w:val="24"/>
          </w:rPr>
          <w:id w:val="-1644582626"/>
          <w:citation/>
        </w:sdtPr>
        <w:sdtContent>
          <w:r w:rsidRPr="00F5480F">
            <w:rPr>
              <w:rFonts w:ascii="Times New Roman" w:hAnsi="Times New Roman" w:cs="Times New Roman"/>
              <w:sz w:val="24"/>
              <w:szCs w:val="24"/>
            </w:rPr>
            <w:fldChar w:fldCharType="begin"/>
          </w:r>
          <w:r w:rsidRPr="00F5480F">
            <w:rPr>
              <w:rFonts w:ascii="Times New Roman" w:hAnsi="Times New Roman" w:cs="Times New Roman"/>
              <w:sz w:val="24"/>
              <w:szCs w:val="24"/>
              <w:lang w:val="es-PE"/>
            </w:rPr>
            <w:instrText xml:space="preserve">CITATION FAO13 \n  \t  \l 10250 </w:instrText>
          </w:r>
          <w:r w:rsidRPr="00F5480F">
            <w:rPr>
              <w:rFonts w:ascii="Times New Roman" w:hAnsi="Times New Roman" w:cs="Times New Roman"/>
              <w:sz w:val="24"/>
              <w:szCs w:val="24"/>
            </w:rPr>
            <w:fldChar w:fldCharType="separate"/>
          </w:r>
          <w:r w:rsidR="00565CBD" w:rsidRPr="00565CBD">
            <w:rPr>
              <w:rFonts w:ascii="Times New Roman" w:hAnsi="Times New Roman" w:cs="Times New Roman"/>
              <w:noProof/>
              <w:sz w:val="24"/>
              <w:szCs w:val="24"/>
              <w:lang w:val="es-PE"/>
            </w:rPr>
            <w:t>(2013)</w:t>
          </w:r>
          <w:r w:rsidRPr="00F5480F">
            <w:rPr>
              <w:rFonts w:ascii="Times New Roman" w:hAnsi="Times New Roman" w:cs="Times New Roman"/>
              <w:sz w:val="24"/>
              <w:szCs w:val="24"/>
            </w:rPr>
            <w:fldChar w:fldCharType="end"/>
          </w:r>
        </w:sdtContent>
      </w:sdt>
      <w:r w:rsidRPr="00F5480F">
        <w:rPr>
          <w:rFonts w:ascii="Times New Roman" w:hAnsi="Times New Roman" w:cs="Times New Roman"/>
          <w:sz w:val="24"/>
          <w:szCs w:val="24"/>
        </w:rPr>
        <w:t xml:space="preserve"> que los niveles adecuados </w:t>
      </w:r>
      <w:r w:rsidR="00F5480F">
        <w:rPr>
          <w:rFonts w:ascii="Times New Roman" w:hAnsi="Times New Roman" w:cs="Times New Roman"/>
          <w:sz w:val="24"/>
          <w:szCs w:val="24"/>
        </w:rPr>
        <w:t xml:space="preserve">de pH, </w:t>
      </w:r>
      <w:r w:rsidRPr="00F5480F">
        <w:rPr>
          <w:rFonts w:ascii="Times New Roman" w:hAnsi="Times New Roman" w:cs="Times New Roman"/>
          <w:sz w:val="24"/>
          <w:szCs w:val="24"/>
        </w:rPr>
        <w:t>favorece a mantener el magnesio en el suelo agrícola.</w:t>
      </w:r>
      <w:r w:rsidRPr="00290CF9">
        <w:rPr>
          <w:rFonts w:ascii="Times New Roman" w:hAnsi="Times New Roman" w:cs="Times New Roman"/>
          <w:sz w:val="24"/>
          <w:szCs w:val="24"/>
        </w:rPr>
        <w:t xml:space="preserve"> </w:t>
      </w:r>
    </w:p>
    <w:p w:rsidR="00983707" w:rsidRPr="00290CF9" w:rsidRDefault="00983707" w:rsidP="004E6A7D">
      <w:pPr>
        <w:shd w:val="clear" w:color="auto" w:fill="FFFFFF"/>
        <w:spacing w:after="0" w:line="360" w:lineRule="auto"/>
        <w:ind w:firstLine="708"/>
        <w:jc w:val="both"/>
        <w:rPr>
          <w:rFonts w:ascii="Times New Roman" w:hAnsi="Times New Roman" w:cs="Times New Roman"/>
          <w:sz w:val="24"/>
          <w:szCs w:val="24"/>
        </w:rPr>
      </w:pPr>
    </w:p>
    <w:p w:rsidR="004E6A7D" w:rsidRDefault="004E6A7D" w:rsidP="00077B76">
      <w:pPr>
        <w:shd w:val="clear" w:color="auto" w:fill="FFFFFF"/>
        <w:spacing w:after="0" w:line="360" w:lineRule="auto"/>
        <w:ind w:firstLine="708"/>
        <w:jc w:val="both"/>
        <w:rPr>
          <w:rFonts w:ascii="Times New Roman" w:hAnsi="Times New Roman" w:cs="Times New Roman"/>
          <w:color w:val="000000" w:themeColor="text1"/>
          <w:sz w:val="24"/>
          <w:szCs w:val="24"/>
        </w:rPr>
      </w:pPr>
      <w:r w:rsidRPr="002F29F8">
        <w:rPr>
          <w:rFonts w:ascii="Times New Roman" w:hAnsi="Times New Roman" w:cs="Times New Roman"/>
          <w:color w:val="000000" w:themeColor="text1"/>
          <w:sz w:val="24"/>
          <w:szCs w:val="24"/>
        </w:rPr>
        <w:lastRenderedPageBreak/>
        <w:t xml:space="preserve">El azufre antes de establecer el cultivo se encontró en 25 ppm y </w:t>
      </w:r>
      <w:r w:rsidR="00F3106F">
        <w:rPr>
          <w:rFonts w:ascii="Times New Roman" w:hAnsi="Times New Roman" w:cs="Times New Roman"/>
          <w:color w:val="000000" w:themeColor="text1"/>
          <w:sz w:val="24"/>
          <w:szCs w:val="24"/>
        </w:rPr>
        <w:t>al</w:t>
      </w:r>
      <w:r w:rsidRPr="002F29F8">
        <w:rPr>
          <w:rFonts w:ascii="Times New Roman" w:hAnsi="Times New Roman" w:cs="Times New Roman"/>
          <w:color w:val="000000" w:themeColor="text1"/>
          <w:sz w:val="24"/>
          <w:szCs w:val="24"/>
        </w:rPr>
        <w:t xml:space="preserve"> finalizar el ensayo se bajó a 6 ppm.</w:t>
      </w:r>
      <w:r>
        <w:rPr>
          <w:rFonts w:ascii="Times New Roman" w:hAnsi="Times New Roman" w:cs="Times New Roman"/>
          <w:color w:val="000000" w:themeColor="text1"/>
          <w:sz w:val="24"/>
          <w:szCs w:val="24"/>
        </w:rPr>
        <w:t xml:space="preserve"> </w:t>
      </w:r>
      <w:r w:rsidR="00F3106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Probablemente esta disminución ocurrió por el hecho que el cultivo consumió éste elemento para</w:t>
      </w:r>
      <w:r w:rsidR="00F3106F">
        <w:rPr>
          <w:rFonts w:ascii="Times New Roman" w:hAnsi="Times New Roman" w:cs="Times New Roman"/>
          <w:color w:val="000000" w:themeColor="text1"/>
          <w:sz w:val="24"/>
          <w:szCs w:val="24"/>
        </w:rPr>
        <w:t xml:space="preserve"> su desarrollo y producción, y </w:t>
      </w:r>
      <w:r>
        <w:rPr>
          <w:rFonts w:ascii="Times New Roman" w:hAnsi="Times New Roman" w:cs="Times New Roman"/>
          <w:color w:val="000000" w:themeColor="text1"/>
          <w:sz w:val="24"/>
          <w:szCs w:val="24"/>
        </w:rPr>
        <w:t>como la mayor fuente la encontramos en la materia orgánica, y al no producirse una degradación de ella a humus las plantas tomaron del azufre disponible,</w:t>
      </w:r>
      <w:r w:rsidR="00983707">
        <w:rPr>
          <w:rFonts w:ascii="Times New Roman" w:hAnsi="Times New Roman" w:cs="Times New Roman"/>
          <w:color w:val="000000" w:themeColor="text1"/>
          <w:sz w:val="24"/>
          <w:szCs w:val="24"/>
        </w:rPr>
        <w:t xml:space="preserve"> al respecto</w:t>
      </w:r>
      <w:r>
        <w:rPr>
          <w:rFonts w:ascii="Times New Roman" w:hAnsi="Times New Roman" w:cs="Times New Roman"/>
          <w:color w:val="000000" w:themeColor="text1"/>
          <w:sz w:val="24"/>
          <w:szCs w:val="24"/>
        </w:rPr>
        <w:t xml:space="preserve"> </w:t>
      </w:r>
      <w:r w:rsidRPr="00615304">
        <w:rPr>
          <w:rFonts w:ascii="Times New Roman" w:hAnsi="Times New Roman" w:cs="Times New Roman"/>
          <w:noProof/>
          <w:color w:val="000000" w:themeColor="text1"/>
          <w:sz w:val="24"/>
          <w:szCs w:val="24"/>
          <w:lang w:val="es-PE"/>
        </w:rPr>
        <w:t>Maldonado,</w:t>
      </w:r>
      <w:r>
        <w:rPr>
          <w:rFonts w:ascii="Times New Roman" w:hAnsi="Times New Roman" w:cs="Times New Roman"/>
          <w:noProof/>
          <w:color w:val="000000" w:themeColor="text1"/>
          <w:sz w:val="24"/>
          <w:szCs w:val="24"/>
          <w:lang w:val="es-PE"/>
        </w:rPr>
        <w:t xml:space="preserve"> </w:t>
      </w:r>
      <w:sdt>
        <w:sdtPr>
          <w:rPr>
            <w:rFonts w:ascii="Times New Roman" w:hAnsi="Times New Roman" w:cs="Times New Roman"/>
            <w:color w:val="000000" w:themeColor="text1"/>
            <w:sz w:val="24"/>
            <w:szCs w:val="24"/>
          </w:rPr>
          <w:id w:val="850684520"/>
          <w:citation/>
        </w:sdtPr>
        <w:sdtContent>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lang w:val="es-PE"/>
            </w:rPr>
            <w:instrText xml:space="preserve">CITATION Mal13 \n  \t  \l 10250 </w:instrText>
          </w:r>
          <w:r>
            <w:rPr>
              <w:rFonts w:ascii="Times New Roman" w:hAnsi="Times New Roman" w:cs="Times New Roman"/>
              <w:color w:val="000000" w:themeColor="text1"/>
              <w:sz w:val="24"/>
              <w:szCs w:val="24"/>
            </w:rPr>
            <w:fldChar w:fldCharType="separate"/>
          </w:r>
          <w:r w:rsidR="00565CBD" w:rsidRPr="00565CBD">
            <w:rPr>
              <w:rFonts w:ascii="Times New Roman" w:hAnsi="Times New Roman" w:cs="Times New Roman"/>
              <w:noProof/>
              <w:color w:val="000000" w:themeColor="text1"/>
              <w:sz w:val="24"/>
              <w:szCs w:val="24"/>
              <w:lang w:val="es-PE"/>
            </w:rPr>
            <w:t>(2013)</w:t>
          </w:r>
          <w:r>
            <w:rPr>
              <w:rFonts w:ascii="Times New Roman" w:hAnsi="Times New Roman" w:cs="Times New Roman"/>
              <w:color w:val="000000" w:themeColor="text1"/>
              <w:sz w:val="24"/>
              <w:szCs w:val="24"/>
            </w:rPr>
            <w:fldChar w:fldCharType="end"/>
          </w:r>
        </w:sdtContent>
      </w:sdt>
      <w:r>
        <w:rPr>
          <w:rFonts w:ascii="Times New Roman" w:hAnsi="Times New Roman" w:cs="Times New Roman"/>
          <w:color w:val="000000" w:themeColor="text1"/>
          <w:sz w:val="24"/>
          <w:szCs w:val="24"/>
        </w:rPr>
        <w:t xml:space="preserve"> menciona que la </w:t>
      </w:r>
      <w:r w:rsidRPr="002346A2">
        <w:rPr>
          <w:rFonts w:ascii="Times New Roman" w:hAnsi="Times New Roman" w:cs="Times New Roman"/>
          <w:color w:val="000000" w:themeColor="text1"/>
          <w:sz w:val="24"/>
          <w:szCs w:val="24"/>
        </w:rPr>
        <w:t>biodisponibilidad del azufre en el suelo va a depender de diferentes procesos químicos,</w:t>
      </w:r>
      <w:r>
        <w:rPr>
          <w:rFonts w:ascii="Times New Roman" w:hAnsi="Times New Roman" w:cs="Times New Roman"/>
          <w:color w:val="000000" w:themeColor="text1"/>
          <w:sz w:val="24"/>
          <w:szCs w:val="24"/>
        </w:rPr>
        <w:t xml:space="preserve"> físicos y biológicos</w:t>
      </w:r>
      <w:r w:rsidRPr="002346A2">
        <w:rPr>
          <w:rFonts w:ascii="Times New Roman" w:hAnsi="Times New Roman" w:cs="Times New Roman"/>
          <w:color w:val="000000" w:themeColor="text1"/>
          <w:sz w:val="24"/>
          <w:szCs w:val="24"/>
        </w:rPr>
        <w:t>, aparte de estos procesos hay factores muy importantes, como el pH y el tipo de suelo</w:t>
      </w:r>
      <w:r>
        <w:rPr>
          <w:rFonts w:ascii="Times New Roman" w:hAnsi="Times New Roman" w:cs="Times New Roman"/>
          <w:color w:val="000000" w:themeColor="text1"/>
          <w:sz w:val="24"/>
          <w:szCs w:val="24"/>
        </w:rPr>
        <w:t xml:space="preserve">; puede no se haya alcanzado en nuestro suelo la </w:t>
      </w:r>
      <w:r w:rsidRPr="002346A2">
        <w:rPr>
          <w:rFonts w:ascii="Times New Roman" w:hAnsi="Times New Roman" w:cs="Times New Roman"/>
          <w:color w:val="000000" w:themeColor="text1"/>
          <w:sz w:val="24"/>
          <w:szCs w:val="24"/>
        </w:rPr>
        <w:t xml:space="preserve">mineralización </w:t>
      </w:r>
      <w:r>
        <w:rPr>
          <w:rFonts w:ascii="Times New Roman" w:hAnsi="Times New Roman" w:cs="Times New Roman"/>
          <w:color w:val="000000" w:themeColor="text1"/>
          <w:sz w:val="24"/>
          <w:szCs w:val="24"/>
        </w:rPr>
        <w:t xml:space="preserve">que </w:t>
      </w:r>
      <w:r w:rsidRPr="002346A2">
        <w:rPr>
          <w:rFonts w:ascii="Times New Roman" w:hAnsi="Times New Roman" w:cs="Times New Roman"/>
          <w:color w:val="000000" w:themeColor="text1"/>
          <w:sz w:val="24"/>
          <w:szCs w:val="24"/>
        </w:rPr>
        <w:t>es la conversión de azufre proveniente de la materia orgánica residual</w:t>
      </w:r>
      <w:r>
        <w:rPr>
          <w:rFonts w:ascii="Times New Roman" w:hAnsi="Times New Roman" w:cs="Times New Roman"/>
          <w:color w:val="000000" w:themeColor="text1"/>
          <w:sz w:val="24"/>
          <w:szCs w:val="24"/>
        </w:rPr>
        <w:t xml:space="preserve"> por lo que estos efectos se podrían ver en el futuro.</w:t>
      </w:r>
    </w:p>
    <w:p w:rsidR="00077B76" w:rsidRDefault="00077B76" w:rsidP="00077B76">
      <w:pPr>
        <w:shd w:val="clear" w:color="auto" w:fill="FFFFFF"/>
        <w:spacing w:after="0" w:line="360" w:lineRule="auto"/>
        <w:ind w:firstLine="708"/>
        <w:jc w:val="both"/>
        <w:rPr>
          <w:rFonts w:ascii="Times New Roman" w:hAnsi="Times New Roman" w:cs="Times New Roman"/>
          <w:color w:val="000000" w:themeColor="text1"/>
          <w:sz w:val="24"/>
          <w:szCs w:val="24"/>
        </w:rPr>
      </w:pPr>
    </w:p>
    <w:p w:rsidR="00077B76" w:rsidRDefault="004E6A7D" w:rsidP="00077B76">
      <w:pPr>
        <w:shd w:val="clear" w:color="auto" w:fill="FFFFFF"/>
        <w:spacing w:after="0" w:line="360" w:lineRule="auto"/>
        <w:ind w:firstLine="708"/>
        <w:jc w:val="both"/>
        <w:rPr>
          <w:rFonts w:ascii="Times New Roman" w:hAnsi="Times New Roman" w:cs="Times New Roman"/>
          <w:sz w:val="24"/>
          <w:szCs w:val="24"/>
        </w:rPr>
      </w:pPr>
      <w:r w:rsidRPr="002F29F8">
        <w:rPr>
          <w:rFonts w:ascii="Times New Roman" w:hAnsi="Times New Roman" w:cs="Times New Roman"/>
          <w:color w:val="000000" w:themeColor="text1"/>
          <w:sz w:val="24"/>
          <w:szCs w:val="24"/>
        </w:rPr>
        <w:t xml:space="preserve">El zinc antes </w:t>
      </w:r>
      <w:r w:rsidRPr="001923A6">
        <w:rPr>
          <w:rFonts w:ascii="Times New Roman" w:hAnsi="Times New Roman" w:cs="Times New Roman"/>
          <w:color w:val="000000" w:themeColor="text1"/>
          <w:sz w:val="24"/>
          <w:szCs w:val="24"/>
        </w:rPr>
        <w:t>de establecer el cultivo se encontraba en 5 ppm y al finalizar el cultivo bajo a 2,6 ppm</w:t>
      </w:r>
      <w:r w:rsidR="00F3106F">
        <w:rPr>
          <w:rFonts w:ascii="Times New Roman" w:hAnsi="Times New Roman" w:cs="Times New Roman"/>
          <w:color w:val="000000" w:themeColor="text1"/>
          <w:sz w:val="24"/>
          <w:szCs w:val="24"/>
        </w:rPr>
        <w:t>,</w:t>
      </w:r>
      <w:r w:rsidR="00983707">
        <w:rPr>
          <w:rFonts w:ascii="Times New Roman" w:hAnsi="Times New Roman" w:cs="Times New Roman"/>
          <w:color w:val="000000" w:themeColor="text1"/>
          <w:sz w:val="24"/>
          <w:szCs w:val="24"/>
        </w:rPr>
        <w:t xml:space="preserve"> esta disminución pudo </w:t>
      </w:r>
      <w:r w:rsidR="00F3106F">
        <w:rPr>
          <w:rFonts w:ascii="Times New Roman" w:hAnsi="Times New Roman" w:cs="Times New Roman"/>
          <w:color w:val="000000" w:themeColor="text1"/>
          <w:sz w:val="24"/>
          <w:szCs w:val="24"/>
        </w:rPr>
        <w:t xml:space="preserve">estar relacionado con la </w:t>
      </w:r>
      <w:r w:rsidR="00983707">
        <w:rPr>
          <w:rFonts w:ascii="Times New Roman" w:hAnsi="Times New Roman" w:cs="Times New Roman"/>
          <w:color w:val="000000" w:themeColor="text1"/>
          <w:sz w:val="24"/>
          <w:szCs w:val="24"/>
        </w:rPr>
        <w:t>baja</w:t>
      </w:r>
      <w:r w:rsidR="00F3106F">
        <w:rPr>
          <w:rFonts w:ascii="Times New Roman" w:hAnsi="Times New Roman" w:cs="Times New Roman"/>
          <w:color w:val="000000" w:themeColor="text1"/>
          <w:sz w:val="24"/>
          <w:szCs w:val="24"/>
        </w:rPr>
        <w:t xml:space="preserve"> de </w:t>
      </w:r>
      <w:r>
        <w:rPr>
          <w:rFonts w:ascii="Times New Roman" w:hAnsi="Times New Roman" w:cs="Times New Roman"/>
          <w:color w:val="000000" w:themeColor="text1"/>
          <w:sz w:val="24"/>
          <w:szCs w:val="24"/>
        </w:rPr>
        <w:t>la materia orgánica en el suelo</w:t>
      </w:r>
      <w:r w:rsidR="00983707">
        <w:rPr>
          <w:rFonts w:ascii="Times New Roman" w:hAnsi="Times New Roman" w:cs="Times New Roman"/>
          <w:color w:val="000000" w:themeColor="text1"/>
          <w:sz w:val="24"/>
          <w:szCs w:val="24"/>
        </w:rPr>
        <w:t xml:space="preserve"> tal</w:t>
      </w:r>
      <w:r>
        <w:rPr>
          <w:rFonts w:ascii="Times New Roman" w:hAnsi="Times New Roman" w:cs="Times New Roman"/>
          <w:color w:val="000000" w:themeColor="text1"/>
          <w:sz w:val="24"/>
          <w:szCs w:val="24"/>
        </w:rPr>
        <w:t xml:space="preserve"> como</w:t>
      </w:r>
      <w:r w:rsidR="00983707">
        <w:rPr>
          <w:rFonts w:ascii="Times New Roman" w:hAnsi="Times New Roman" w:cs="Times New Roman"/>
          <w:color w:val="000000" w:themeColor="text1"/>
          <w:sz w:val="24"/>
          <w:szCs w:val="24"/>
        </w:rPr>
        <w:t xml:space="preserve"> se</w:t>
      </w:r>
      <w:r>
        <w:rPr>
          <w:rFonts w:ascii="Times New Roman" w:hAnsi="Times New Roman" w:cs="Times New Roman"/>
          <w:color w:val="000000" w:themeColor="text1"/>
          <w:sz w:val="24"/>
          <w:szCs w:val="24"/>
        </w:rPr>
        <w:t xml:space="preserve"> menciona</w:t>
      </w:r>
      <w:r w:rsidRPr="001923A6">
        <w:rPr>
          <w:rFonts w:ascii="Times New Roman" w:hAnsi="Times New Roman" w:cs="Times New Roman"/>
          <w:color w:val="000000" w:themeColor="text1"/>
          <w:sz w:val="24"/>
          <w:szCs w:val="24"/>
        </w:rPr>
        <w:t xml:space="preserve"> </w:t>
      </w:r>
      <w:r w:rsidR="00983707">
        <w:rPr>
          <w:rFonts w:ascii="Times New Roman" w:hAnsi="Times New Roman" w:cs="Times New Roman"/>
          <w:color w:val="000000" w:themeColor="text1"/>
          <w:sz w:val="24"/>
          <w:szCs w:val="24"/>
        </w:rPr>
        <w:t xml:space="preserve">en el </w:t>
      </w:r>
      <w:sdt>
        <w:sdtPr>
          <w:rPr>
            <w:rFonts w:ascii="Times New Roman" w:hAnsi="Times New Roman" w:cs="Times New Roman"/>
            <w:sz w:val="24"/>
            <w:szCs w:val="24"/>
          </w:rPr>
          <w:id w:val="429793076"/>
          <w:citation/>
        </w:sdtPr>
        <w:sdtContent>
          <w:r w:rsidRPr="001923A6">
            <w:rPr>
              <w:rFonts w:ascii="Times New Roman" w:hAnsi="Times New Roman" w:cs="Times New Roman"/>
              <w:sz w:val="24"/>
              <w:szCs w:val="24"/>
            </w:rPr>
            <w:fldChar w:fldCharType="begin"/>
          </w:r>
          <w:r w:rsidRPr="001923A6">
            <w:rPr>
              <w:rFonts w:ascii="Times New Roman" w:hAnsi="Times New Roman" w:cs="Times New Roman"/>
              <w:sz w:val="24"/>
              <w:szCs w:val="24"/>
              <w:lang w:val="es-PE"/>
            </w:rPr>
            <w:instrText xml:space="preserve"> CITATION PHI10 \l 10250 </w:instrText>
          </w:r>
          <w:r w:rsidRPr="001923A6">
            <w:rPr>
              <w:rFonts w:ascii="Times New Roman" w:hAnsi="Times New Roman" w:cs="Times New Roman"/>
              <w:sz w:val="24"/>
              <w:szCs w:val="24"/>
            </w:rPr>
            <w:fldChar w:fldCharType="separate"/>
          </w:r>
          <w:r w:rsidR="00565CBD" w:rsidRPr="00565CBD">
            <w:rPr>
              <w:rFonts w:ascii="Times New Roman" w:hAnsi="Times New Roman" w:cs="Times New Roman"/>
              <w:noProof/>
              <w:sz w:val="24"/>
              <w:szCs w:val="24"/>
              <w:lang w:val="es-PE"/>
            </w:rPr>
            <w:t>( PHII, 2010)</w:t>
          </w:r>
          <w:r w:rsidRPr="001923A6">
            <w:rPr>
              <w:rFonts w:ascii="Times New Roman" w:hAnsi="Times New Roman" w:cs="Times New Roman"/>
              <w:sz w:val="24"/>
              <w:szCs w:val="24"/>
            </w:rPr>
            <w:fldChar w:fldCharType="end"/>
          </w:r>
        </w:sdtContent>
      </w:sdt>
      <w:r w:rsidRPr="001923A6">
        <w:rPr>
          <w:rFonts w:ascii="Times New Roman" w:hAnsi="Times New Roman" w:cs="Times New Roman"/>
          <w:sz w:val="24"/>
          <w:szCs w:val="24"/>
        </w:rPr>
        <w:t xml:space="preserve"> </w:t>
      </w:r>
      <w:r>
        <w:rPr>
          <w:rFonts w:ascii="Times New Roman" w:hAnsi="Times New Roman" w:cs="Times New Roman"/>
          <w:sz w:val="24"/>
          <w:szCs w:val="24"/>
        </w:rPr>
        <w:t>que</w:t>
      </w:r>
      <w:r w:rsidR="00983707">
        <w:rPr>
          <w:rFonts w:ascii="Times New Roman" w:hAnsi="Times New Roman" w:cs="Times New Roman"/>
          <w:sz w:val="24"/>
          <w:szCs w:val="24"/>
        </w:rPr>
        <w:t xml:space="preserve"> en</w:t>
      </w:r>
      <w:r>
        <w:rPr>
          <w:rFonts w:ascii="Times New Roman" w:hAnsi="Times New Roman" w:cs="Times New Roman"/>
          <w:sz w:val="24"/>
          <w:szCs w:val="24"/>
        </w:rPr>
        <w:t xml:space="preserve"> </w:t>
      </w:r>
      <w:r w:rsidRPr="001923A6">
        <w:rPr>
          <w:rFonts w:ascii="Times New Roman" w:hAnsi="Times New Roman" w:cs="Times New Roman"/>
          <w:sz w:val="24"/>
          <w:szCs w:val="24"/>
        </w:rPr>
        <w:t>los suelos arenosos o de baja materia orgánica, tienden a ser más propensos a las deficiencias</w:t>
      </w:r>
      <w:r>
        <w:rPr>
          <w:rFonts w:ascii="Times New Roman" w:hAnsi="Times New Roman" w:cs="Times New Roman"/>
          <w:sz w:val="24"/>
          <w:szCs w:val="24"/>
        </w:rPr>
        <w:t xml:space="preserve"> de zinc</w:t>
      </w:r>
      <w:r w:rsidRPr="001923A6">
        <w:rPr>
          <w:rFonts w:ascii="Times New Roman" w:hAnsi="Times New Roman" w:cs="Times New Roman"/>
          <w:sz w:val="24"/>
          <w:szCs w:val="24"/>
        </w:rPr>
        <w:t xml:space="preserve">. </w:t>
      </w:r>
      <w:r w:rsidR="00983707">
        <w:rPr>
          <w:rFonts w:ascii="Times New Roman" w:hAnsi="Times New Roman" w:cs="Times New Roman"/>
          <w:sz w:val="24"/>
          <w:szCs w:val="24"/>
        </w:rPr>
        <w:t xml:space="preserve"> </w:t>
      </w:r>
      <w:r w:rsidRPr="001923A6">
        <w:rPr>
          <w:rFonts w:ascii="Times New Roman" w:hAnsi="Times New Roman" w:cs="Times New Roman"/>
          <w:sz w:val="24"/>
          <w:szCs w:val="24"/>
        </w:rPr>
        <w:t xml:space="preserve">Suelos de turba u orgánicos, también pueden mostrar deficiencias, dado que la </w:t>
      </w:r>
      <w:proofErr w:type="spellStart"/>
      <w:r w:rsidRPr="001923A6">
        <w:rPr>
          <w:rFonts w:ascii="Times New Roman" w:hAnsi="Times New Roman" w:cs="Times New Roman"/>
          <w:sz w:val="24"/>
          <w:szCs w:val="24"/>
        </w:rPr>
        <w:t>quelación</w:t>
      </w:r>
      <w:proofErr w:type="spellEnd"/>
      <w:r w:rsidRPr="001923A6">
        <w:rPr>
          <w:rFonts w:ascii="Times New Roman" w:hAnsi="Times New Roman" w:cs="Times New Roman"/>
          <w:sz w:val="24"/>
          <w:szCs w:val="24"/>
        </w:rPr>
        <w:t xml:space="preserve"> natural puede hacer </w:t>
      </w:r>
      <w:r w:rsidR="004449BF">
        <w:rPr>
          <w:rFonts w:ascii="Times New Roman" w:hAnsi="Times New Roman" w:cs="Times New Roman"/>
          <w:sz w:val="24"/>
          <w:szCs w:val="24"/>
        </w:rPr>
        <w:t xml:space="preserve">que </w:t>
      </w:r>
      <w:r w:rsidRPr="001923A6">
        <w:rPr>
          <w:rFonts w:ascii="Times New Roman" w:hAnsi="Times New Roman" w:cs="Times New Roman"/>
          <w:sz w:val="24"/>
          <w:szCs w:val="24"/>
        </w:rPr>
        <w:t xml:space="preserve">no </w:t>
      </w:r>
      <w:r w:rsidR="004449BF">
        <w:rPr>
          <w:rFonts w:ascii="Times New Roman" w:hAnsi="Times New Roman" w:cs="Times New Roman"/>
          <w:sz w:val="24"/>
          <w:szCs w:val="24"/>
        </w:rPr>
        <w:t xml:space="preserve">esté </w:t>
      </w:r>
      <w:r w:rsidRPr="001923A6">
        <w:rPr>
          <w:rFonts w:ascii="Times New Roman" w:hAnsi="Times New Roman" w:cs="Times New Roman"/>
          <w:sz w:val="24"/>
          <w:szCs w:val="24"/>
        </w:rPr>
        <w:t>disponible.</w:t>
      </w:r>
    </w:p>
    <w:p w:rsidR="00077B76" w:rsidRDefault="00077B76" w:rsidP="00077B76">
      <w:pPr>
        <w:shd w:val="clear" w:color="auto" w:fill="FFFFFF"/>
        <w:spacing w:after="0" w:line="360" w:lineRule="auto"/>
        <w:jc w:val="both"/>
        <w:rPr>
          <w:rFonts w:ascii="Times New Roman" w:hAnsi="Times New Roman" w:cs="Times New Roman"/>
          <w:sz w:val="24"/>
          <w:szCs w:val="24"/>
        </w:rPr>
      </w:pPr>
    </w:p>
    <w:p w:rsidR="00077B76" w:rsidRDefault="004E6A7D" w:rsidP="00077B76">
      <w:pPr>
        <w:shd w:val="clear" w:color="auto" w:fill="FFFFFF"/>
        <w:spacing w:after="0" w:line="360" w:lineRule="auto"/>
        <w:jc w:val="both"/>
        <w:rPr>
          <w:rFonts w:ascii="Times New Roman" w:hAnsi="Times New Roman" w:cs="Times New Roman"/>
          <w:color w:val="000000" w:themeColor="text1"/>
          <w:sz w:val="24"/>
          <w:szCs w:val="24"/>
        </w:rPr>
      </w:pPr>
      <w:r w:rsidRPr="002F29F8">
        <w:rPr>
          <w:rFonts w:ascii="Times New Roman" w:hAnsi="Times New Roman" w:cs="Times New Roman"/>
          <w:color w:val="000000" w:themeColor="text1"/>
          <w:sz w:val="24"/>
          <w:szCs w:val="24"/>
        </w:rPr>
        <w:tab/>
        <w:t>Fin</w:t>
      </w:r>
      <w:r w:rsidR="004449BF">
        <w:rPr>
          <w:rFonts w:ascii="Times New Roman" w:hAnsi="Times New Roman" w:cs="Times New Roman"/>
          <w:color w:val="000000" w:themeColor="text1"/>
          <w:sz w:val="24"/>
          <w:szCs w:val="24"/>
        </w:rPr>
        <w:t xml:space="preserve">almente en el Manganeso </w:t>
      </w:r>
      <w:r w:rsidR="00F3106F">
        <w:rPr>
          <w:rFonts w:ascii="Times New Roman" w:hAnsi="Times New Roman" w:cs="Times New Roman"/>
          <w:color w:val="000000" w:themeColor="text1"/>
          <w:sz w:val="24"/>
          <w:szCs w:val="24"/>
        </w:rPr>
        <w:t xml:space="preserve">al inicio </w:t>
      </w:r>
      <w:r w:rsidR="004449BF">
        <w:rPr>
          <w:rFonts w:ascii="Times New Roman" w:hAnsi="Times New Roman" w:cs="Times New Roman"/>
          <w:color w:val="000000" w:themeColor="text1"/>
          <w:sz w:val="24"/>
          <w:szCs w:val="24"/>
        </w:rPr>
        <w:t>presentó</w:t>
      </w:r>
      <w:r w:rsidRPr="002F29F8">
        <w:rPr>
          <w:rFonts w:ascii="Times New Roman" w:hAnsi="Times New Roman" w:cs="Times New Roman"/>
          <w:color w:val="000000" w:themeColor="text1"/>
          <w:sz w:val="24"/>
          <w:szCs w:val="24"/>
        </w:rPr>
        <w:t xml:space="preserve"> un valor de 32,7</w:t>
      </w:r>
      <w:r w:rsidRPr="002F29F8">
        <w:rPr>
          <w:rFonts w:ascii="Times New Roman" w:hAnsi="Times New Roman" w:cs="Times New Roman"/>
          <w:sz w:val="24"/>
          <w:szCs w:val="24"/>
        </w:rPr>
        <w:t xml:space="preserve"> ppm</w:t>
      </w:r>
      <w:r w:rsidRPr="002F29F8">
        <w:rPr>
          <w:rFonts w:ascii="Times New Roman" w:hAnsi="Times New Roman" w:cs="Times New Roman"/>
          <w:color w:val="000000" w:themeColor="text1"/>
          <w:sz w:val="24"/>
          <w:szCs w:val="24"/>
        </w:rPr>
        <w:t xml:space="preserve"> y al finalizar bajo a 18,6</w:t>
      </w:r>
      <w:r w:rsidRPr="002F29F8">
        <w:rPr>
          <w:rFonts w:ascii="Times New Roman" w:hAnsi="Times New Roman" w:cs="Times New Roman"/>
          <w:sz w:val="24"/>
          <w:szCs w:val="24"/>
        </w:rPr>
        <w:t xml:space="preserve"> ppm</w:t>
      </w:r>
      <w:r>
        <w:rPr>
          <w:rFonts w:ascii="Times New Roman" w:hAnsi="Times New Roman" w:cs="Times New Roman"/>
          <w:color w:val="000000" w:themeColor="text1"/>
          <w:sz w:val="24"/>
          <w:szCs w:val="24"/>
        </w:rPr>
        <w:t xml:space="preserve">; </w:t>
      </w:r>
      <w:r w:rsidR="004449BF">
        <w:rPr>
          <w:rFonts w:ascii="Times New Roman" w:hAnsi="Times New Roman" w:cs="Times New Roman"/>
          <w:color w:val="000000" w:themeColor="text1"/>
          <w:sz w:val="24"/>
          <w:szCs w:val="24"/>
        </w:rPr>
        <w:t>c</w:t>
      </w:r>
      <w:r>
        <w:rPr>
          <w:rFonts w:ascii="Times New Roman" w:hAnsi="Times New Roman" w:cs="Times New Roman"/>
          <w:color w:val="000000" w:themeColor="text1"/>
          <w:sz w:val="24"/>
          <w:szCs w:val="24"/>
        </w:rPr>
        <w:t>ientífica</w:t>
      </w:r>
      <w:r w:rsidR="004449BF">
        <w:rPr>
          <w:rFonts w:ascii="Times New Roman" w:hAnsi="Times New Roman" w:cs="Times New Roman"/>
          <w:color w:val="000000" w:themeColor="text1"/>
          <w:sz w:val="24"/>
          <w:szCs w:val="24"/>
        </w:rPr>
        <w:t>mente podemos explicar que esta variación</w:t>
      </w:r>
      <w:r>
        <w:rPr>
          <w:rFonts w:ascii="Times New Roman" w:hAnsi="Times New Roman" w:cs="Times New Roman"/>
          <w:color w:val="000000" w:themeColor="text1"/>
          <w:sz w:val="24"/>
          <w:szCs w:val="24"/>
        </w:rPr>
        <w:t xml:space="preserve"> de </w:t>
      </w:r>
      <w:r w:rsidR="00260E35">
        <w:rPr>
          <w:rFonts w:ascii="Times New Roman" w:hAnsi="Times New Roman" w:cs="Times New Roman"/>
          <w:color w:val="000000" w:themeColor="text1"/>
          <w:sz w:val="24"/>
          <w:szCs w:val="24"/>
        </w:rPr>
        <w:t>este elemento se dio por la materia orgánica aplicada</w:t>
      </w:r>
      <w:r>
        <w:rPr>
          <w:rFonts w:ascii="Times New Roman" w:hAnsi="Times New Roman" w:cs="Times New Roman"/>
          <w:color w:val="000000" w:themeColor="text1"/>
          <w:sz w:val="24"/>
          <w:szCs w:val="24"/>
        </w:rPr>
        <w:t>,</w:t>
      </w:r>
      <w:r w:rsidR="00260E35">
        <w:rPr>
          <w:rFonts w:ascii="Times New Roman" w:hAnsi="Times New Roman" w:cs="Times New Roman"/>
          <w:color w:val="000000" w:themeColor="text1"/>
          <w:sz w:val="24"/>
          <w:szCs w:val="24"/>
        </w:rPr>
        <w:t xml:space="preserve"> lo cual lo corrobora</w:t>
      </w:r>
      <w:r>
        <w:rPr>
          <w:rFonts w:ascii="Times New Roman" w:hAnsi="Times New Roman" w:cs="Times New Roman"/>
          <w:color w:val="000000" w:themeColor="text1"/>
          <w:sz w:val="24"/>
          <w:szCs w:val="24"/>
        </w:rPr>
        <w:t xml:space="preserve"> </w:t>
      </w:r>
      <w:r w:rsidR="00260E35">
        <w:rPr>
          <w:rFonts w:ascii="Times New Roman" w:hAnsi="Times New Roman" w:cs="Times New Roman"/>
          <w:noProof/>
          <w:color w:val="000000" w:themeColor="text1"/>
          <w:sz w:val="24"/>
          <w:szCs w:val="24"/>
          <w:lang w:val="es-PE"/>
        </w:rPr>
        <w:t>Julca &amp; et</w:t>
      </w:r>
      <w:r w:rsidR="00651E19">
        <w:rPr>
          <w:rFonts w:ascii="Times New Roman" w:hAnsi="Times New Roman" w:cs="Times New Roman"/>
          <w:noProof/>
          <w:color w:val="000000" w:themeColor="text1"/>
          <w:sz w:val="24"/>
          <w:szCs w:val="24"/>
          <w:lang w:val="es-PE"/>
        </w:rPr>
        <w:t xml:space="preserve"> </w:t>
      </w:r>
      <w:r w:rsidR="00E23B90">
        <w:rPr>
          <w:rFonts w:ascii="Times New Roman" w:hAnsi="Times New Roman" w:cs="Times New Roman"/>
          <w:noProof/>
          <w:color w:val="000000" w:themeColor="text1"/>
          <w:sz w:val="24"/>
          <w:szCs w:val="24"/>
          <w:lang w:val="es-PE"/>
        </w:rPr>
        <w:t>al</w:t>
      </w:r>
      <w:r>
        <w:rPr>
          <w:rFonts w:ascii="Times New Roman" w:hAnsi="Times New Roman" w:cs="Times New Roman"/>
          <w:noProof/>
          <w:color w:val="000000" w:themeColor="text1"/>
          <w:sz w:val="24"/>
          <w:szCs w:val="24"/>
          <w:lang w:val="es-PE"/>
        </w:rPr>
        <w:t xml:space="preserve">, </w:t>
      </w:r>
      <w:sdt>
        <w:sdtPr>
          <w:rPr>
            <w:rFonts w:ascii="Times New Roman" w:hAnsi="Times New Roman" w:cs="Times New Roman"/>
            <w:color w:val="000000" w:themeColor="text1"/>
            <w:sz w:val="24"/>
            <w:szCs w:val="24"/>
          </w:rPr>
          <w:id w:val="-218059798"/>
          <w:citation/>
        </w:sdtPr>
        <w:sdtContent>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lang w:val="es-PE"/>
            </w:rPr>
            <w:instrText xml:space="preserve">CITATION Jul06 \n  \t  \l 10250 </w:instrText>
          </w:r>
          <w:r>
            <w:rPr>
              <w:rFonts w:ascii="Times New Roman" w:hAnsi="Times New Roman" w:cs="Times New Roman"/>
              <w:color w:val="000000" w:themeColor="text1"/>
              <w:sz w:val="24"/>
              <w:szCs w:val="24"/>
            </w:rPr>
            <w:fldChar w:fldCharType="separate"/>
          </w:r>
          <w:r w:rsidR="00565CBD" w:rsidRPr="00565CBD">
            <w:rPr>
              <w:rFonts w:ascii="Times New Roman" w:hAnsi="Times New Roman" w:cs="Times New Roman"/>
              <w:noProof/>
              <w:color w:val="000000" w:themeColor="text1"/>
              <w:sz w:val="24"/>
              <w:szCs w:val="24"/>
              <w:lang w:val="es-PE"/>
            </w:rPr>
            <w:t>(2006)</w:t>
          </w:r>
          <w:r>
            <w:rPr>
              <w:rFonts w:ascii="Times New Roman" w:hAnsi="Times New Roman" w:cs="Times New Roman"/>
              <w:color w:val="000000" w:themeColor="text1"/>
              <w:sz w:val="24"/>
              <w:szCs w:val="24"/>
            </w:rPr>
            <w:fldChar w:fldCharType="end"/>
          </w:r>
        </w:sdtContent>
      </w:sdt>
      <w:r w:rsidR="00260E35">
        <w:rPr>
          <w:rFonts w:ascii="Times New Roman" w:hAnsi="Times New Roman" w:cs="Times New Roman"/>
          <w:color w:val="000000" w:themeColor="text1"/>
          <w:sz w:val="24"/>
          <w:szCs w:val="24"/>
        </w:rPr>
        <w:t>, quienes</w:t>
      </w:r>
      <w:r w:rsidRPr="0070681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menciona</w:t>
      </w:r>
      <w:r w:rsidR="00260E35">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 xml:space="preserve"> que el nivel de manganeso baja </w:t>
      </w:r>
      <w:r w:rsidRPr="00706817">
        <w:rPr>
          <w:rFonts w:ascii="Times New Roman" w:hAnsi="Times New Roman" w:cs="Times New Roman"/>
          <w:color w:val="000000" w:themeColor="text1"/>
          <w:sz w:val="24"/>
          <w:szCs w:val="24"/>
        </w:rPr>
        <w:t xml:space="preserve">frecuentemente en suelos con alto contenido de materia orgánica, fríos y con alto contenido de humedad. </w:t>
      </w:r>
    </w:p>
    <w:p w:rsidR="00077B76" w:rsidRDefault="00077B76" w:rsidP="00077B76">
      <w:pPr>
        <w:shd w:val="clear" w:color="auto" w:fill="FFFFFF"/>
        <w:spacing w:after="0" w:line="360" w:lineRule="auto"/>
        <w:jc w:val="both"/>
        <w:rPr>
          <w:rFonts w:ascii="Times New Roman" w:hAnsi="Times New Roman" w:cs="Times New Roman"/>
          <w:color w:val="000000" w:themeColor="text1"/>
          <w:sz w:val="24"/>
          <w:szCs w:val="24"/>
        </w:rPr>
      </w:pPr>
    </w:p>
    <w:p w:rsidR="00077B76" w:rsidRDefault="00F3106F" w:rsidP="00077B76">
      <w:pPr>
        <w:shd w:val="clear" w:color="auto" w:fill="FFFFFF"/>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El boro </w:t>
      </w:r>
      <w:r w:rsidR="004449BF">
        <w:rPr>
          <w:rFonts w:ascii="Times New Roman" w:hAnsi="Times New Roman" w:cs="Times New Roman"/>
          <w:color w:val="000000" w:themeColor="text1"/>
          <w:sz w:val="24"/>
          <w:szCs w:val="24"/>
        </w:rPr>
        <w:t>presentó</w:t>
      </w:r>
      <w:r w:rsidR="004E6A7D" w:rsidRPr="002F29F8">
        <w:rPr>
          <w:rFonts w:ascii="Times New Roman" w:hAnsi="Times New Roman" w:cs="Times New Roman"/>
          <w:color w:val="000000" w:themeColor="text1"/>
          <w:sz w:val="24"/>
          <w:szCs w:val="24"/>
        </w:rPr>
        <w:t xml:space="preserve"> una tendencia descendente de 0,29 </w:t>
      </w:r>
      <w:r w:rsidR="004E6A7D" w:rsidRPr="002F29F8">
        <w:rPr>
          <w:rFonts w:ascii="Times New Roman" w:hAnsi="Times New Roman" w:cs="Times New Roman"/>
          <w:sz w:val="24"/>
          <w:szCs w:val="24"/>
        </w:rPr>
        <w:t>ppm</w:t>
      </w:r>
      <w:r w:rsidR="004E6A7D" w:rsidRPr="002F29F8">
        <w:rPr>
          <w:rFonts w:ascii="Times New Roman" w:hAnsi="Times New Roman" w:cs="Times New Roman"/>
          <w:color w:val="000000" w:themeColor="text1"/>
          <w:sz w:val="24"/>
          <w:szCs w:val="24"/>
        </w:rPr>
        <w:t xml:space="preserve"> a 0,24 </w:t>
      </w:r>
      <w:r w:rsidR="004E6A7D" w:rsidRPr="002F29F8">
        <w:rPr>
          <w:rFonts w:ascii="Times New Roman" w:hAnsi="Times New Roman" w:cs="Times New Roman"/>
          <w:sz w:val="24"/>
          <w:szCs w:val="24"/>
        </w:rPr>
        <w:t>ppm</w:t>
      </w:r>
      <w:r w:rsidR="004E6A7D" w:rsidRPr="002F29F8">
        <w:rPr>
          <w:rFonts w:ascii="Times New Roman" w:hAnsi="Times New Roman" w:cs="Times New Roman"/>
          <w:color w:val="000000" w:themeColor="text1"/>
          <w:sz w:val="24"/>
          <w:szCs w:val="24"/>
        </w:rPr>
        <w:t xml:space="preserve"> al finalizar </w:t>
      </w:r>
      <w:r w:rsidR="004E6A7D" w:rsidRPr="001923A6">
        <w:rPr>
          <w:rFonts w:ascii="Times New Roman" w:hAnsi="Times New Roman" w:cs="Times New Roman"/>
          <w:color w:val="000000" w:themeColor="text1"/>
          <w:sz w:val="24"/>
          <w:szCs w:val="24"/>
        </w:rPr>
        <w:t>el cultivo</w:t>
      </w:r>
      <w:r w:rsidR="004E6A7D">
        <w:rPr>
          <w:rFonts w:ascii="Times New Roman" w:hAnsi="Times New Roman" w:cs="Times New Roman"/>
          <w:color w:val="000000" w:themeColor="text1"/>
          <w:sz w:val="24"/>
          <w:szCs w:val="24"/>
        </w:rPr>
        <w:t xml:space="preserve"> esta variación fue mínima</w:t>
      </w:r>
      <w:r w:rsidR="004E6A7D" w:rsidRPr="001923A6">
        <w:rPr>
          <w:rFonts w:ascii="Times New Roman" w:hAnsi="Times New Roman" w:cs="Times New Roman"/>
          <w:color w:val="000000" w:themeColor="text1"/>
          <w:sz w:val="24"/>
          <w:szCs w:val="24"/>
        </w:rPr>
        <w:t>.</w:t>
      </w:r>
    </w:p>
    <w:p w:rsidR="00077B76" w:rsidRDefault="00077B76" w:rsidP="00077B76">
      <w:pPr>
        <w:shd w:val="clear" w:color="auto" w:fill="FFFFFF"/>
        <w:spacing w:after="0" w:line="360" w:lineRule="auto"/>
        <w:ind w:firstLine="709"/>
        <w:jc w:val="both"/>
        <w:rPr>
          <w:rFonts w:ascii="Times New Roman" w:hAnsi="Times New Roman" w:cs="Times New Roman"/>
          <w:color w:val="000000" w:themeColor="text1"/>
          <w:sz w:val="24"/>
          <w:szCs w:val="24"/>
        </w:rPr>
      </w:pPr>
    </w:p>
    <w:p w:rsidR="00077B76" w:rsidRDefault="004E6A7D" w:rsidP="00077B76">
      <w:pPr>
        <w:shd w:val="clear" w:color="auto" w:fill="FFFFFF"/>
        <w:spacing w:after="0" w:line="360" w:lineRule="auto"/>
        <w:ind w:firstLine="709"/>
        <w:jc w:val="both"/>
        <w:rPr>
          <w:rFonts w:ascii="Times New Roman" w:hAnsi="Times New Roman" w:cs="Times New Roman"/>
          <w:color w:val="000000" w:themeColor="text1"/>
          <w:sz w:val="24"/>
          <w:szCs w:val="24"/>
        </w:rPr>
      </w:pPr>
      <w:r w:rsidRPr="001923A6">
        <w:rPr>
          <w:rFonts w:ascii="Times New Roman" w:hAnsi="Times New Roman" w:cs="Times New Roman"/>
          <w:color w:val="000000" w:themeColor="text1"/>
          <w:sz w:val="24"/>
          <w:szCs w:val="24"/>
        </w:rPr>
        <w:t xml:space="preserve">Los cationes (Ca, Mg y K), antes y después de establecer el cultivo se mantuvieron altos, y al interpretar las relaciones catiónicas podemos determinar que en la </w:t>
      </w:r>
      <w:r w:rsidR="00260E35">
        <w:rPr>
          <w:rFonts w:ascii="Times New Roman" w:hAnsi="Times New Roman" w:cs="Times New Roman"/>
          <w:color w:val="000000" w:themeColor="text1"/>
          <w:sz w:val="24"/>
          <w:szCs w:val="24"/>
        </w:rPr>
        <w:t xml:space="preserve">única  </w:t>
      </w:r>
      <w:r w:rsidRPr="001923A6">
        <w:rPr>
          <w:rFonts w:ascii="Times New Roman" w:hAnsi="Times New Roman" w:cs="Times New Roman"/>
          <w:color w:val="000000" w:themeColor="text1"/>
          <w:sz w:val="24"/>
          <w:szCs w:val="24"/>
        </w:rPr>
        <w:t>relación</w:t>
      </w:r>
      <w:r w:rsidR="00260E35">
        <w:rPr>
          <w:rFonts w:ascii="Times New Roman" w:hAnsi="Times New Roman" w:cs="Times New Roman"/>
          <w:color w:val="000000" w:themeColor="text1"/>
          <w:sz w:val="24"/>
          <w:szCs w:val="24"/>
        </w:rPr>
        <w:t xml:space="preserve"> que los valores estuvieron fuera del rango fue en la</w:t>
      </w:r>
      <w:r w:rsidRPr="001923A6">
        <w:rPr>
          <w:rFonts w:ascii="Times New Roman" w:hAnsi="Times New Roman" w:cs="Times New Roman"/>
          <w:color w:val="000000" w:themeColor="text1"/>
          <w:sz w:val="24"/>
          <w:szCs w:val="24"/>
        </w:rPr>
        <w:t xml:space="preserve"> Ca/Mg (3-6), por lo que el Ca </w:t>
      </w:r>
      <w:r w:rsidR="00E85BB7">
        <w:rPr>
          <w:rFonts w:ascii="Times New Roman" w:hAnsi="Times New Roman" w:cs="Times New Roman"/>
          <w:color w:val="000000" w:themeColor="text1"/>
          <w:sz w:val="24"/>
          <w:szCs w:val="24"/>
        </w:rPr>
        <w:t>se</w:t>
      </w:r>
      <w:r w:rsidRPr="001923A6">
        <w:rPr>
          <w:rFonts w:ascii="Times New Roman" w:hAnsi="Times New Roman" w:cs="Times New Roman"/>
          <w:color w:val="000000" w:themeColor="text1"/>
          <w:sz w:val="24"/>
          <w:szCs w:val="24"/>
        </w:rPr>
        <w:t xml:space="preserve"> enc</w:t>
      </w:r>
      <w:r w:rsidR="00260E35">
        <w:rPr>
          <w:rFonts w:ascii="Times New Roman" w:hAnsi="Times New Roman" w:cs="Times New Roman"/>
          <w:color w:val="000000" w:themeColor="text1"/>
          <w:sz w:val="24"/>
          <w:szCs w:val="24"/>
        </w:rPr>
        <w:t>o</w:t>
      </w:r>
      <w:r w:rsidRPr="001923A6">
        <w:rPr>
          <w:rFonts w:ascii="Times New Roman" w:hAnsi="Times New Roman" w:cs="Times New Roman"/>
          <w:color w:val="000000" w:themeColor="text1"/>
          <w:sz w:val="24"/>
          <w:szCs w:val="24"/>
        </w:rPr>
        <w:t>ntr</w:t>
      </w:r>
      <w:r w:rsidR="00260E35">
        <w:rPr>
          <w:rFonts w:ascii="Times New Roman" w:hAnsi="Times New Roman" w:cs="Times New Roman"/>
          <w:color w:val="000000" w:themeColor="text1"/>
          <w:sz w:val="24"/>
          <w:szCs w:val="24"/>
        </w:rPr>
        <w:t>ó</w:t>
      </w:r>
      <w:r w:rsidRPr="001923A6">
        <w:rPr>
          <w:rFonts w:ascii="Times New Roman" w:hAnsi="Times New Roman" w:cs="Times New Roman"/>
          <w:color w:val="000000" w:themeColor="text1"/>
          <w:sz w:val="24"/>
          <w:szCs w:val="24"/>
        </w:rPr>
        <w:t xml:space="preserve"> d</w:t>
      </w:r>
      <w:r w:rsidR="00077B76">
        <w:rPr>
          <w:rFonts w:ascii="Times New Roman" w:hAnsi="Times New Roman" w:cs="Times New Roman"/>
          <w:color w:val="000000" w:themeColor="text1"/>
          <w:sz w:val="24"/>
          <w:szCs w:val="24"/>
        </w:rPr>
        <w:t xml:space="preserve">eficiente por bloqueo del Mg.  </w:t>
      </w:r>
    </w:p>
    <w:p w:rsidR="00077B76" w:rsidRDefault="00077B76" w:rsidP="00077B76">
      <w:pPr>
        <w:shd w:val="clear" w:color="auto" w:fill="FFFFFF"/>
        <w:spacing w:after="0" w:line="360" w:lineRule="auto"/>
        <w:ind w:firstLine="709"/>
        <w:jc w:val="both"/>
        <w:rPr>
          <w:rFonts w:ascii="Times New Roman" w:hAnsi="Times New Roman" w:cs="Times New Roman"/>
          <w:color w:val="000000" w:themeColor="text1"/>
          <w:sz w:val="24"/>
          <w:szCs w:val="24"/>
        </w:rPr>
      </w:pPr>
    </w:p>
    <w:p w:rsidR="004E6A7D" w:rsidRDefault="004E6A7D" w:rsidP="00077B76">
      <w:pPr>
        <w:shd w:val="clear" w:color="auto" w:fill="FFFFFF"/>
        <w:spacing w:after="0" w:line="360" w:lineRule="auto"/>
        <w:ind w:firstLine="709"/>
        <w:jc w:val="both"/>
        <w:rPr>
          <w:rFonts w:ascii="Times New Roman" w:hAnsi="Times New Roman" w:cs="Times New Roman"/>
          <w:color w:val="000000" w:themeColor="text1"/>
          <w:sz w:val="24"/>
          <w:szCs w:val="24"/>
        </w:rPr>
      </w:pPr>
      <w:r w:rsidRPr="001923A6">
        <w:rPr>
          <w:rFonts w:ascii="Times New Roman" w:hAnsi="Times New Roman" w:cs="Times New Roman"/>
          <w:color w:val="000000" w:themeColor="text1"/>
          <w:sz w:val="24"/>
          <w:szCs w:val="24"/>
        </w:rPr>
        <w:t>En cuanto a la textura, existió una variación en los porcentajes de arena, limo y arcilla, cambiando la clase textural de franco a franco-arcilloso a</w:t>
      </w:r>
      <w:r w:rsidRPr="001923A6">
        <w:rPr>
          <w:rFonts w:ascii="Times New Roman" w:hAnsi="Times New Roman" w:cs="Times New Roman"/>
          <w:sz w:val="24"/>
          <w:szCs w:val="24"/>
        </w:rPr>
        <w:t xml:space="preserve">unque no existe una base </w:t>
      </w:r>
      <w:r w:rsidRPr="001923A6">
        <w:rPr>
          <w:rFonts w:ascii="Times New Roman" w:hAnsi="Times New Roman" w:cs="Times New Roman"/>
          <w:sz w:val="24"/>
          <w:szCs w:val="24"/>
        </w:rPr>
        <w:lastRenderedPageBreak/>
        <w:t xml:space="preserve">científica de éste cambio de textura, porque los tratamientos utilizados no tenían la capacidad para que se produjera estas alteraciones.  </w:t>
      </w:r>
      <w:r w:rsidRPr="001923A6">
        <w:rPr>
          <w:rFonts w:ascii="Times New Roman" w:hAnsi="Times New Roman" w:cs="Times New Roman"/>
          <w:color w:val="000000" w:themeColor="text1"/>
          <w:sz w:val="24"/>
          <w:szCs w:val="24"/>
        </w:rPr>
        <w:t xml:space="preserve"> </w:t>
      </w:r>
    </w:p>
    <w:p w:rsidR="00077B76" w:rsidRDefault="00077B76" w:rsidP="00077B76">
      <w:pPr>
        <w:shd w:val="clear" w:color="auto" w:fill="FFFFFF"/>
        <w:spacing w:after="0" w:line="360" w:lineRule="auto"/>
        <w:ind w:firstLine="709"/>
        <w:jc w:val="both"/>
        <w:rPr>
          <w:rFonts w:ascii="Times New Roman" w:hAnsi="Times New Roman" w:cs="Times New Roman"/>
          <w:color w:val="000000" w:themeColor="text1"/>
          <w:sz w:val="24"/>
          <w:szCs w:val="24"/>
        </w:rPr>
      </w:pPr>
    </w:p>
    <w:p w:rsidR="00BF2CA2" w:rsidRPr="006A4D5E" w:rsidRDefault="00C77872" w:rsidP="00BF2CA2">
      <w:pPr>
        <w:spacing w:line="360" w:lineRule="auto"/>
        <w:ind w:left="426" w:hanging="426"/>
        <w:jc w:val="both"/>
        <w:rPr>
          <w:rFonts w:ascii="Times New Roman" w:hAnsi="Times New Roman" w:cs="Times New Roman"/>
          <w:b/>
          <w:color w:val="000000" w:themeColor="text1"/>
          <w:sz w:val="24"/>
          <w:szCs w:val="24"/>
        </w:rPr>
      </w:pPr>
      <w:r>
        <w:rPr>
          <w:rFonts w:ascii="Times New Roman" w:hAnsi="Times New Roman" w:cs="Times New Roman"/>
          <w:b/>
          <w:sz w:val="24"/>
        </w:rPr>
        <w:t>4.2</w:t>
      </w:r>
      <w:r w:rsidR="00BF2CA2" w:rsidRPr="006A4D5E">
        <w:rPr>
          <w:rFonts w:ascii="Times New Roman" w:hAnsi="Times New Roman" w:cs="Times New Roman"/>
          <w:b/>
          <w:sz w:val="24"/>
        </w:rPr>
        <w:t xml:space="preserve"> </w:t>
      </w:r>
      <w:r w:rsidR="00BF2CA2" w:rsidRPr="006A4D5E">
        <w:rPr>
          <w:rFonts w:ascii="Times New Roman" w:hAnsi="Times New Roman" w:cs="Times New Roman"/>
          <w:b/>
          <w:color w:val="000000" w:themeColor="text1"/>
          <w:sz w:val="24"/>
          <w:szCs w:val="24"/>
        </w:rPr>
        <w:t>Determinar el comportamiento agronómico del cultivo de sandía con tres dosis de biocompost.</w:t>
      </w:r>
    </w:p>
    <w:p w:rsidR="00BF2CA2" w:rsidRPr="006A4D5E" w:rsidRDefault="00C77872" w:rsidP="00BF2CA2">
      <w:pPr>
        <w:jc w:val="both"/>
        <w:rPr>
          <w:rFonts w:ascii="Times New Roman" w:hAnsi="Times New Roman" w:cs="Times New Roman"/>
          <w:b/>
          <w:sz w:val="24"/>
        </w:rPr>
      </w:pPr>
      <w:r>
        <w:rPr>
          <w:rFonts w:ascii="Times New Roman" w:hAnsi="Times New Roman" w:cs="Times New Roman"/>
          <w:b/>
          <w:sz w:val="24"/>
        </w:rPr>
        <w:t xml:space="preserve">      4.2</w:t>
      </w:r>
      <w:r w:rsidR="00BF2CA2" w:rsidRPr="006A4D5E">
        <w:rPr>
          <w:rFonts w:ascii="Times New Roman" w:hAnsi="Times New Roman" w:cs="Times New Roman"/>
          <w:b/>
          <w:sz w:val="24"/>
        </w:rPr>
        <w:t>.1 Largo de guías primaria, secundaria y terciaria a los 20 días en centímetro</w:t>
      </w:r>
    </w:p>
    <w:p w:rsidR="00BF2CA2" w:rsidRPr="006A4D5E" w:rsidRDefault="00BF2CA2" w:rsidP="00BF2CA2">
      <w:pPr>
        <w:spacing w:after="0" w:line="360" w:lineRule="auto"/>
        <w:jc w:val="both"/>
        <w:rPr>
          <w:rFonts w:ascii="Times New Roman" w:hAnsi="Times New Roman" w:cs="Times New Roman"/>
          <w:sz w:val="24"/>
        </w:rPr>
      </w:pPr>
      <w:r w:rsidRPr="006A4D5E">
        <w:rPr>
          <w:rFonts w:ascii="Times New Roman" w:hAnsi="Times New Roman" w:cs="Times New Roman"/>
          <w:sz w:val="24"/>
        </w:rPr>
        <w:t>De acuerdo al análisis de varianza aplicado a los promedios resultó no significativa para los tratamientos y las repeticiones, con coeficientes de 24,68 %, 30,88 % y 27,52 % respectivamente (Ver cuadro 1</w:t>
      </w:r>
      <w:r w:rsidR="00E87DF1" w:rsidRPr="006A4D5E">
        <w:rPr>
          <w:rFonts w:ascii="Times New Roman" w:hAnsi="Times New Roman" w:cs="Times New Roman"/>
          <w:sz w:val="24"/>
        </w:rPr>
        <w:t>, 2, 3</w:t>
      </w:r>
      <w:r w:rsidRPr="006A4D5E">
        <w:rPr>
          <w:rFonts w:ascii="Times New Roman" w:hAnsi="Times New Roman" w:cs="Times New Roman"/>
          <w:sz w:val="24"/>
        </w:rPr>
        <w:t xml:space="preserve"> del anexo).</w:t>
      </w:r>
    </w:p>
    <w:p w:rsidR="00BF2CA2" w:rsidRPr="006A4D5E" w:rsidRDefault="00BF2CA2" w:rsidP="00BF2CA2">
      <w:pPr>
        <w:spacing w:after="0" w:line="360" w:lineRule="auto"/>
        <w:jc w:val="both"/>
        <w:rPr>
          <w:rFonts w:ascii="Times New Roman" w:hAnsi="Times New Roman" w:cs="Times New Roman"/>
          <w:sz w:val="24"/>
        </w:rPr>
      </w:pPr>
    </w:p>
    <w:p w:rsidR="00BF2CA2" w:rsidRPr="006A4D5E" w:rsidRDefault="00E87DF1" w:rsidP="00BF2CA2">
      <w:pPr>
        <w:spacing w:after="0" w:line="360" w:lineRule="auto"/>
        <w:jc w:val="both"/>
        <w:rPr>
          <w:rFonts w:ascii="Times New Roman" w:hAnsi="Times New Roman" w:cs="Times New Roman"/>
          <w:sz w:val="24"/>
        </w:rPr>
      </w:pPr>
      <w:r w:rsidRPr="006A4D5E">
        <w:rPr>
          <w:rFonts w:ascii="Times New Roman" w:hAnsi="Times New Roman" w:cs="Times New Roman"/>
          <w:sz w:val="24"/>
        </w:rPr>
        <w:tab/>
      </w:r>
      <w:r w:rsidR="00BF2CA2" w:rsidRPr="006A4D5E">
        <w:rPr>
          <w:rFonts w:ascii="Times New Roman" w:hAnsi="Times New Roman" w:cs="Times New Roman"/>
          <w:sz w:val="24"/>
        </w:rPr>
        <w:t xml:space="preserve">Realizada la prueba de Tukey al 5 % de probabilidades se puede observar que no difieren estadísticamente sus resultados, </w:t>
      </w:r>
      <w:r w:rsidR="00E00365" w:rsidRPr="006A4D5E">
        <w:rPr>
          <w:rFonts w:ascii="Times New Roman" w:hAnsi="Times New Roman" w:cs="Times New Roman"/>
          <w:sz w:val="24"/>
        </w:rPr>
        <w:t>numéricamente</w:t>
      </w:r>
      <w:r w:rsidR="00BF2CA2" w:rsidRPr="006A4D5E">
        <w:rPr>
          <w:rFonts w:ascii="Times New Roman" w:hAnsi="Times New Roman" w:cs="Times New Roman"/>
          <w:sz w:val="24"/>
        </w:rPr>
        <w:t xml:space="preserve"> el  </w:t>
      </w:r>
      <w:r w:rsidR="00BF2CA2" w:rsidRPr="006A4D5E">
        <w:rPr>
          <w:rFonts w:ascii="Times New Roman" w:eastAsia="Times New Roman" w:hAnsi="Times New Roman" w:cs="Times New Roman"/>
          <w:color w:val="000000" w:themeColor="text1"/>
          <w:sz w:val="24"/>
          <w:szCs w:val="24"/>
        </w:rPr>
        <w:t>T</w:t>
      </w:r>
      <w:r w:rsidR="00BF2CA2" w:rsidRPr="006A4D5E">
        <w:rPr>
          <w:rFonts w:ascii="Times New Roman" w:eastAsia="Times New Roman" w:hAnsi="Times New Roman" w:cs="Times New Roman"/>
          <w:color w:val="000000" w:themeColor="text1"/>
          <w:sz w:val="24"/>
          <w:szCs w:val="24"/>
          <w:vertAlign w:val="subscript"/>
        </w:rPr>
        <w:t>3</w:t>
      </w:r>
      <w:r w:rsidR="00BF2CA2" w:rsidRPr="006A4D5E">
        <w:rPr>
          <w:rFonts w:ascii="Times New Roman" w:eastAsia="Times New Roman" w:hAnsi="Times New Roman" w:cs="Times New Roman"/>
          <w:color w:val="000000" w:themeColor="text1"/>
          <w:sz w:val="24"/>
          <w:szCs w:val="24"/>
        </w:rPr>
        <w:t xml:space="preserve"> =  7,5 ton de biocompost  +  NPK logró la guía prim</w:t>
      </w:r>
      <w:r w:rsidR="00077B76">
        <w:rPr>
          <w:rFonts w:ascii="Times New Roman" w:eastAsia="Times New Roman" w:hAnsi="Times New Roman" w:cs="Times New Roman"/>
          <w:color w:val="000000" w:themeColor="text1"/>
          <w:sz w:val="24"/>
          <w:szCs w:val="24"/>
        </w:rPr>
        <w:t>a</w:t>
      </w:r>
      <w:r w:rsidR="00BF2CA2" w:rsidRPr="006A4D5E">
        <w:rPr>
          <w:rFonts w:ascii="Times New Roman" w:eastAsia="Times New Roman" w:hAnsi="Times New Roman" w:cs="Times New Roman"/>
          <w:color w:val="000000" w:themeColor="text1"/>
          <w:sz w:val="24"/>
          <w:szCs w:val="24"/>
        </w:rPr>
        <w:t>ria y secundaria de mayor dimensión  con 62,17 y 25,11 cm. y el T</w:t>
      </w:r>
      <w:r w:rsidR="00BF2CA2" w:rsidRPr="006A4D5E">
        <w:rPr>
          <w:rFonts w:ascii="Times New Roman" w:eastAsia="Times New Roman" w:hAnsi="Times New Roman" w:cs="Times New Roman"/>
          <w:color w:val="000000" w:themeColor="text1"/>
          <w:sz w:val="24"/>
          <w:szCs w:val="24"/>
          <w:vertAlign w:val="subscript"/>
        </w:rPr>
        <w:t xml:space="preserve">4 </w:t>
      </w:r>
      <w:r w:rsidR="00BF2CA2" w:rsidRPr="006A4D5E">
        <w:rPr>
          <w:rFonts w:ascii="Times New Roman" w:eastAsia="Times New Roman" w:hAnsi="Times New Roman" w:cs="Times New Roman"/>
          <w:color w:val="000000" w:themeColor="text1"/>
          <w:sz w:val="24"/>
          <w:szCs w:val="24"/>
        </w:rPr>
        <w:t xml:space="preserve">NPK (testigo) logró la guía terciaria más larga con 24 cm. </w:t>
      </w:r>
    </w:p>
    <w:p w:rsidR="00BF2CA2" w:rsidRPr="006A4D5E" w:rsidRDefault="00BF2CA2" w:rsidP="00BF2CA2">
      <w:pPr>
        <w:rPr>
          <w:rFonts w:ascii="Times New Roman" w:hAnsi="Times New Roman" w:cs="Times New Roman"/>
          <w:b/>
          <w:sz w:val="24"/>
        </w:rPr>
      </w:pPr>
    </w:p>
    <w:p w:rsidR="00BF2CA2" w:rsidRPr="006A4D5E" w:rsidRDefault="00BF2CA2" w:rsidP="00BF2CA2">
      <w:pPr>
        <w:spacing w:after="0" w:line="360" w:lineRule="auto"/>
        <w:ind w:left="1134" w:hanging="1134"/>
        <w:jc w:val="both"/>
        <w:rPr>
          <w:rFonts w:ascii="Times New Roman" w:hAnsi="Times New Roman" w:cs="Times New Roman"/>
          <w:color w:val="000000" w:themeColor="text1"/>
          <w:sz w:val="24"/>
        </w:rPr>
      </w:pPr>
      <w:r w:rsidRPr="006A4D5E">
        <w:rPr>
          <w:rFonts w:ascii="Times New Roman" w:hAnsi="Times New Roman" w:cs="Times New Roman"/>
          <w:b/>
          <w:sz w:val="24"/>
        </w:rPr>
        <w:t xml:space="preserve">Cuadro </w:t>
      </w:r>
      <w:r w:rsidR="00077B76">
        <w:rPr>
          <w:rFonts w:ascii="Times New Roman" w:hAnsi="Times New Roman" w:cs="Times New Roman"/>
          <w:b/>
          <w:sz w:val="24"/>
        </w:rPr>
        <w:t>4</w:t>
      </w:r>
      <w:r w:rsidR="00E87DF1" w:rsidRPr="006A4D5E">
        <w:rPr>
          <w:rFonts w:ascii="Times New Roman" w:hAnsi="Times New Roman" w:cs="Times New Roman"/>
          <w:b/>
          <w:sz w:val="24"/>
        </w:rPr>
        <w:t>.</w:t>
      </w:r>
      <w:r w:rsidRPr="006A4D5E">
        <w:rPr>
          <w:rFonts w:ascii="Times New Roman" w:hAnsi="Times New Roman" w:cs="Times New Roman"/>
          <w:b/>
          <w:sz w:val="24"/>
        </w:rPr>
        <w:t xml:space="preserve"> </w:t>
      </w:r>
      <w:r w:rsidRPr="006A4D5E">
        <w:rPr>
          <w:rFonts w:ascii="Times New Roman" w:hAnsi="Times New Roman" w:cs="Times New Roman"/>
          <w:sz w:val="24"/>
        </w:rPr>
        <w:t>Largo de guías prim</w:t>
      </w:r>
      <w:r w:rsidR="00077B76">
        <w:rPr>
          <w:rFonts w:ascii="Times New Roman" w:hAnsi="Times New Roman" w:cs="Times New Roman"/>
          <w:sz w:val="24"/>
        </w:rPr>
        <w:t>a</w:t>
      </w:r>
      <w:r w:rsidRPr="006A4D5E">
        <w:rPr>
          <w:rFonts w:ascii="Times New Roman" w:hAnsi="Times New Roman" w:cs="Times New Roman"/>
          <w:sz w:val="24"/>
        </w:rPr>
        <w:t>rias, secundarias y terciarias, a los 20 días en la e</w:t>
      </w:r>
      <w:r w:rsidRPr="006A4D5E">
        <w:rPr>
          <w:rFonts w:ascii="Times New Roman" w:eastAsia="Arial" w:hAnsi="Times New Roman" w:cs="Times New Roman"/>
          <w:color w:val="000000" w:themeColor="text1"/>
          <w:sz w:val="24"/>
          <w:szCs w:val="24"/>
        </w:rPr>
        <w:t>valuación del cultivo de sandía (</w:t>
      </w:r>
      <w:r w:rsidRPr="006A4D5E">
        <w:rPr>
          <w:rFonts w:ascii="Times New Roman" w:eastAsia="Arial" w:hAnsi="Times New Roman" w:cs="Times New Roman"/>
          <w:i/>
          <w:color w:val="000000" w:themeColor="text1"/>
          <w:sz w:val="24"/>
          <w:szCs w:val="24"/>
        </w:rPr>
        <w:t>Citrullus lanatus</w:t>
      </w:r>
      <w:r w:rsidRPr="006A4D5E">
        <w:rPr>
          <w:rFonts w:ascii="Times New Roman" w:eastAsia="Arial" w:hAnsi="Times New Roman" w:cs="Times New Roman"/>
          <w:color w:val="000000" w:themeColor="text1"/>
          <w:sz w:val="24"/>
          <w:szCs w:val="24"/>
        </w:rPr>
        <w:t>) con dosis de biocompost como complemento de la fertilización, en la zona de Vinces</w:t>
      </w:r>
      <w:r w:rsidRPr="006A4D5E">
        <w:rPr>
          <w:rFonts w:ascii="Times New Roman" w:hAnsi="Times New Roman" w:cs="Times New Roman"/>
          <w:color w:val="000000" w:themeColor="text1"/>
          <w:sz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5"/>
        <w:gridCol w:w="1414"/>
        <w:gridCol w:w="1430"/>
        <w:gridCol w:w="1415"/>
      </w:tblGrid>
      <w:tr w:rsidR="00BF2CA2" w:rsidRPr="006A4D5E" w:rsidTr="00BF2CA2">
        <w:tc>
          <w:tcPr>
            <w:tcW w:w="4235" w:type="dxa"/>
            <w:vMerge w:val="restart"/>
            <w:tcBorders>
              <w:top w:val="single" w:sz="4" w:space="0" w:color="auto"/>
            </w:tcBorders>
            <w:vAlign w:val="center"/>
          </w:tcPr>
          <w:p w:rsidR="00BF2CA2" w:rsidRPr="006A4D5E" w:rsidRDefault="00BF2CA2" w:rsidP="00BF2CA2">
            <w:pPr>
              <w:spacing w:line="360" w:lineRule="auto"/>
              <w:rPr>
                <w:rFonts w:ascii="Times New Roman" w:hAnsi="Times New Roman" w:cs="Times New Roman"/>
                <w:b/>
                <w:sz w:val="24"/>
              </w:rPr>
            </w:pPr>
            <w:r w:rsidRPr="006A4D5E">
              <w:rPr>
                <w:rFonts w:ascii="Times New Roman" w:hAnsi="Times New Roman" w:cs="Times New Roman"/>
                <w:b/>
                <w:sz w:val="24"/>
              </w:rPr>
              <w:t>Tratamientos</w:t>
            </w:r>
          </w:p>
        </w:tc>
        <w:tc>
          <w:tcPr>
            <w:tcW w:w="4259" w:type="dxa"/>
            <w:gridSpan w:val="3"/>
            <w:tcBorders>
              <w:top w:val="single" w:sz="4" w:space="0" w:color="auto"/>
            </w:tcBorders>
          </w:tcPr>
          <w:p w:rsidR="00BF2CA2" w:rsidRPr="006A4D5E" w:rsidRDefault="00BF2CA2" w:rsidP="00BF2CA2">
            <w:pPr>
              <w:spacing w:line="360" w:lineRule="auto"/>
              <w:jc w:val="center"/>
              <w:rPr>
                <w:rFonts w:ascii="Times New Roman" w:hAnsi="Times New Roman" w:cs="Times New Roman"/>
                <w:b/>
                <w:sz w:val="24"/>
              </w:rPr>
            </w:pPr>
            <w:r w:rsidRPr="006A4D5E">
              <w:rPr>
                <w:rFonts w:ascii="Times New Roman" w:hAnsi="Times New Roman" w:cs="Times New Roman"/>
                <w:b/>
                <w:sz w:val="24"/>
              </w:rPr>
              <w:t>Promedio en cm.</w:t>
            </w:r>
          </w:p>
        </w:tc>
      </w:tr>
      <w:tr w:rsidR="00BF2CA2" w:rsidRPr="006A4D5E" w:rsidTr="00BF2CA2">
        <w:tc>
          <w:tcPr>
            <w:tcW w:w="4235" w:type="dxa"/>
            <w:vMerge/>
            <w:tcBorders>
              <w:bottom w:val="single" w:sz="4" w:space="0" w:color="auto"/>
            </w:tcBorders>
          </w:tcPr>
          <w:p w:rsidR="00BF2CA2" w:rsidRPr="006A4D5E" w:rsidRDefault="00BF2CA2" w:rsidP="00BF2CA2">
            <w:pPr>
              <w:spacing w:line="360" w:lineRule="auto"/>
              <w:rPr>
                <w:rFonts w:ascii="Times New Roman" w:hAnsi="Times New Roman" w:cs="Times New Roman"/>
                <w:b/>
                <w:sz w:val="24"/>
              </w:rPr>
            </w:pPr>
          </w:p>
        </w:tc>
        <w:tc>
          <w:tcPr>
            <w:tcW w:w="1414" w:type="dxa"/>
            <w:tcBorders>
              <w:bottom w:val="single" w:sz="4" w:space="0" w:color="auto"/>
            </w:tcBorders>
          </w:tcPr>
          <w:p w:rsidR="00BF2CA2" w:rsidRPr="006A4D5E" w:rsidRDefault="00BF2CA2" w:rsidP="00BF2CA2">
            <w:pPr>
              <w:spacing w:line="360" w:lineRule="auto"/>
              <w:rPr>
                <w:rFonts w:ascii="Times New Roman" w:hAnsi="Times New Roman" w:cs="Times New Roman"/>
                <w:b/>
                <w:sz w:val="24"/>
              </w:rPr>
            </w:pPr>
            <w:r w:rsidRPr="006A4D5E">
              <w:rPr>
                <w:rFonts w:ascii="Times New Roman" w:hAnsi="Times New Roman" w:cs="Times New Roman"/>
                <w:b/>
                <w:sz w:val="24"/>
              </w:rPr>
              <w:t>Primaria</w:t>
            </w:r>
          </w:p>
        </w:tc>
        <w:tc>
          <w:tcPr>
            <w:tcW w:w="1430" w:type="dxa"/>
            <w:tcBorders>
              <w:bottom w:val="single" w:sz="4" w:space="0" w:color="auto"/>
            </w:tcBorders>
          </w:tcPr>
          <w:p w:rsidR="00BF2CA2" w:rsidRPr="006A4D5E" w:rsidRDefault="00E87DF1" w:rsidP="00BF2CA2">
            <w:pPr>
              <w:spacing w:line="360" w:lineRule="auto"/>
              <w:rPr>
                <w:rFonts w:ascii="Times New Roman" w:hAnsi="Times New Roman" w:cs="Times New Roman"/>
                <w:b/>
                <w:sz w:val="24"/>
              </w:rPr>
            </w:pPr>
            <w:r w:rsidRPr="006A4D5E">
              <w:rPr>
                <w:rFonts w:ascii="Times New Roman" w:hAnsi="Times New Roman" w:cs="Times New Roman"/>
                <w:b/>
                <w:sz w:val="24"/>
              </w:rPr>
              <w:t>S</w:t>
            </w:r>
            <w:r w:rsidR="00BF2CA2" w:rsidRPr="006A4D5E">
              <w:rPr>
                <w:rFonts w:ascii="Times New Roman" w:hAnsi="Times New Roman" w:cs="Times New Roman"/>
                <w:b/>
                <w:sz w:val="24"/>
              </w:rPr>
              <w:t>ecundaria</w:t>
            </w:r>
          </w:p>
        </w:tc>
        <w:tc>
          <w:tcPr>
            <w:tcW w:w="1415" w:type="dxa"/>
            <w:tcBorders>
              <w:bottom w:val="single" w:sz="4" w:space="0" w:color="auto"/>
            </w:tcBorders>
          </w:tcPr>
          <w:p w:rsidR="00BF2CA2" w:rsidRPr="006A4D5E" w:rsidRDefault="00BF2CA2" w:rsidP="00BF2CA2">
            <w:pPr>
              <w:spacing w:line="360" w:lineRule="auto"/>
              <w:rPr>
                <w:rFonts w:ascii="Times New Roman" w:hAnsi="Times New Roman" w:cs="Times New Roman"/>
                <w:b/>
                <w:sz w:val="24"/>
              </w:rPr>
            </w:pPr>
            <w:r w:rsidRPr="006A4D5E">
              <w:rPr>
                <w:rFonts w:ascii="Times New Roman" w:hAnsi="Times New Roman" w:cs="Times New Roman"/>
                <w:b/>
                <w:sz w:val="24"/>
              </w:rPr>
              <w:t>terciaria</w:t>
            </w:r>
          </w:p>
        </w:tc>
      </w:tr>
      <w:tr w:rsidR="00BF2CA2" w:rsidRPr="006A4D5E" w:rsidTr="00BF2CA2">
        <w:tc>
          <w:tcPr>
            <w:tcW w:w="4235" w:type="dxa"/>
            <w:tcBorders>
              <w:top w:val="single" w:sz="4" w:space="0" w:color="auto"/>
            </w:tcBorders>
          </w:tcPr>
          <w:p w:rsidR="00BF2CA2" w:rsidRPr="006A4D5E" w:rsidRDefault="00BF2CA2" w:rsidP="00BF2CA2">
            <w:pPr>
              <w:rPr>
                <w:rFonts w:ascii="Times New Roman" w:hAnsi="Times New Roman" w:cs="Times New Roman"/>
                <w:b/>
                <w:sz w:val="24"/>
              </w:rPr>
            </w:pPr>
            <w:r w:rsidRPr="006A4D5E">
              <w:rPr>
                <w:rFonts w:ascii="Times New Roman" w:eastAsia="Times New Roman" w:hAnsi="Times New Roman" w:cs="Times New Roman"/>
                <w:color w:val="000000" w:themeColor="text1"/>
                <w:sz w:val="24"/>
                <w:szCs w:val="24"/>
              </w:rPr>
              <w:t>T</w:t>
            </w:r>
            <w:r w:rsidRPr="006A4D5E">
              <w:rPr>
                <w:rFonts w:ascii="Times New Roman" w:eastAsia="Times New Roman" w:hAnsi="Times New Roman" w:cs="Times New Roman"/>
                <w:color w:val="000000" w:themeColor="text1"/>
                <w:sz w:val="24"/>
                <w:szCs w:val="24"/>
                <w:vertAlign w:val="subscript"/>
              </w:rPr>
              <w:t>3</w:t>
            </w:r>
            <w:r w:rsidRPr="006A4D5E">
              <w:rPr>
                <w:rFonts w:ascii="Times New Roman" w:eastAsia="Times New Roman" w:hAnsi="Times New Roman" w:cs="Times New Roman"/>
                <w:color w:val="000000" w:themeColor="text1"/>
                <w:sz w:val="24"/>
                <w:szCs w:val="24"/>
              </w:rPr>
              <w:t xml:space="preserve"> =  7,5 ton de biocompost  +  NPK</w:t>
            </w:r>
          </w:p>
        </w:tc>
        <w:tc>
          <w:tcPr>
            <w:tcW w:w="1414" w:type="dxa"/>
            <w:tcBorders>
              <w:top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 xml:space="preserve"> 62,17 a* </w:t>
            </w:r>
          </w:p>
        </w:tc>
        <w:tc>
          <w:tcPr>
            <w:tcW w:w="1430" w:type="dxa"/>
            <w:tcBorders>
              <w:top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 xml:space="preserve"> 25,11 a*</w:t>
            </w:r>
          </w:p>
        </w:tc>
        <w:tc>
          <w:tcPr>
            <w:tcW w:w="1415" w:type="dxa"/>
            <w:tcBorders>
              <w:top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 xml:space="preserve"> 23,66 a*</w:t>
            </w:r>
          </w:p>
        </w:tc>
      </w:tr>
      <w:tr w:rsidR="00BF2CA2" w:rsidRPr="006A4D5E" w:rsidTr="00BF2CA2">
        <w:tc>
          <w:tcPr>
            <w:tcW w:w="4235" w:type="dxa"/>
          </w:tcPr>
          <w:p w:rsidR="00BF2CA2" w:rsidRPr="006A4D5E" w:rsidRDefault="00BF2CA2" w:rsidP="00BF2CA2">
            <w:pPr>
              <w:spacing w:line="360" w:lineRule="auto"/>
              <w:jc w:val="both"/>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T</w:t>
            </w:r>
            <w:r w:rsidRPr="006A4D5E">
              <w:rPr>
                <w:rFonts w:ascii="Times New Roman" w:eastAsia="Times New Roman" w:hAnsi="Times New Roman" w:cs="Times New Roman"/>
                <w:color w:val="000000" w:themeColor="text1"/>
                <w:sz w:val="24"/>
                <w:szCs w:val="24"/>
                <w:vertAlign w:val="subscript"/>
              </w:rPr>
              <w:t>2</w:t>
            </w:r>
            <w:r w:rsidRPr="006A4D5E">
              <w:rPr>
                <w:rFonts w:ascii="Times New Roman" w:eastAsia="Times New Roman" w:hAnsi="Times New Roman" w:cs="Times New Roman"/>
                <w:color w:val="000000" w:themeColor="text1"/>
                <w:sz w:val="24"/>
                <w:szCs w:val="24"/>
              </w:rPr>
              <w:t xml:space="preserve"> =  5,0 ton de biocompost  +  NPK</w:t>
            </w:r>
          </w:p>
        </w:tc>
        <w:tc>
          <w:tcPr>
            <w:tcW w:w="1414" w:type="dxa"/>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60,01 a</w:t>
            </w:r>
          </w:p>
        </w:tc>
        <w:tc>
          <w:tcPr>
            <w:tcW w:w="1430" w:type="dxa"/>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23,20 a</w:t>
            </w:r>
          </w:p>
        </w:tc>
        <w:tc>
          <w:tcPr>
            <w:tcW w:w="1415" w:type="dxa"/>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23,53 a</w:t>
            </w:r>
          </w:p>
        </w:tc>
      </w:tr>
      <w:tr w:rsidR="00BF2CA2" w:rsidRPr="006A4D5E" w:rsidTr="00BF2CA2">
        <w:tc>
          <w:tcPr>
            <w:tcW w:w="4235" w:type="dxa"/>
          </w:tcPr>
          <w:p w:rsidR="00BF2CA2" w:rsidRPr="006A4D5E" w:rsidRDefault="00BF2CA2" w:rsidP="00BF2CA2">
            <w:pPr>
              <w:spacing w:line="360" w:lineRule="auto"/>
              <w:jc w:val="both"/>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T</w:t>
            </w:r>
            <w:r w:rsidRPr="006A4D5E">
              <w:rPr>
                <w:rFonts w:ascii="Times New Roman" w:eastAsia="Times New Roman" w:hAnsi="Times New Roman" w:cs="Times New Roman"/>
                <w:color w:val="000000" w:themeColor="text1"/>
                <w:sz w:val="24"/>
                <w:szCs w:val="24"/>
                <w:vertAlign w:val="subscript"/>
              </w:rPr>
              <w:t>1</w:t>
            </w:r>
            <w:r w:rsidRPr="006A4D5E">
              <w:rPr>
                <w:rFonts w:ascii="Times New Roman" w:eastAsia="Times New Roman" w:hAnsi="Times New Roman" w:cs="Times New Roman"/>
                <w:color w:val="000000" w:themeColor="text1"/>
                <w:sz w:val="24"/>
                <w:szCs w:val="24"/>
              </w:rPr>
              <w:t xml:space="preserve"> =  2,5 ton de biocompost  +  NPK</w:t>
            </w:r>
          </w:p>
        </w:tc>
        <w:tc>
          <w:tcPr>
            <w:tcW w:w="1414" w:type="dxa"/>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58,28 a</w:t>
            </w:r>
          </w:p>
        </w:tc>
        <w:tc>
          <w:tcPr>
            <w:tcW w:w="1430" w:type="dxa"/>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21,87 a</w:t>
            </w:r>
          </w:p>
        </w:tc>
        <w:tc>
          <w:tcPr>
            <w:tcW w:w="1415" w:type="dxa"/>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21,27 a</w:t>
            </w:r>
          </w:p>
        </w:tc>
      </w:tr>
      <w:tr w:rsidR="00BF2CA2" w:rsidRPr="006A4D5E" w:rsidTr="00BF2CA2">
        <w:tc>
          <w:tcPr>
            <w:tcW w:w="4235" w:type="dxa"/>
            <w:tcBorders>
              <w:bottom w:val="single" w:sz="4" w:space="0" w:color="auto"/>
            </w:tcBorders>
          </w:tcPr>
          <w:p w:rsidR="00BF2CA2" w:rsidRPr="006A4D5E" w:rsidRDefault="00BF2CA2" w:rsidP="00BF2CA2">
            <w:pPr>
              <w:rPr>
                <w:rFonts w:ascii="Times New Roman" w:hAnsi="Times New Roman" w:cs="Times New Roman"/>
                <w:b/>
                <w:sz w:val="24"/>
              </w:rPr>
            </w:pPr>
            <w:r w:rsidRPr="006A4D5E">
              <w:rPr>
                <w:rFonts w:ascii="Times New Roman" w:eastAsia="Times New Roman" w:hAnsi="Times New Roman" w:cs="Times New Roman"/>
                <w:color w:val="000000" w:themeColor="text1"/>
                <w:sz w:val="24"/>
                <w:szCs w:val="24"/>
              </w:rPr>
              <w:t>T</w:t>
            </w:r>
            <w:r w:rsidRPr="006A4D5E">
              <w:rPr>
                <w:rFonts w:ascii="Times New Roman" w:eastAsia="Times New Roman" w:hAnsi="Times New Roman" w:cs="Times New Roman"/>
                <w:color w:val="000000" w:themeColor="text1"/>
                <w:sz w:val="24"/>
                <w:szCs w:val="24"/>
                <w:vertAlign w:val="subscript"/>
              </w:rPr>
              <w:t>4</w:t>
            </w:r>
            <w:r w:rsidRPr="006A4D5E">
              <w:rPr>
                <w:rFonts w:ascii="Times New Roman" w:eastAsia="Times New Roman" w:hAnsi="Times New Roman" w:cs="Times New Roman"/>
                <w:color w:val="000000" w:themeColor="text1"/>
                <w:sz w:val="24"/>
                <w:szCs w:val="24"/>
              </w:rPr>
              <w:t xml:space="preserve"> =  NPK</w:t>
            </w:r>
          </w:p>
        </w:tc>
        <w:tc>
          <w:tcPr>
            <w:tcW w:w="1414" w:type="dxa"/>
            <w:tcBorders>
              <w:bottom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54,64 a</w:t>
            </w:r>
          </w:p>
        </w:tc>
        <w:tc>
          <w:tcPr>
            <w:tcW w:w="1430" w:type="dxa"/>
            <w:tcBorders>
              <w:bottom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23,36 a</w:t>
            </w:r>
          </w:p>
        </w:tc>
        <w:tc>
          <w:tcPr>
            <w:tcW w:w="1415" w:type="dxa"/>
            <w:tcBorders>
              <w:bottom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24,00 a</w:t>
            </w:r>
          </w:p>
        </w:tc>
      </w:tr>
      <w:tr w:rsidR="00BF2CA2" w:rsidRPr="006A4D5E" w:rsidTr="00BF2CA2">
        <w:tc>
          <w:tcPr>
            <w:tcW w:w="4235" w:type="dxa"/>
            <w:tcBorders>
              <w:top w:val="single" w:sz="4" w:space="0" w:color="auto"/>
              <w:bottom w:val="single" w:sz="4" w:space="0" w:color="auto"/>
            </w:tcBorders>
          </w:tcPr>
          <w:p w:rsidR="00BF2CA2" w:rsidRPr="006A4D5E" w:rsidRDefault="00BF2CA2" w:rsidP="00BF2CA2">
            <w:pPr>
              <w:rPr>
                <w:rFonts w:ascii="Times New Roman" w:eastAsia="Times New Roman" w:hAnsi="Times New Roman" w:cs="Times New Roman"/>
                <w:b/>
                <w:color w:val="000000" w:themeColor="text1"/>
                <w:sz w:val="24"/>
                <w:szCs w:val="24"/>
              </w:rPr>
            </w:pPr>
            <w:r w:rsidRPr="006A4D5E">
              <w:rPr>
                <w:rFonts w:ascii="Times New Roman" w:eastAsia="Times New Roman" w:hAnsi="Times New Roman" w:cs="Times New Roman"/>
                <w:b/>
                <w:color w:val="000000" w:themeColor="text1"/>
                <w:sz w:val="24"/>
                <w:szCs w:val="24"/>
              </w:rPr>
              <w:t>Valor Tukey (5 %)</w:t>
            </w:r>
          </w:p>
        </w:tc>
        <w:tc>
          <w:tcPr>
            <w:tcW w:w="1414" w:type="dxa"/>
            <w:tcBorders>
              <w:top w:val="single" w:sz="4" w:space="0" w:color="auto"/>
              <w:bottom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32,01</w:t>
            </w:r>
          </w:p>
        </w:tc>
        <w:tc>
          <w:tcPr>
            <w:tcW w:w="1430" w:type="dxa"/>
            <w:tcBorders>
              <w:top w:val="single" w:sz="4" w:space="0" w:color="auto"/>
              <w:bottom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15,94</w:t>
            </w:r>
          </w:p>
        </w:tc>
        <w:tc>
          <w:tcPr>
            <w:tcW w:w="1415" w:type="dxa"/>
            <w:tcBorders>
              <w:top w:val="single" w:sz="4" w:space="0" w:color="auto"/>
              <w:bottom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14,04</w:t>
            </w:r>
          </w:p>
        </w:tc>
      </w:tr>
    </w:tbl>
    <w:p w:rsidR="00BF2CA2" w:rsidRPr="006A4D5E" w:rsidRDefault="00BF2CA2" w:rsidP="00BF2CA2">
      <w:pPr>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Promedios con letras iguales no difieren estadísticamente según la prueba de Tukey al 5 % de probabilidad</w:t>
      </w:r>
    </w:p>
    <w:p w:rsidR="00BF2CA2" w:rsidRDefault="00BF2CA2" w:rsidP="00BF2CA2">
      <w:pPr>
        <w:rPr>
          <w:rFonts w:ascii="Times New Roman" w:hAnsi="Times New Roman" w:cs="Times New Roman"/>
          <w:b/>
          <w:sz w:val="24"/>
        </w:rPr>
      </w:pPr>
    </w:p>
    <w:p w:rsidR="00777813" w:rsidRDefault="00777813" w:rsidP="00BF2CA2">
      <w:pPr>
        <w:rPr>
          <w:rFonts w:ascii="Times New Roman" w:hAnsi="Times New Roman" w:cs="Times New Roman"/>
          <w:b/>
          <w:sz w:val="24"/>
        </w:rPr>
      </w:pPr>
    </w:p>
    <w:p w:rsidR="00777813" w:rsidRDefault="00777813" w:rsidP="00BF2CA2">
      <w:pPr>
        <w:rPr>
          <w:rFonts w:ascii="Times New Roman" w:hAnsi="Times New Roman" w:cs="Times New Roman"/>
          <w:b/>
          <w:sz w:val="24"/>
        </w:rPr>
      </w:pPr>
    </w:p>
    <w:p w:rsidR="00777813" w:rsidRDefault="00777813" w:rsidP="00BF2CA2">
      <w:pPr>
        <w:rPr>
          <w:rFonts w:ascii="Times New Roman" w:hAnsi="Times New Roman" w:cs="Times New Roman"/>
          <w:b/>
          <w:sz w:val="24"/>
        </w:rPr>
      </w:pPr>
    </w:p>
    <w:p w:rsidR="00777813" w:rsidRPr="006A4D5E" w:rsidRDefault="00777813" w:rsidP="00BF2CA2">
      <w:pPr>
        <w:rPr>
          <w:rFonts w:ascii="Times New Roman" w:hAnsi="Times New Roman" w:cs="Times New Roman"/>
          <w:b/>
          <w:sz w:val="24"/>
        </w:rPr>
      </w:pPr>
    </w:p>
    <w:p w:rsidR="00BF2CA2" w:rsidRPr="006A4D5E" w:rsidRDefault="00C77872" w:rsidP="00BF2CA2">
      <w:pPr>
        <w:jc w:val="both"/>
        <w:rPr>
          <w:rFonts w:ascii="Times New Roman" w:hAnsi="Times New Roman" w:cs="Times New Roman"/>
          <w:b/>
          <w:sz w:val="24"/>
        </w:rPr>
      </w:pPr>
      <w:r>
        <w:rPr>
          <w:rFonts w:ascii="Times New Roman" w:hAnsi="Times New Roman" w:cs="Times New Roman"/>
          <w:b/>
          <w:sz w:val="24"/>
        </w:rPr>
        <w:lastRenderedPageBreak/>
        <w:t xml:space="preserve">      4.2</w:t>
      </w:r>
      <w:r w:rsidR="00BF2CA2" w:rsidRPr="006A4D5E">
        <w:rPr>
          <w:rFonts w:ascii="Times New Roman" w:hAnsi="Times New Roman" w:cs="Times New Roman"/>
          <w:b/>
          <w:sz w:val="24"/>
        </w:rPr>
        <w:t>.2 Largo de guías primaria, secundaria y terciaria a los 40 días en centímetro</w:t>
      </w:r>
      <w:r w:rsidR="00075455">
        <w:rPr>
          <w:rFonts w:ascii="Times New Roman" w:hAnsi="Times New Roman" w:cs="Times New Roman"/>
          <w:b/>
          <w:sz w:val="24"/>
        </w:rPr>
        <w:t>.</w:t>
      </w:r>
    </w:p>
    <w:p w:rsidR="00BF2CA2" w:rsidRPr="006A4D5E" w:rsidRDefault="00BF2CA2" w:rsidP="00BF2CA2">
      <w:pPr>
        <w:spacing w:after="0" w:line="360" w:lineRule="auto"/>
        <w:jc w:val="both"/>
        <w:rPr>
          <w:rFonts w:ascii="Times New Roman" w:hAnsi="Times New Roman" w:cs="Times New Roman"/>
          <w:sz w:val="24"/>
        </w:rPr>
      </w:pPr>
      <w:r w:rsidRPr="006A4D5E">
        <w:rPr>
          <w:rFonts w:ascii="Times New Roman" w:hAnsi="Times New Roman" w:cs="Times New Roman"/>
          <w:sz w:val="24"/>
        </w:rPr>
        <w:t>Al efectuar el análisis de varianza resultó no significativa para los tratamientos y las repeticiones, con coeficientes de 6,44 %, 23,13 % y 14,5</w:t>
      </w:r>
      <w:r w:rsidR="00E87DF1" w:rsidRPr="006A4D5E">
        <w:rPr>
          <w:rFonts w:ascii="Times New Roman" w:hAnsi="Times New Roman" w:cs="Times New Roman"/>
          <w:sz w:val="24"/>
        </w:rPr>
        <w:t>4 % respectivamente (Ver cuadro 4,</w:t>
      </w:r>
      <w:r w:rsidR="00CF04CC" w:rsidRPr="006A4D5E">
        <w:rPr>
          <w:rFonts w:ascii="Times New Roman" w:hAnsi="Times New Roman" w:cs="Times New Roman"/>
          <w:sz w:val="24"/>
        </w:rPr>
        <w:t xml:space="preserve"> </w:t>
      </w:r>
      <w:r w:rsidR="00E87DF1" w:rsidRPr="006A4D5E">
        <w:rPr>
          <w:rFonts w:ascii="Times New Roman" w:hAnsi="Times New Roman" w:cs="Times New Roman"/>
          <w:sz w:val="24"/>
        </w:rPr>
        <w:t>5,</w:t>
      </w:r>
      <w:r w:rsidR="00CF04CC" w:rsidRPr="006A4D5E">
        <w:rPr>
          <w:rFonts w:ascii="Times New Roman" w:hAnsi="Times New Roman" w:cs="Times New Roman"/>
          <w:sz w:val="24"/>
        </w:rPr>
        <w:t xml:space="preserve"> </w:t>
      </w:r>
      <w:r w:rsidR="00E87DF1" w:rsidRPr="006A4D5E">
        <w:rPr>
          <w:rFonts w:ascii="Times New Roman" w:hAnsi="Times New Roman" w:cs="Times New Roman"/>
          <w:sz w:val="24"/>
        </w:rPr>
        <w:t>6</w:t>
      </w:r>
      <w:r w:rsidRPr="006A4D5E">
        <w:rPr>
          <w:rFonts w:ascii="Times New Roman" w:hAnsi="Times New Roman" w:cs="Times New Roman"/>
          <w:sz w:val="24"/>
        </w:rPr>
        <w:t xml:space="preserve"> del anexo).</w:t>
      </w:r>
    </w:p>
    <w:p w:rsidR="00BF2CA2" w:rsidRPr="006A4D5E" w:rsidRDefault="00BF2CA2" w:rsidP="00BF2CA2">
      <w:pPr>
        <w:spacing w:after="0" w:line="360" w:lineRule="auto"/>
        <w:jc w:val="both"/>
        <w:rPr>
          <w:rFonts w:ascii="Times New Roman" w:hAnsi="Times New Roman" w:cs="Times New Roman"/>
          <w:sz w:val="24"/>
        </w:rPr>
      </w:pPr>
    </w:p>
    <w:p w:rsidR="00BF2CA2" w:rsidRPr="006A4D5E" w:rsidRDefault="00E87DF1" w:rsidP="00BF2CA2">
      <w:pPr>
        <w:spacing w:after="0" w:line="360" w:lineRule="auto"/>
        <w:jc w:val="both"/>
        <w:rPr>
          <w:rFonts w:ascii="Times New Roman" w:hAnsi="Times New Roman" w:cs="Times New Roman"/>
          <w:sz w:val="24"/>
        </w:rPr>
      </w:pPr>
      <w:r w:rsidRPr="006A4D5E">
        <w:rPr>
          <w:rFonts w:ascii="Times New Roman" w:hAnsi="Times New Roman" w:cs="Times New Roman"/>
          <w:sz w:val="24"/>
        </w:rPr>
        <w:tab/>
      </w:r>
      <w:r w:rsidR="00BF2CA2" w:rsidRPr="006A4D5E">
        <w:rPr>
          <w:rFonts w:ascii="Times New Roman" w:hAnsi="Times New Roman" w:cs="Times New Roman"/>
          <w:sz w:val="24"/>
        </w:rPr>
        <w:t xml:space="preserve">Aplicando la prueba de Tukey al 5 % de probabilidades se puede observar que no difieren estadísticamente los promedios, </w:t>
      </w:r>
      <w:r w:rsidRPr="006A4D5E">
        <w:rPr>
          <w:rFonts w:ascii="Times New Roman" w:hAnsi="Times New Roman" w:cs="Times New Roman"/>
          <w:sz w:val="24"/>
        </w:rPr>
        <w:t>numéricamente</w:t>
      </w:r>
      <w:r w:rsidR="00BF2CA2" w:rsidRPr="006A4D5E">
        <w:rPr>
          <w:rFonts w:ascii="Times New Roman" w:hAnsi="Times New Roman" w:cs="Times New Roman"/>
          <w:sz w:val="24"/>
        </w:rPr>
        <w:t xml:space="preserve"> el  </w:t>
      </w:r>
      <w:r w:rsidR="00BF2CA2" w:rsidRPr="006A4D5E">
        <w:rPr>
          <w:rFonts w:ascii="Times New Roman" w:eastAsia="Times New Roman" w:hAnsi="Times New Roman" w:cs="Times New Roman"/>
          <w:sz w:val="24"/>
          <w:szCs w:val="24"/>
        </w:rPr>
        <w:t>T</w:t>
      </w:r>
      <w:r w:rsidR="00BF2CA2" w:rsidRPr="006A4D5E">
        <w:rPr>
          <w:rFonts w:ascii="Times New Roman" w:eastAsia="Times New Roman" w:hAnsi="Times New Roman" w:cs="Times New Roman"/>
          <w:sz w:val="24"/>
          <w:szCs w:val="24"/>
          <w:vertAlign w:val="subscript"/>
        </w:rPr>
        <w:t>3</w:t>
      </w:r>
      <w:r w:rsidR="00BF2CA2" w:rsidRPr="006A4D5E">
        <w:rPr>
          <w:rFonts w:ascii="Times New Roman" w:eastAsia="Times New Roman" w:hAnsi="Times New Roman" w:cs="Times New Roman"/>
          <w:sz w:val="24"/>
          <w:szCs w:val="24"/>
        </w:rPr>
        <w:t xml:space="preserve"> =  7,5 ton de biocompost  +  NPK logró la guía primaria </w:t>
      </w:r>
      <w:r w:rsidRPr="006A4D5E">
        <w:rPr>
          <w:rFonts w:ascii="Times New Roman" w:eastAsia="Times New Roman" w:hAnsi="Times New Roman" w:cs="Times New Roman"/>
          <w:sz w:val="24"/>
          <w:szCs w:val="24"/>
        </w:rPr>
        <w:t>más</w:t>
      </w:r>
      <w:r w:rsidR="00BF2CA2" w:rsidRPr="006A4D5E">
        <w:rPr>
          <w:rFonts w:ascii="Times New Roman" w:eastAsia="Times New Roman" w:hAnsi="Times New Roman" w:cs="Times New Roman"/>
          <w:sz w:val="24"/>
          <w:szCs w:val="24"/>
        </w:rPr>
        <w:t xml:space="preserve"> larga con 301,60 cm, la secundaria la obtuvo el  T</w:t>
      </w:r>
      <w:r w:rsidR="00BF2CA2" w:rsidRPr="006A4D5E">
        <w:rPr>
          <w:rFonts w:ascii="Times New Roman" w:eastAsia="Times New Roman" w:hAnsi="Times New Roman" w:cs="Times New Roman"/>
          <w:sz w:val="24"/>
          <w:szCs w:val="24"/>
          <w:vertAlign w:val="subscript"/>
        </w:rPr>
        <w:t>2</w:t>
      </w:r>
      <w:r w:rsidR="00BF2CA2" w:rsidRPr="006A4D5E">
        <w:rPr>
          <w:rFonts w:ascii="Times New Roman" w:eastAsia="Times New Roman" w:hAnsi="Times New Roman" w:cs="Times New Roman"/>
          <w:sz w:val="24"/>
          <w:szCs w:val="24"/>
        </w:rPr>
        <w:t xml:space="preserve"> =  5,0 ton de biocompost  +  NPK con 248,20 cm y 249,30 cm el T</w:t>
      </w:r>
      <w:r w:rsidR="00BF2CA2" w:rsidRPr="006A4D5E">
        <w:rPr>
          <w:rFonts w:ascii="Times New Roman" w:eastAsia="Times New Roman" w:hAnsi="Times New Roman" w:cs="Times New Roman"/>
          <w:sz w:val="24"/>
          <w:szCs w:val="24"/>
          <w:vertAlign w:val="subscript"/>
        </w:rPr>
        <w:t>1</w:t>
      </w:r>
      <w:r w:rsidR="00BF2CA2" w:rsidRPr="006A4D5E">
        <w:rPr>
          <w:rFonts w:ascii="Times New Roman" w:eastAsia="Times New Roman" w:hAnsi="Times New Roman" w:cs="Times New Roman"/>
          <w:sz w:val="24"/>
          <w:szCs w:val="24"/>
        </w:rPr>
        <w:t xml:space="preserve"> =  2,5 ton de biocompost  +  NPK logró la guía terciaria más l</w:t>
      </w:r>
      <w:r w:rsidRPr="006A4D5E">
        <w:rPr>
          <w:rFonts w:ascii="Times New Roman" w:eastAsia="Times New Roman" w:hAnsi="Times New Roman" w:cs="Times New Roman"/>
          <w:sz w:val="24"/>
          <w:szCs w:val="24"/>
        </w:rPr>
        <w:t xml:space="preserve">arga a los 40 días (ver cuadro </w:t>
      </w:r>
      <w:r w:rsidR="00077B76">
        <w:rPr>
          <w:rFonts w:ascii="Times New Roman" w:eastAsia="Times New Roman" w:hAnsi="Times New Roman" w:cs="Times New Roman"/>
          <w:sz w:val="24"/>
          <w:szCs w:val="24"/>
        </w:rPr>
        <w:t>5</w:t>
      </w:r>
      <w:r w:rsidR="00BF2CA2" w:rsidRPr="006A4D5E">
        <w:rPr>
          <w:rFonts w:ascii="Times New Roman" w:eastAsia="Times New Roman" w:hAnsi="Times New Roman" w:cs="Times New Roman"/>
          <w:sz w:val="24"/>
          <w:szCs w:val="24"/>
        </w:rPr>
        <w:t xml:space="preserve">). </w:t>
      </w:r>
    </w:p>
    <w:p w:rsidR="00BF2CA2" w:rsidRPr="006A4D5E" w:rsidRDefault="00BF2CA2" w:rsidP="00BF2CA2">
      <w:pPr>
        <w:rPr>
          <w:rFonts w:ascii="Times New Roman" w:hAnsi="Times New Roman" w:cs="Times New Roman"/>
          <w:b/>
          <w:sz w:val="24"/>
        </w:rPr>
      </w:pPr>
    </w:p>
    <w:p w:rsidR="00BF2CA2" w:rsidRPr="006A4D5E" w:rsidRDefault="00BF2CA2" w:rsidP="00BF2CA2">
      <w:pPr>
        <w:spacing w:after="0" w:line="360" w:lineRule="auto"/>
        <w:ind w:left="1134" w:hanging="1134"/>
        <w:jc w:val="both"/>
        <w:rPr>
          <w:rFonts w:ascii="Times New Roman" w:hAnsi="Times New Roman" w:cs="Times New Roman"/>
          <w:color w:val="000000" w:themeColor="text1"/>
          <w:sz w:val="24"/>
        </w:rPr>
      </w:pPr>
      <w:r w:rsidRPr="006A4D5E">
        <w:rPr>
          <w:rFonts w:ascii="Times New Roman" w:hAnsi="Times New Roman" w:cs="Times New Roman"/>
          <w:b/>
          <w:sz w:val="24"/>
        </w:rPr>
        <w:t xml:space="preserve">Cuadro </w:t>
      </w:r>
      <w:r w:rsidR="00077B76">
        <w:rPr>
          <w:rFonts w:ascii="Times New Roman" w:hAnsi="Times New Roman" w:cs="Times New Roman"/>
          <w:b/>
          <w:sz w:val="24"/>
        </w:rPr>
        <w:t>5</w:t>
      </w:r>
      <w:r w:rsidR="00E87DF1" w:rsidRPr="006A4D5E">
        <w:rPr>
          <w:rFonts w:ascii="Times New Roman" w:hAnsi="Times New Roman" w:cs="Times New Roman"/>
          <w:b/>
          <w:sz w:val="24"/>
        </w:rPr>
        <w:t>.</w:t>
      </w:r>
      <w:r w:rsidRPr="006A4D5E">
        <w:rPr>
          <w:rFonts w:ascii="Times New Roman" w:hAnsi="Times New Roman" w:cs="Times New Roman"/>
          <w:b/>
          <w:sz w:val="24"/>
        </w:rPr>
        <w:t xml:space="preserve"> </w:t>
      </w:r>
      <w:r w:rsidRPr="006A4D5E">
        <w:rPr>
          <w:rFonts w:ascii="Times New Roman" w:hAnsi="Times New Roman" w:cs="Times New Roman"/>
          <w:sz w:val="24"/>
        </w:rPr>
        <w:t>Largo de guías prim</w:t>
      </w:r>
      <w:r w:rsidR="00077B76">
        <w:rPr>
          <w:rFonts w:ascii="Times New Roman" w:hAnsi="Times New Roman" w:cs="Times New Roman"/>
          <w:sz w:val="24"/>
        </w:rPr>
        <w:t>a</w:t>
      </w:r>
      <w:r w:rsidRPr="006A4D5E">
        <w:rPr>
          <w:rFonts w:ascii="Times New Roman" w:hAnsi="Times New Roman" w:cs="Times New Roman"/>
          <w:sz w:val="24"/>
        </w:rPr>
        <w:t>rias, secundarias y terciarias, a los 40 días en la e</w:t>
      </w:r>
      <w:r w:rsidRPr="006A4D5E">
        <w:rPr>
          <w:rFonts w:ascii="Times New Roman" w:eastAsia="Arial" w:hAnsi="Times New Roman" w:cs="Times New Roman"/>
          <w:color w:val="000000" w:themeColor="text1"/>
          <w:sz w:val="24"/>
          <w:szCs w:val="24"/>
        </w:rPr>
        <w:t>valuación del cultivo de sandía (</w:t>
      </w:r>
      <w:r w:rsidRPr="006A4D5E">
        <w:rPr>
          <w:rFonts w:ascii="Times New Roman" w:eastAsia="Arial" w:hAnsi="Times New Roman" w:cs="Times New Roman"/>
          <w:i/>
          <w:color w:val="000000" w:themeColor="text1"/>
          <w:sz w:val="24"/>
          <w:szCs w:val="24"/>
        </w:rPr>
        <w:t>Citrullus lanatus</w:t>
      </w:r>
      <w:r w:rsidRPr="006A4D5E">
        <w:rPr>
          <w:rFonts w:ascii="Times New Roman" w:eastAsia="Arial" w:hAnsi="Times New Roman" w:cs="Times New Roman"/>
          <w:color w:val="000000" w:themeColor="text1"/>
          <w:sz w:val="24"/>
          <w:szCs w:val="24"/>
        </w:rPr>
        <w:t>) con dosis de biocompost como complemento de la fertilización, en la zona de Vinces</w:t>
      </w:r>
      <w:r w:rsidRPr="006A4D5E">
        <w:rPr>
          <w:rFonts w:ascii="Times New Roman" w:hAnsi="Times New Roman" w:cs="Times New Roman"/>
          <w:color w:val="000000" w:themeColor="text1"/>
          <w:sz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5"/>
        <w:gridCol w:w="1414"/>
        <w:gridCol w:w="1430"/>
        <w:gridCol w:w="1415"/>
      </w:tblGrid>
      <w:tr w:rsidR="00BF2CA2" w:rsidRPr="006A4D5E" w:rsidTr="00BF2CA2">
        <w:tc>
          <w:tcPr>
            <w:tcW w:w="4235" w:type="dxa"/>
            <w:vMerge w:val="restart"/>
            <w:tcBorders>
              <w:top w:val="single" w:sz="4" w:space="0" w:color="auto"/>
            </w:tcBorders>
            <w:vAlign w:val="center"/>
          </w:tcPr>
          <w:p w:rsidR="00BF2CA2" w:rsidRPr="006A4D5E" w:rsidRDefault="00BF2CA2" w:rsidP="00BF2CA2">
            <w:pPr>
              <w:spacing w:line="360" w:lineRule="auto"/>
              <w:rPr>
                <w:rFonts w:ascii="Times New Roman" w:hAnsi="Times New Roman" w:cs="Times New Roman"/>
                <w:b/>
                <w:sz w:val="24"/>
              </w:rPr>
            </w:pPr>
            <w:r w:rsidRPr="006A4D5E">
              <w:rPr>
                <w:rFonts w:ascii="Times New Roman" w:hAnsi="Times New Roman" w:cs="Times New Roman"/>
                <w:b/>
                <w:sz w:val="24"/>
              </w:rPr>
              <w:t>Tratamientos</w:t>
            </w:r>
          </w:p>
        </w:tc>
        <w:tc>
          <w:tcPr>
            <w:tcW w:w="4259" w:type="dxa"/>
            <w:gridSpan w:val="3"/>
            <w:tcBorders>
              <w:top w:val="single" w:sz="4" w:space="0" w:color="auto"/>
            </w:tcBorders>
          </w:tcPr>
          <w:p w:rsidR="00BF2CA2" w:rsidRPr="006A4D5E" w:rsidRDefault="00BF2CA2" w:rsidP="00BF2CA2">
            <w:pPr>
              <w:spacing w:line="360" w:lineRule="auto"/>
              <w:jc w:val="center"/>
              <w:rPr>
                <w:rFonts w:ascii="Times New Roman" w:hAnsi="Times New Roman" w:cs="Times New Roman"/>
                <w:b/>
                <w:sz w:val="24"/>
              </w:rPr>
            </w:pPr>
            <w:r w:rsidRPr="006A4D5E">
              <w:rPr>
                <w:rFonts w:ascii="Times New Roman" w:hAnsi="Times New Roman" w:cs="Times New Roman"/>
                <w:b/>
                <w:sz w:val="24"/>
              </w:rPr>
              <w:t>Promedio en cm.</w:t>
            </w:r>
          </w:p>
        </w:tc>
      </w:tr>
      <w:tr w:rsidR="00BF2CA2" w:rsidRPr="006A4D5E" w:rsidTr="00BF2CA2">
        <w:tc>
          <w:tcPr>
            <w:tcW w:w="4235" w:type="dxa"/>
            <w:vMerge/>
            <w:tcBorders>
              <w:bottom w:val="single" w:sz="4" w:space="0" w:color="auto"/>
            </w:tcBorders>
          </w:tcPr>
          <w:p w:rsidR="00BF2CA2" w:rsidRPr="006A4D5E" w:rsidRDefault="00BF2CA2" w:rsidP="00BF2CA2">
            <w:pPr>
              <w:spacing w:line="360" w:lineRule="auto"/>
              <w:rPr>
                <w:rFonts w:ascii="Times New Roman" w:hAnsi="Times New Roman" w:cs="Times New Roman"/>
                <w:b/>
                <w:sz w:val="24"/>
              </w:rPr>
            </w:pPr>
          </w:p>
        </w:tc>
        <w:tc>
          <w:tcPr>
            <w:tcW w:w="1414" w:type="dxa"/>
            <w:tcBorders>
              <w:bottom w:val="single" w:sz="4" w:space="0" w:color="auto"/>
            </w:tcBorders>
          </w:tcPr>
          <w:p w:rsidR="00BF2CA2" w:rsidRPr="006A4D5E" w:rsidRDefault="00BF2CA2" w:rsidP="00BF2CA2">
            <w:pPr>
              <w:spacing w:line="360" w:lineRule="auto"/>
              <w:rPr>
                <w:rFonts w:ascii="Times New Roman" w:hAnsi="Times New Roman" w:cs="Times New Roman"/>
                <w:b/>
                <w:sz w:val="24"/>
              </w:rPr>
            </w:pPr>
            <w:r w:rsidRPr="006A4D5E">
              <w:rPr>
                <w:rFonts w:ascii="Times New Roman" w:hAnsi="Times New Roman" w:cs="Times New Roman"/>
                <w:b/>
                <w:sz w:val="24"/>
              </w:rPr>
              <w:t>Primaria</w:t>
            </w:r>
          </w:p>
        </w:tc>
        <w:tc>
          <w:tcPr>
            <w:tcW w:w="1430" w:type="dxa"/>
            <w:tcBorders>
              <w:bottom w:val="single" w:sz="4" w:space="0" w:color="auto"/>
            </w:tcBorders>
          </w:tcPr>
          <w:p w:rsidR="00BF2CA2" w:rsidRPr="006A4D5E" w:rsidRDefault="00E23B90" w:rsidP="00BF2CA2">
            <w:pPr>
              <w:spacing w:line="360" w:lineRule="auto"/>
              <w:rPr>
                <w:rFonts w:ascii="Times New Roman" w:hAnsi="Times New Roman" w:cs="Times New Roman"/>
                <w:b/>
                <w:sz w:val="24"/>
              </w:rPr>
            </w:pPr>
            <w:r w:rsidRPr="006A4D5E">
              <w:rPr>
                <w:rFonts w:ascii="Times New Roman" w:hAnsi="Times New Roman" w:cs="Times New Roman"/>
                <w:b/>
                <w:sz w:val="24"/>
              </w:rPr>
              <w:t>S</w:t>
            </w:r>
            <w:r w:rsidR="00BF2CA2" w:rsidRPr="006A4D5E">
              <w:rPr>
                <w:rFonts w:ascii="Times New Roman" w:hAnsi="Times New Roman" w:cs="Times New Roman"/>
                <w:b/>
                <w:sz w:val="24"/>
              </w:rPr>
              <w:t>ecundaria</w:t>
            </w:r>
          </w:p>
        </w:tc>
        <w:tc>
          <w:tcPr>
            <w:tcW w:w="1415" w:type="dxa"/>
            <w:tcBorders>
              <w:bottom w:val="single" w:sz="4" w:space="0" w:color="auto"/>
            </w:tcBorders>
          </w:tcPr>
          <w:p w:rsidR="00BF2CA2" w:rsidRPr="006A4D5E" w:rsidRDefault="00BF2CA2" w:rsidP="00BF2CA2">
            <w:pPr>
              <w:spacing w:line="360" w:lineRule="auto"/>
              <w:rPr>
                <w:rFonts w:ascii="Times New Roman" w:hAnsi="Times New Roman" w:cs="Times New Roman"/>
                <w:b/>
                <w:sz w:val="24"/>
              </w:rPr>
            </w:pPr>
            <w:r w:rsidRPr="006A4D5E">
              <w:rPr>
                <w:rFonts w:ascii="Times New Roman" w:hAnsi="Times New Roman" w:cs="Times New Roman"/>
                <w:b/>
                <w:sz w:val="24"/>
              </w:rPr>
              <w:t>terciaria</w:t>
            </w:r>
          </w:p>
        </w:tc>
      </w:tr>
      <w:tr w:rsidR="00BF2CA2" w:rsidRPr="006A4D5E" w:rsidTr="00BF2CA2">
        <w:tc>
          <w:tcPr>
            <w:tcW w:w="4235" w:type="dxa"/>
            <w:tcBorders>
              <w:top w:val="single" w:sz="4" w:space="0" w:color="auto"/>
            </w:tcBorders>
          </w:tcPr>
          <w:p w:rsidR="00BF2CA2" w:rsidRPr="006A4D5E" w:rsidRDefault="00BF2CA2" w:rsidP="00BF2CA2">
            <w:pPr>
              <w:rPr>
                <w:rFonts w:ascii="Times New Roman" w:hAnsi="Times New Roman" w:cs="Times New Roman"/>
                <w:b/>
                <w:sz w:val="24"/>
              </w:rPr>
            </w:pPr>
            <w:r w:rsidRPr="006A4D5E">
              <w:rPr>
                <w:rFonts w:ascii="Times New Roman" w:eastAsia="Times New Roman" w:hAnsi="Times New Roman" w:cs="Times New Roman"/>
                <w:color w:val="000000" w:themeColor="text1"/>
                <w:sz w:val="24"/>
                <w:szCs w:val="24"/>
              </w:rPr>
              <w:t>T</w:t>
            </w:r>
            <w:r w:rsidRPr="006A4D5E">
              <w:rPr>
                <w:rFonts w:ascii="Times New Roman" w:eastAsia="Times New Roman" w:hAnsi="Times New Roman" w:cs="Times New Roman"/>
                <w:color w:val="000000" w:themeColor="text1"/>
                <w:sz w:val="24"/>
                <w:szCs w:val="24"/>
                <w:vertAlign w:val="subscript"/>
              </w:rPr>
              <w:t>3</w:t>
            </w:r>
            <w:r w:rsidRPr="006A4D5E">
              <w:rPr>
                <w:rFonts w:ascii="Times New Roman" w:eastAsia="Times New Roman" w:hAnsi="Times New Roman" w:cs="Times New Roman"/>
                <w:color w:val="000000" w:themeColor="text1"/>
                <w:sz w:val="24"/>
                <w:szCs w:val="24"/>
              </w:rPr>
              <w:t xml:space="preserve"> =  7,5 ton de biocompost  +  NPK</w:t>
            </w:r>
          </w:p>
        </w:tc>
        <w:tc>
          <w:tcPr>
            <w:tcW w:w="1414" w:type="dxa"/>
            <w:tcBorders>
              <w:top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 xml:space="preserve"> 301,60 a* </w:t>
            </w:r>
          </w:p>
        </w:tc>
        <w:tc>
          <w:tcPr>
            <w:tcW w:w="1430" w:type="dxa"/>
            <w:tcBorders>
              <w:top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 xml:space="preserve"> 195,91 a*</w:t>
            </w:r>
          </w:p>
        </w:tc>
        <w:tc>
          <w:tcPr>
            <w:tcW w:w="1415" w:type="dxa"/>
            <w:tcBorders>
              <w:top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 xml:space="preserve"> 221,45 a*</w:t>
            </w:r>
          </w:p>
        </w:tc>
      </w:tr>
      <w:tr w:rsidR="00BF2CA2" w:rsidRPr="006A4D5E" w:rsidTr="00BF2CA2">
        <w:tc>
          <w:tcPr>
            <w:tcW w:w="4235" w:type="dxa"/>
          </w:tcPr>
          <w:p w:rsidR="00BF2CA2" w:rsidRPr="006A4D5E" w:rsidRDefault="00BF2CA2" w:rsidP="00BF2CA2">
            <w:pPr>
              <w:rPr>
                <w:rFonts w:ascii="Times New Roman" w:hAnsi="Times New Roman" w:cs="Times New Roman"/>
                <w:b/>
                <w:sz w:val="24"/>
              </w:rPr>
            </w:pPr>
            <w:r w:rsidRPr="006A4D5E">
              <w:rPr>
                <w:rFonts w:ascii="Times New Roman" w:eastAsia="Times New Roman" w:hAnsi="Times New Roman" w:cs="Times New Roman"/>
                <w:color w:val="000000" w:themeColor="text1"/>
                <w:sz w:val="24"/>
                <w:szCs w:val="24"/>
              </w:rPr>
              <w:t>T</w:t>
            </w:r>
            <w:r w:rsidRPr="006A4D5E">
              <w:rPr>
                <w:rFonts w:ascii="Times New Roman" w:eastAsia="Times New Roman" w:hAnsi="Times New Roman" w:cs="Times New Roman"/>
                <w:color w:val="000000" w:themeColor="text1"/>
                <w:sz w:val="24"/>
                <w:szCs w:val="24"/>
                <w:vertAlign w:val="subscript"/>
              </w:rPr>
              <w:t>1</w:t>
            </w:r>
            <w:r w:rsidRPr="006A4D5E">
              <w:rPr>
                <w:rFonts w:ascii="Times New Roman" w:eastAsia="Times New Roman" w:hAnsi="Times New Roman" w:cs="Times New Roman"/>
                <w:color w:val="000000" w:themeColor="text1"/>
                <w:sz w:val="24"/>
                <w:szCs w:val="24"/>
              </w:rPr>
              <w:t xml:space="preserve"> =  2,5 ton de biocompost  +  NPK</w:t>
            </w:r>
          </w:p>
        </w:tc>
        <w:tc>
          <w:tcPr>
            <w:tcW w:w="1414" w:type="dxa"/>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293,10 a</w:t>
            </w:r>
          </w:p>
        </w:tc>
        <w:tc>
          <w:tcPr>
            <w:tcW w:w="1430" w:type="dxa"/>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197,02 a</w:t>
            </w:r>
          </w:p>
        </w:tc>
        <w:tc>
          <w:tcPr>
            <w:tcW w:w="1415" w:type="dxa"/>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249,30 a</w:t>
            </w:r>
          </w:p>
        </w:tc>
      </w:tr>
      <w:tr w:rsidR="00BF2CA2" w:rsidRPr="006A4D5E" w:rsidTr="00BF2CA2">
        <w:tc>
          <w:tcPr>
            <w:tcW w:w="4235" w:type="dxa"/>
          </w:tcPr>
          <w:p w:rsidR="00BF2CA2" w:rsidRPr="006A4D5E" w:rsidRDefault="00BF2CA2" w:rsidP="00BF2CA2">
            <w:pPr>
              <w:spacing w:line="360" w:lineRule="auto"/>
              <w:jc w:val="both"/>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T</w:t>
            </w:r>
            <w:r w:rsidRPr="006A4D5E">
              <w:rPr>
                <w:rFonts w:ascii="Times New Roman" w:eastAsia="Times New Roman" w:hAnsi="Times New Roman" w:cs="Times New Roman"/>
                <w:color w:val="000000" w:themeColor="text1"/>
                <w:sz w:val="24"/>
                <w:szCs w:val="24"/>
                <w:vertAlign w:val="subscript"/>
              </w:rPr>
              <w:t>4</w:t>
            </w:r>
            <w:r w:rsidRPr="006A4D5E">
              <w:rPr>
                <w:rFonts w:ascii="Times New Roman" w:eastAsia="Times New Roman" w:hAnsi="Times New Roman" w:cs="Times New Roman"/>
                <w:color w:val="000000" w:themeColor="text1"/>
                <w:sz w:val="24"/>
                <w:szCs w:val="24"/>
              </w:rPr>
              <w:t xml:space="preserve"> =  NPK</w:t>
            </w:r>
          </w:p>
        </w:tc>
        <w:tc>
          <w:tcPr>
            <w:tcW w:w="1414" w:type="dxa"/>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291,60 a</w:t>
            </w:r>
          </w:p>
        </w:tc>
        <w:tc>
          <w:tcPr>
            <w:tcW w:w="1430" w:type="dxa"/>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205,31 a</w:t>
            </w:r>
          </w:p>
        </w:tc>
        <w:tc>
          <w:tcPr>
            <w:tcW w:w="1415" w:type="dxa"/>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237,80 a</w:t>
            </w:r>
          </w:p>
        </w:tc>
      </w:tr>
      <w:tr w:rsidR="00BF2CA2" w:rsidRPr="006A4D5E" w:rsidTr="00BF2CA2">
        <w:tc>
          <w:tcPr>
            <w:tcW w:w="4235" w:type="dxa"/>
            <w:tcBorders>
              <w:bottom w:val="single" w:sz="4" w:space="0" w:color="auto"/>
            </w:tcBorders>
          </w:tcPr>
          <w:p w:rsidR="00BF2CA2" w:rsidRPr="006A4D5E" w:rsidRDefault="00BF2CA2" w:rsidP="00BF2CA2">
            <w:pPr>
              <w:spacing w:line="360" w:lineRule="auto"/>
              <w:jc w:val="both"/>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T</w:t>
            </w:r>
            <w:r w:rsidRPr="006A4D5E">
              <w:rPr>
                <w:rFonts w:ascii="Times New Roman" w:eastAsia="Times New Roman" w:hAnsi="Times New Roman" w:cs="Times New Roman"/>
                <w:color w:val="000000" w:themeColor="text1"/>
                <w:sz w:val="24"/>
                <w:szCs w:val="24"/>
                <w:vertAlign w:val="subscript"/>
              </w:rPr>
              <w:t>2</w:t>
            </w:r>
            <w:r w:rsidRPr="006A4D5E">
              <w:rPr>
                <w:rFonts w:ascii="Times New Roman" w:eastAsia="Times New Roman" w:hAnsi="Times New Roman" w:cs="Times New Roman"/>
                <w:color w:val="000000" w:themeColor="text1"/>
                <w:sz w:val="24"/>
                <w:szCs w:val="24"/>
              </w:rPr>
              <w:t xml:space="preserve"> =  5,0 ton de biocompost  +  NPK</w:t>
            </w:r>
          </w:p>
        </w:tc>
        <w:tc>
          <w:tcPr>
            <w:tcW w:w="1414" w:type="dxa"/>
            <w:tcBorders>
              <w:bottom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281,30 a</w:t>
            </w:r>
          </w:p>
        </w:tc>
        <w:tc>
          <w:tcPr>
            <w:tcW w:w="1430" w:type="dxa"/>
            <w:tcBorders>
              <w:bottom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248,20 a</w:t>
            </w:r>
          </w:p>
        </w:tc>
        <w:tc>
          <w:tcPr>
            <w:tcW w:w="1415" w:type="dxa"/>
            <w:tcBorders>
              <w:bottom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246,20 a</w:t>
            </w:r>
          </w:p>
        </w:tc>
      </w:tr>
      <w:tr w:rsidR="00BF2CA2" w:rsidRPr="006A4D5E" w:rsidTr="00BF2CA2">
        <w:tc>
          <w:tcPr>
            <w:tcW w:w="4235" w:type="dxa"/>
            <w:tcBorders>
              <w:top w:val="single" w:sz="4" w:space="0" w:color="auto"/>
              <w:bottom w:val="single" w:sz="4" w:space="0" w:color="auto"/>
            </w:tcBorders>
          </w:tcPr>
          <w:p w:rsidR="00BF2CA2" w:rsidRPr="006A4D5E" w:rsidRDefault="00BF2CA2" w:rsidP="00BF2CA2">
            <w:pPr>
              <w:rPr>
                <w:rFonts w:ascii="Times New Roman" w:eastAsia="Times New Roman" w:hAnsi="Times New Roman" w:cs="Times New Roman"/>
                <w:b/>
                <w:color w:val="000000" w:themeColor="text1"/>
                <w:sz w:val="24"/>
                <w:szCs w:val="24"/>
              </w:rPr>
            </w:pPr>
            <w:r w:rsidRPr="006A4D5E">
              <w:rPr>
                <w:rFonts w:ascii="Times New Roman" w:eastAsia="Times New Roman" w:hAnsi="Times New Roman" w:cs="Times New Roman"/>
                <w:b/>
                <w:color w:val="000000" w:themeColor="text1"/>
                <w:sz w:val="24"/>
                <w:szCs w:val="24"/>
              </w:rPr>
              <w:t>Valor Tukey (5 %)</w:t>
            </w:r>
          </w:p>
        </w:tc>
        <w:tc>
          <w:tcPr>
            <w:tcW w:w="1414" w:type="dxa"/>
            <w:tcBorders>
              <w:top w:val="single" w:sz="4" w:space="0" w:color="auto"/>
              <w:bottom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41,50</w:t>
            </w:r>
          </w:p>
        </w:tc>
        <w:tc>
          <w:tcPr>
            <w:tcW w:w="1430" w:type="dxa"/>
            <w:tcBorders>
              <w:top w:val="single" w:sz="4" w:space="0" w:color="auto"/>
              <w:bottom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108,05</w:t>
            </w:r>
          </w:p>
        </w:tc>
        <w:tc>
          <w:tcPr>
            <w:tcW w:w="1415" w:type="dxa"/>
            <w:tcBorders>
              <w:top w:val="single" w:sz="4" w:space="0" w:color="auto"/>
              <w:bottom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14,04</w:t>
            </w:r>
          </w:p>
        </w:tc>
      </w:tr>
    </w:tbl>
    <w:p w:rsidR="00BF2CA2" w:rsidRPr="006A4D5E" w:rsidRDefault="00BF2CA2" w:rsidP="00BF2CA2">
      <w:pPr>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Promedios con letras iguales no difieren estadísticamente según la prueba de Tukey al 5 % de probabilidad</w:t>
      </w:r>
    </w:p>
    <w:p w:rsidR="00BF2CA2" w:rsidRPr="006A4D5E" w:rsidRDefault="00BF2CA2" w:rsidP="00BF2CA2">
      <w:pPr>
        <w:rPr>
          <w:rFonts w:ascii="Times New Roman" w:hAnsi="Times New Roman" w:cs="Times New Roman"/>
          <w:b/>
          <w:sz w:val="24"/>
        </w:rPr>
      </w:pPr>
    </w:p>
    <w:p w:rsidR="00BF2CA2" w:rsidRPr="006A4D5E" w:rsidRDefault="00BF2CA2" w:rsidP="00BF2CA2">
      <w:pPr>
        <w:rPr>
          <w:rFonts w:ascii="Times New Roman" w:hAnsi="Times New Roman" w:cs="Times New Roman"/>
          <w:b/>
          <w:sz w:val="24"/>
        </w:rPr>
      </w:pPr>
    </w:p>
    <w:p w:rsidR="00BF2CA2" w:rsidRPr="006A4D5E" w:rsidRDefault="00BF2CA2" w:rsidP="00BF2CA2">
      <w:pPr>
        <w:rPr>
          <w:rFonts w:ascii="Times New Roman" w:hAnsi="Times New Roman" w:cs="Times New Roman"/>
          <w:b/>
          <w:sz w:val="24"/>
        </w:rPr>
      </w:pPr>
    </w:p>
    <w:p w:rsidR="00BF2CA2" w:rsidRPr="006A4D5E" w:rsidRDefault="00BF2CA2" w:rsidP="00BF2CA2">
      <w:pPr>
        <w:rPr>
          <w:rFonts w:ascii="Times New Roman" w:hAnsi="Times New Roman" w:cs="Times New Roman"/>
          <w:b/>
          <w:sz w:val="24"/>
        </w:rPr>
      </w:pPr>
    </w:p>
    <w:p w:rsidR="00777813" w:rsidRDefault="00777813" w:rsidP="00BF2CA2">
      <w:pPr>
        <w:jc w:val="both"/>
        <w:rPr>
          <w:rFonts w:ascii="Times New Roman" w:hAnsi="Times New Roman" w:cs="Times New Roman"/>
          <w:b/>
          <w:sz w:val="24"/>
        </w:rPr>
      </w:pPr>
    </w:p>
    <w:p w:rsidR="00777813" w:rsidRDefault="00777813" w:rsidP="00BF2CA2">
      <w:pPr>
        <w:jc w:val="both"/>
        <w:rPr>
          <w:rFonts w:ascii="Times New Roman" w:hAnsi="Times New Roman" w:cs="Times New Roman"/>
          <w:b/>
          <w:sz w:val="24"/>
        </w:rPr>
      </w:pPr>
    </w:p>
    <w:p w:rsidR="00777813" w:rsidRDefault="00777813" w:rsidP="00BF2CA2">
      <w:pPr>
        <w:jc w:val="both"/>
        <w:rPr>
          <w:rFonts w:ascii="Times New Roman" w:hAnsi="Times New Roman" w:cs="Times New Roman"/>
          <w:b/>
          <w:sz w:val="24"/>
        </w:rPr>
      </w:pPr>
    </w:p>
    <w:p w:rsidR="00777813" w:rsidRDefault="00777813" w:rsidP="00BF2CA2">
      <w:pPr>
        <w:jc w:val="both"/>
        <w:rPr>
          <w:rFonts w:ascii="Times New Roman" w:hAnsi="Times New Roman" w:cs="Times New Roman"/>
          <w:b/>
          <w:sz w:val="24"/>
        </w:rPr>
      </w:pPr>
    </w:p>
    <w:p w:rsidR="00BF2CA2" w:rsidRPr="006A4D5E" w:rsidRDefault="003D76F1" w:rsidP="00BF2CA2">
      <w:pPr>
        <w:jc w:val="both"/>
        <w:rPr>
          <w:rFonts w:ascii="Times New Roman" w:hAnsi="Times New Roman" w:cs="Times New Roman"/>
          <w:b/>
          <w:sz w:val="24"/>
        </w:rPr>
      </w:pPr>
      <w:r w:rsidRPr="006A4D5E">
        <w:rPr>
          <w:rFonts w:ascii="Times New Roman" w:hAnsi="Times New Roman" w:cs="Times New Roman"/>
          <w:b/>
          <w:sz w:val="24"/>
        </w:rPr>
        <w:lastRenderedPageBreak/>
        <w:tab/>
      </w:r>
      <w:r w:rsidR="00C77872">
        <w:rPr>
          <w:rFonts w:ascii="Times New Roman" w:hAnsi="Times New Roman" w:cs="Times New Roman"/>
          <w:b/>
          <w:sz w:val="24"/>
        </w:rPr>
        <w:t>4.2</w:t>
      </w:r>
      <w:r w:rsidR="00EC64EB">
        <w:rPr>
          <w:rFonts w:ascii="Times New Roman" w:hAnsi="Times New Roman" w:cs="Times New Roman"/>
          <w:b/>
          <w:sz w:val="24"/>
        </w:rPr>
        <w:t>.3</w:t>
      </w:r>
      <w:r w:rsidR="00BF2CA2" w:rsidRPr="006A4D5E">
        <w:rPr>
          <w:rFonts w:ascii="Times New Roman" w:hAnsi="Times New Roman" w:cs="Times New Roman"/>
          <w:b/>
          <w:sz w:val="24"/>
        </w:rPr>
        <w:t xml:space="preserve"> Largo de los frutos en la primera y segunda cosecha en centímetro.</w:t>
      </w:r>
    </w:p>
    <w:p w:rsidR="00BF2CA2" w:rsidRPr="006A4D5E" w:rsidRDefault="00BF2CA2" w:rsidP="00BF2CA2">
      <w:pPr>
        <w:spacing w:after="0" w:line="360" w:lineRule="auto"/>
        <w:jc w:val="both"/>
        <w:rPr>
          <w:rFonts w:ascii="Times New Roman" w:hAnsi="Times New Roman" w:cs="Times New Roman"/>
          <w:sz w:val="24"/>
        </w:rPr>
      </w:pPr>
      <w:r w:rsidRPr="006A4D5E">
        <w:rPr>
          <w:rFonts w:ascii="Times New Roman" w:hAnsi="Times New Roman" w:cs="Times New Roman"/>
          <w:sz w:val="24"/>
        </w:rPr>
        <w:t xml:space="preserve">Al realizar el análisis de varianza en </w:t>
      </w:r>
      <w:r w:rsidR="00EC64EB">
        <w:rPr>
          <w:rFonts w:ascii="Times New Roman" w:hAnsi="Times New Roman" w:cs="Times New Roman"/>
          <w:sz w:val="24"/>
        </w:rPr>
        <w:t xml:space="preserve">la </w:t>
      </w:r>
      <w:r w:rsidRPr="006A4D5E">
        <w:rPr>
          <w:rFonts w:ascii="Times New Roman" w:hAnsi="Times New Roman" w:cs="Times New Roman"/>
          <w:sz w:val="24"/>
        </w:rPr>
        <w:t xml:space="preserve">variable largo de frutos podemos observar que fue no significativo para los tratamientos y las repeticiones en ambas cosechas, con coeficientes de 14,83 % -17,45 % respectivamente (Ver cuadro </w:t>
      </w:r>
      <w:r w:rsidR="003F079F">
        <w:rPr>
          <w:rFonts w:ascii="Times New Roman" w:hAnsi="Times New Roman" w:cs="Times New Roman"/>
          <w:sz w:val="24"/>
        </w:rPr>
        <w:t>7,8</w:t>
      </w:r>
      <w:r w:rsidRPr="006A4D5E">
        <w:rPr>
          <w:rFonts w:ascii="Times New Roman" w:hAnsi="Times New Roman" w:cs="Times New Roman"/>
          <w:sz w:val="24"/>
        </w:rPr>
        <w:t xml:space="preserve"> del anexo).</w:t>
      </w:r>
    </w:p>
    <w:p w:rsidR="00BF2CA2" w:rsidRPr="006A4D5E" w:rsidRDefault="00BF2CA2" w:rsidP="00BF2CA2">
      <w:pPr>
        <w:spacing w:after="0" w:line="360" w:lineRule="auto"/>
        <w:jc w:val="both"/>
        <w:rPr>
          <w:rFonts w:ascii="Times New Roman" w:hAnsi="Times New Roman" w:cs="Times New Roman"/>
          <w:color w:val="FF0000"/>
          <w:sz w:val="24"/>
        </w:rPr>
      </w:pPr>
    </w:p>
    <w:p w:rsidR="00BF2CA2" w:rsidRPr="006A4D5E" w:rsidRDefault="003D76F1" w:rsidP="00BF2CA2">
      <w:pPr>
        <w:spacing w:after="0" w:line="360" w:lineRule="auto"/>
        <w:jc w:val="both"/>
        <w:rPr>
          <w:rFonts w:ascii="Times New Roman" w:hAnsi="Times New Roman" w:cs="Times New Roman"/>
          <w:sz w:val="24"/>
        </w:rPr>
      </w:pPr>
      <w:r w:rsidRPr="006A4D5E">
        <w:rPr>
          <w:rFonts w:ascii="Times New Roman" w:hAnsi="Times New Roman" w:cs="Times New Roman"/>
          <w:sz w:val="24"/>
        </w:rPr>
        <w:tab/>
      </w:r>
      <w:r w:rsidR="00BF2CA2" w:rsidRPr="006A4D5E">
        <w:rPr>
          <w:rFonts w:ascii="Times New Roman" w:hAnsi="Times New Roman" w:cs="Times New Roman"/>
          <w:sz w:val="24"/>
        </w:rPr>
        <w:t xml:space="preserve">Según la prueba de Tukey al 5 % de probabilidades, resultó que no difieren estadísticamente los promedios de los resultados en las dos cosechas, </w:t>
      </w:r>
      <w:r w:rsidR="00E00365" w:rsidRPr="006A4D5E">
        <w:rPr>
          <w:rFonts w:ascii="Times New Roman" w:hAnsi="Times New Roman" w:cs="Times New Roman"/>
          <w:sz w:val="24"/>
        </w:rPr>
        <w:t>numéricamente</w:t>
      </w:r>
      <w:r w:rsidR="00BF2CA2" w:rsidRPr="006A4D5E">
        <w:rPr>
          <w:rFonts w:ascii="Times New Roman" w:hAnsi="Times New Roman" w:cs="Times New Roman"/>
          <w:sz w:val="24"/>
        </w:rPr>
        <w:t xml:space="preserve"> el  </w:t>
      </w:r>
      <w:r w:rsidR="00BF2CA2" w:rsidRPr="006A4D5E">
        <w:rPr>
          <w:rFonts w:ascii="Times New Roman" w:eastAsia="Times New Roman" w:hAnsi="Times New Roman" w:cs="Times New Roman"/>
          <w:sz w:val="24"/>
          <w:szCs w:val="24"/>
        </w:rPr>
        <w:t>T</w:t>
      </w:r>
      <w:r w:rsidR="00BF2CA2" w:rsidRPr="006A4D5E">
        <w:rPr>
          <w:rFonts w:ascii="Times New Roman" w:eastAsia="Times New Roman" w:hAnsi="Times New Roman" w:cs="Times New Roman"/>
          <w:sz w:val="24"/>
          <w:szCs w:val="24"/>
          <w:vertAlign w:val="subscript"/>
        </w:rPr>
        <w:t>3</w:t>
      </w:r>
      <w:r w:rsidR="00BF2CA2" w:rsidRPr="006A4D5E">
        <w:rPr>
          <w:rFonts w:ascii="Times New Roman" w:eastAsia="Times New Roman" w:hAnsi="Times New Roman" w:cs="Times New Roman"/>
          <w:sz w:val="24"/>
          <w:szCs w:val="24"/>
        </w:rPr>
        <w:t xml:space="preserve"> =  7,5 ton de biocompost  +  NPK obtuvo las sandías más largas con 40,37-40,38 cm </w:t>
      </w:r>
      <w:r w:rsidR="00E00365" w:rsidRPr="006A4D5E">
        <w:rPr>
          <w:rFonts w:ascii="Times New Roman" w:eastAsia="Times New Roman" w:hAnsi="Times New Roman" w:cs="Times New Roman"/>
          <w:sz w:val="24"/>
          <w:szCs w:val="24"/>
        </w:rPr>
        <w:t>respectivamente</w:t>
      </w:r>
      <w:r w:rsidR="00BF2CA2" w:rsidRPr="006A4D5E">
        <w:rPr>
          <w:rFonts w:ascii="Times New Roman" w:eastAsia="Times New Roman" w:hAnsi="Times New Roman" w:cs="Times New Roman"/>
          <w:sz w:val="24"/>
          <w:szCs w:val="24"/>
        </w:rPr>
        <w:t>, y los frutos más pequeños correspondieron al T</w:t>
      </w:r>
      <w:r w:rsidR="00BF2CA2" w:rsidRPr="006A4D5E">
        <w:rPr>
          <w:rFonts w:ascii="Times New Roman" w:eastAsia="Times New Roman" w:hAnsi="Times New Roman" w:cs="Times New Roman"/>
          <w:sz w:val="24"/>
          <w:szCs w:val="24"/>
          <w:vertAlign w:val="subscript"/>
        </w:rPr>
        <w:t>1</w:t>
      </w:r>
      <w:r w:rsidR="00BF2CA2" w:rsidRPr="006A4D5E">
        <w:rPr>
          <w:rFonts w:ascii="Times New Roman" w:eastAsia="Times New Roman" w:hAnsi="Times New Roman" w:cs="Times New Roman"/>
          <w:sz w:val="24"/>
          <w:szCs w:val="24"/>
        </w:rPr>
        <w:t xml:space="preserve"> =  2,5 ton de biocompost  +  NPK con 32,31 cm en la primera cosecha y al  </w:t>
      </w:r>
      <w:r w:rsidR="00BF2CA2" w:rsidRPr="006A4D5E">
        <w:rPr>
          <w:rFonts w:ascii="Times New Roman" w:eastAsia="Times New Roman" w:hAnsi="Times New Roman" w:cs="Times New Roman"/>
          <w:color w:val="000000" w:themeColor="text1"/>
          <w:sz w:val="24"/>
          <w:szCs w:val="24"/>
        </w:rPr>
        <w:t>T</w:t>
      </w:r>
      <w:r w:rsidR="00BF2CA2" w:rsidRPr="006A4D5E">
        <w:rPr>
          <w:rFonts w:ascii="Times New Roman" w:eastAsia="Times New Roman" w:hAnsi="Times New Roman" w:cs="Times New Roman"/>
          <w:color w:val="000000" w:themeColor="text1"/>
          <w:sz w:val="24"/>
          <w:szCs w:val="24"/>
          <w:vertAlign w:val="subscript"/>
        </w:rPr>
        <w:t>2</w:t>
      </w:r>
      <w:r w:rsidR="00BF2CA2" w:rsidRPr="006A4D5E">
        <w:rPr>
          <w:rFonts w:ascii="Times New Roman" w:eastAsia="Times New Roman" w:hAnsi="Times New Roman" w:cs="Times New Roman"/>
          <w:color w:val="000000" w:themeColor="text1"/>
          <w:sz w:val="24"/>
          <w:szCs w:val="24"/>
        </w:rPr>
        <w:t xml:space="preserve"> =  5,0 ton de biocompost  +  NPK</w:t>
      </w:r>
      <w:r w:rsidR="00BF2CA2" w:rsidRPr="006A4D5E">
        <w:rPr>
          <w:rFonts w:ascii="Times New Roman" w:eastAsia="Times New Roman" w:hAnsi="Times New Roman" w:cs="Times New Roman"/>
          <w:sz w:val="24"/>
          <w:szCs w:val="24"/>
        </w:rPr>
        <w:t xml:space="preserve">  con 33,63 cm. </w:t>
      </w:r>
      <w:r w:rsidRPr="006A4D5E">
        <w:rPr>
          <w:rFonts w:ascii="Times New Roman" w:eastAsia="Times New Roman" w:hAnsi="Times New Roman" w:cs="Times New Roman"/>
          <w:sz w:val="24"/>
          <w:szCs w:val="24"/>
        </w:rPr>
        <w:t>(ver cuadro 6</w:t>
      </w:r>
      <w:r w:rsidR="00BF2CA2" w:rsidRPr="006A4D5E">
        <w:rPr>
          <w:rFonts w:ascii="Times New Roman" w:eastAsia="Times New Roman" w:hAnsi="Times New Roman" w:cs="Times New Roman"/>
          <w:sz w:val="24"/>
          <w:szCs w:val="24"/>
        </w:rPr>
        <w:t xml:space="preserve">). </w:t>
      </w:r>
    </w:p>
    <w:p w:rsidR="00BF2CA2" w:rsidRPr="006A4D5E" w:rsidRDefault="008D27F7" w:rsidP="008D27F7">
      <w:pPr>
        <w:tabs>
          <w:tab w:val="left" w:pos="5730"/>
        </w:tabs>
        <w:rPr>
          <w:rFonts w:ascii="Times New Roman" w:hAnsi="Times New Roman" w:cs="Times New Roman"/>
          <w:b/>
          <w:sz w:val="24"/>
        </w:rPr>
      </w:pPr>
      <w:r>
        <w:rPr>
          <w:rFonts w:ascii="Times New Roman" w:hAnsi="Times New Roman" w:cs="Times New Roman"/>
          <w:b/>
          <w:sz w:val="24"/>
        </w:rPr>
        <w:tab/>
      </w:r>
    </w:p>
    <w:p w:rsidR="00BF2CA2" w:rsidRPr="006A4D5E" w:rsidRDefault="003D76F1" w:rsidP="00BF2CA2">
      <w:pPr>
        <w:spacing w:after="0" w:line="360" w:lineRule="auto"/>
        <w:ind w:left="1134" w:hanging="1134"/>
        <w:jc w:val="both"/>
        <w:rPr>
          <w:rFonts w:ascii="Times New Roman" w:hAnsi="Times New Roman" w:cs="Times New Roman"/>
          <w:color w:val="000000" w:themeColor="text1"/>
          <w:sz w:val="24"/>
        </w:rPr>
      </w:pPr>
      <w:r w:rsidRPr="006A4D5E">
        <w:rPr>
          <w:rFonts w:ascii="Times New Roman" w:hAnsi="Times New Roman" w:cs="Times New Roman"/>
          <w:b/>
          <w:sz w:val="24"/>
        </w:rPr>
        <w:t>Cuadro 6.</w:t>
      </w:r>
      <w:r w:rsidR="00BF2CA2" w:rsidRPr="006A4D5E">
        <w:rPr>
          <w:rFonts w:ascii="Times New Roman" w:hAnsi="Times New Roman" w:cs="Times New Roman"/>
          <w:b/>
          <w:sz w:val="24"/>
        </w:rPr>
        <w:t xml:space="preserve"> </w:t>
      </w:r>
      <w:r w:rsidR="00BF2CA2" w:rsidRPr="006A4D5E">
        <w:rPr>
          <w:rFonts w:ascii="Times New Roman" w:hAnsi="Times New Roman" w:cs="Times New Roman"/>
          <w:sz w:val="24"/>
        </w:rPr>
        <w:t>Largo de los frutos en la primera y segunda cosecha, en la e</w:t>
      </w:r>
      <w:r w:rsidR="00BF2CA2" w:rsidRPr="006A4D5E">
        <w:rPr>
          <w:rFonts w:ascii="Times New Roman" w:eastAsia="Arial" w:hAnsi="Times New Roman" w:cs="Times New Roman"/>
          <w:color w:val="000000" w:themeColor="text1"/>
          <w:sz w:val="24"/>
          <w:szCs w:val="24"/>
        </w:rPr>
        <w:t>valuación del cultivo de sandía (</w:t>
      </w:r>
      <w:r w:rsidR="00BF2CA2" w:rsidRPr="006A4D5E">
        <w:rPr>
          <w:rFonts w:ascii="Times New Roman" w:eastAsia="Arial" w:hAnsi="Times New Roman" w:cs="Times New Roman"/>
          <w:i/>
          <w:color w:val="000000" w:themeColor="text1"/>
          <w:sz w:val="24"/>
          <w:szCs w:val="24"/>
        </w:rPr>
        <w:t>Citrullus lanatus</w:t>
      </w:r>
      <w:r w:rsidR="00BF2CA2" w:rsidRPr="006A4D5E">
        <w:rPr>
          <w:rFonts w:ascii="Times New Roman" w:eastAsia="Arial" w:hAnsi="Times New Roman" w:cs="Times New Roman"/>
          <w:color w:val="000000" w:themeColor="text1"/>
          <w:sz w:val="24"/>
          <w:szCs w:val="24"/>
        </w:rPr>
        <w:t>) con dosis de biocompost como complemento de la fertilización, en la zona de Vinces</w:t>
      </w:r>
      <w:r w:rsidR="00BF2CA2" w:rsidRPr="006A4D5E">
        <w:rPr>
          <w:rFonts w:ascii="Times New Roman" w:hAnsi="Times New Roman" w:cs="Times New Roman"/>
          <w:color w:val="000000" w:themeColor="text1"/>
          <w:sz w:val="24"/>
        </w:rPr>
        <w:t>.</w:t>
      </w:r>
    </w:p>
    <w:tbl>
      <w:tblPr>
        <w:tblStyle w:val="Tablaconcuadrcula"/>
        <w:tblW w:w="7509" w:type="dxa"/>
        <w:tblInd w:w="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1985"/>
        <w:gridCol w:w="1701"/>
      </w:tblGrid>
      <w:tr w:rsidR="00BF2CA2" w:rsidRPr="006A4D5E" w:rsidTr="00BF2CA2">
        <w:trPr>
          <w:trHeight w:val="414"/>
        </w:trPr>
        <w:tc>
          <w:tcPr>
            <w:tcW w:w="3823" w:type="dxa"/>
            <w:vMerge w:val="restart"/>
            <w:tcBorders>
              <w:top w:val="single" w:sz="4" w:space="0" w:color="auto"/>
            </w:tcBorders>
            <w:vAlign w:val="center"/>
          </w:tcPr>
          <w:p w:rsidR="00BF2CA2" w:rsidRPr="006A4D5E" w:rsidRDefault="00BF2CA2" w:rsidP="00BF2CA2">
            <w:pPr>
              <w:rPr>
                <w:rFonts w:ascii="Times New Roman" w:hAnsi="Times New Roman" w:cs="Times New Roman"/>
                <w:b/>
                <w:sz w:val="24"/>
              </w:rPr>
            </w:pPr>
            <w:r w:rsidRPr="006A4D5E">
              <w:rPr>
                <w:rFonts w:ascii="Times New Roman" w:hAnsi="Times New Roman" w:cs="Times New Roman"/>
                <w:b/>
                <w:sz w:val="24"/>
              </w:rPr>
              <w:t xml:space="preserve">Tratamientos </w:t>
            </w:r>
          </w:p>
        </w:tc>
        <w:tc>
          <w:tcPr>
            <w:tcW w:w="3686" w:type="dxa"/>
            <w:gridSpan w:val="2"/>
            <w:tcBorders>
              <w:top w:val="single" w:sz="4" w:space="0" w:color="auto"/>
            </w:tcBorders>
            <w:vAlign w:val="center"/>
          </w:tcPr>
          <w:p w:rsidR="00BF2CA2" w:rsidRPr="006A4D5E" w:rsidRDefault="00BF2CA2" w:rsidP="00BF2CA2">
            <w:pPr>
              <w:jc w:val="center"/>
              <w:rPr>
                <w:rFonts w:ascii="Times New Roman" w:hAnsi="Times New Roman" w:cs="Times New Roman"/>
                <w:b/>
                <w:sz w:val="24"/>
              </w:rPr>
            </w:pPr>
          </w:p>
          <w:p w:rsidR="00BF2CA2" w:rsidRPr="006A4D5E" w:rsidRDefault="00BF2CA2" w:rsidP="00BF2CA2">
            <w:pPr>
              <w:jc w:val="center"/>
              <w:rPr>
                <w:rFonts w:ascii="Times New Roman" w:hAnsi="Times New Roman" w:cs="Times New Roman"/>
                <w:b/>
                <w:sz w:val="24"/>
              </w:rPr>
            </w:pPr>
            <w:r w:rsidRPr="006A4D5E">
              <w:rPr>
                <w:rFonts w:ascii="Times New Roman" w:hAnsi="Times New Roman" w:cs="Times New Roman"/>
                <w:b/>
                <w:sz w:val="24"/>
              </w:rPr>
              <w:t>Promedio en centímetro</w:t>
            </w:r>
          </w:p>
        </w:tc>
      </w:tr>
      <w:tr w:rsidR="00BF2CA2" w:rsidRPr="006A4D5E" w:rsidTr="00BF2CA2">
        <w:tc>
          <w:tcPr>
            <w:tcW w:w="3823" w:type="dxa"/>
            <w:vMerge/>
            <w:tcBorders>
              <w:bottom w:val="single" w:sz="4" w:space="0" w:color="auto"/>
            </w:tcBorders>
          </w:tcPr>
          <w:p w:rsidR="00BF2CA2" w:rsidRPr="006A4D5E" w:rsidRDefault="00BF2CA2" w:rsidP="00BF2CA2">
            <w:pPr>
              <w:rPr>
                <w:rFonts w:ascii="Times New Roman" w:hAnsi="Times New Roman" w:cs="Times New Roman"/>
                <w:b/>
                <w:sz w:val="24"/>
              </w:rPr>
            </w:pPr>
          </w:p>
        </w:tc>
        <w:tc>
          <w:tcPr>
            <w:tcW w:w="1985" w:type="dxa"/>
            <w:tcBorders>
              <w:bottom w:val="single" w:sz="4" w:space="0" w:color="auto"/>
            </w:tcBorders>
            <w:vAlign w:val="center"/>
          </w:tcPr>
          <w:p w:rsidR="00BF2CA2" w:rsidRPr="006A4D5E" w:rsidRDefault="00BF2CA2" w:rsidP="00BF2CA2">
            <w:pPr>
              <w:jc w:val="center"/>
              <w:rPr>
                <w:rFonts w:ascii="Times New Roman" w:hAnsi="Times New Roman" w:cs="Times New Roman"/>
                <w:b/>
                <w:sz w:val="24"/>
              </w:rPr>
            </w:pPr>
            <w:r w:rsidRPr="006A4D5E">
              <w:rPr>
                <w:rFonts w:ascii="Times New Roman" w:hAnsi="Times New Roman" w:cs="Times New Roman"/>
                <w:b/>
                <w:sz w:val="24"/>
              </w:rPr>
              <w:t>Primera</w:t>
            </w:r>
          </w:p>
        </w:tc>
        <w:tc>
          <w:tcPr>
            <w:tcW w:w="1701" w:type="dxa"/>
            <w:tcBorders>
              <w:bottom w:val="single" w:sz="4" w:space="0" w:color="auto"/>
            </w:tcBorders>
            <w:vAlign w:val="center"/>
          </w:tcPr>
          <w:p w:rsidR="00BF2CA2" w:rsidRPr="006A4D5E" w:rsidRDefault="00BF2CA2" w:rsidP="00BF2CA2">
            <w:pPr>
              <w:jc w:val="center"/>
              <w:rPr>
                <w:rFonts w:ascii="Times New Roman" w:hAnsi="Times New Roman" w:cs="Times New Roman"/>
                <w:b/>
                <w:sz w:val="24"/>
              </w:rPr>
            </w:pPr>
            <w:r w:rsidRPr="006A4D5E">
              <w:rPr>
                <w:rFonts w:ascii="Times New Roman" w:hAnsi="Times New Roman" w:cs="Times New Roman"/>
                <w:b/>
                <w:sz w:val="24"/>
              </w:rPr>
              <w:t>Segunda</w:t>
            </w:r>
          </w:p>
        </w:tc>
      </w:tr>
      <w:tr w:rsidR="00BF2CA2" w:rsidRPr="006A4D5E" w:rsidTr="00BF2CA2">
        <w:tc>
          <w:tcPr>
            <w:tcW w:w="3823" w:type="dxa"/>
            <w:tcBorders>
              <w:top w:val="single" w:sz="4" w:space="0" w:color="auto"/>
            </w:tcBorders>
          </w:tcPr>
          <w:p w:rsidR="00BF2CA2" w:rsidRPr="006A4D5E" w:rsidRDefault="00BF2CA2" w:rsidP="00BF2CA2">
            <w:pPr>
              <w:rPr>
                <w:rFonts w:ascii="Times New Roman" w:hAnsi="Times New Roman" w:cs="Times New Roman"/>
                <w:b/>
                <w:sz w:val="24"/>
              </w:rPr>
            </w:pPr>
            <w:r w:rsidRPr="006A4D5E">
              <w:rPr>
                <w:rFonts w:ascii="Times New Roman" w:eastAsia="Times New Roman" w:hAnsi="Times New Roman" w:cs="Times New Roman"/>
                <w:color w:val="000000" w:themeColor="text1"/>
                <w:sz w:val="24"/>
                <w:szCs w:val="24"/>
              </w:rPr>
              <w:t>T</w:t>
            </w:r>
            <w:r w:rsidRPr="006A4D5E">
              <w:rPr>
                <w:rFonts w:ascii="Times New Roman" w:eastAsia="Times New Roman" w:hAnsi="Times New Roman" w:cs="Times New Roman"/>
                <w:color w:val="000000" w:themeColor="text1"/>
                <w:sz w:val="24"/>
                <w:szCs w:val="24"/>
                <w:vertAlign w:val="subscript"/>
              </w:rPr>
              <w:t>3</w:t>
            </w:r>
            <w:r w:rsidRPr="006A4D5E">
              <w:rPr>
                <w:rFonts w:ascii="Times New Roman" w:eastAsia="Times New Roman" w:hAnsi="Times New Roman" w:cs="Times New Roman"/>
                <w:color w:val="000000" w:themeColor="text1"/>
                <w:sz w:val="24"/>
                <w:szCs w:val="24"/>
              </w:rPr>
              <w:t xml:space="preserve"> =  7,5 ton de biocompost  +  NPK</w:t>
            </w:r>
          </w:p>
        </w:tc>
        <w:tc>
          <w:tcPr>
            <w:tcW w:w="1985" w:type="dxa"/>
            <w:tcBorders>
              <w:top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 xml:space="preserve">40,37 a* </w:t>
            </w:r>
          </w:p>
        </w:tc>
        <w:tc>
          <w:tcPr>
            <w:tcW w:w="1701" w:type="dxa"/>
            <w:tcBorders>
              <w:top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 xml:space="preserve"> 40,38 a*</w:t>
            </w:r>
          </w:p>
        </w:tc>
      </w:tr>
      <w:tr w:rsidR="00BF2CA2" w:rsidRPr="006A4D5E" w:rsidTr="00BF2CA2">
        <w:tc>
          <w:tcPr>
            <w:tcW w:w="3823" w:type="dxa"/>
          </w:tcPr>
          <w:p w:rsidR="00BF2CA2" w:rsidRPr="006A4D5E" w:rsidRDefault="00BF2CA2" w:rsidP="00BF2CA2">
            <w:pPr>
              <w:rPr>
                <w:rFonts w:ascii="Times New Roman" w:hAnsi="Times New Roman" w:cs="Times New Roman"/>
                <w:b/>
                <w:sz w:val="24"/>
              </w:rPr>
            </w:pPr>
            <w:r w:rsidRPr="006A4D5E">
              <w:rPr>
                <w:rFonts w:ascii="Times New Roman" w:eastAsia="Times New Roman" w:hAnsi="Times New Roman" w:cs="Times New Roman"/>
                <w:color w:val="000000" w:themeColor="text1"/>
                <w:sz w:val="24"/>
                <w:szCs w:val="24"/>
              </w:rPr>
              <w:t>T</w:t>
            </w:r>
            <w:r w:rsidRPr="006A4D5E">
              <w:rPr>
                <w:rFonts w:ascii="Times New Roman" w:eastAsia="Times New Roman" w:hAnsi="Times New Roman" w:cs="Times New Roman"/>
                <w:color w:val="000000" w:themeColor="text1"/>
                <w:sz w:val="24"/>
                <w:szCs w:val="24"/>
                <w:vertAlign w:val="subscript"/>
              </w:rPr>
              <w:t>2</w:t>
            </w:r>
            <w:r w:rsidRPr="006A4D5E">
              <w:rPr>
                <w:rFonts w:ascii="Times New Roman" w:eastAsia="Times New Roman" w:hAnsi="Times New Roman" w:cs="Times New Roman"/>
                <w:color w:val="000000" w:themeColor="text1"/>
                <w:sz w:val="24"/>
                <w:szCs w:val="24"/>
              </w:rPr>
              <w:t xml:space="preserve"> =  5,0 ton de biocompost  +  NPK</w:t>
            </w:r>
          </w:p>
        </w:tc>
        <w:tc>
          <w:tcPr>
            <w:tcW w:w="1985" w:type="dxa"/>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38,82 a</w:t>
            </w:r>
          </w:p>
        </w:tc>
        <w:tc>
          <w:tcPr>
            <w:tcW w:w="1701" w:type="dxa"/>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33,63 a</w:t>
            </w:r>
          </w:p>
        </w:tc>
      </w:tr>
      <w:tr w:rsidR="00BF2CA2" w:rsidRPr="006A4D5E" w:rsidTr="00BF2CA2">
        <w:tc>
          <w:tcPr>
            <w:tcW w:w="3823" w:type="dxa"/>
          </w:tcPr>
          <w:p w:rsidR="00BF2CA2" w:rsidRPr="006A4D5E" w:rsidRDefault="00BF2CA2" w:rsidP="00BF2CA2">
            <w:pPr>
              <w:spacing w:line="360" w:lineRule="auto"/>
              <w:jc w:val="both"/>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T</w:t>
            </w:r>
            <w:r w:rsidRPr="006A4D5E">
              <w:rPr>
                <w:rFonts w:ascii="Times New Roman" w:eastAsia="Times New Roman" w:hAnsi="Times New Roman" w:cs="Times New Roman"/>
                <w:color w:val="000000" w:themeColor="text1"/>
                <w:sz w:val="24"/>
                <w:szCs w:val="24"/>
                <w:vertAlign w:val="subscript"/>
              </w:rPr>
              <w:t>4</w:t>
            </w:r>
            <w:r w:rsidRPr="006A4D5E">
              <w:rPr>
                <w:rFonts w:ascii="Times New Roman" w:eastAsia="Times New Roman" w:hAnsi="Times New Roman" w:cs="Times New Roman"/>
                <w:color w:val="000000" w:themeColor="text1"/>
                <w:sz w:val="24"/>
                <w:szCs w:val="24"/>
              </w:rPr>
              <w:t xml:space="preserve"> =  NPK</w:t>
            </w:r>
          </w:p>
        </w:tc>
        <w:tc>
          <w:tcPr>
            <w:tcW w:w="1985" w:type="dxa"/>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36,48 a</w:t>
            </w:r>
          </w:p>
        </w:tc>
        <w:tc>
          <w:tcPr>
            <w:tcW w:w="1701" w:type="dxa"/>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37,25 a</w:t>
            </w:r>
          </w:p>
        </w:tc>
      </w:tr>
      <w:tr w:rsidR="00BF2CA2" w:rsidRPr="006A4D5E" w:rsidTr="00BF2CA2">
        <w:tc>
          <w:tcPr>
            <w:tcW w:w="3823" w:type="dxa"/>
            <w:tcBorders>
              <w:bottom w:val="single" w:sz="4" w:space="0" w:color="auto"/>
            </w:tcBorders>
          </w:tcPr>
          <w:p w:rsidR="00BF2CA2" w:rsidRPr="006A4D5E" w:rsidRDefault="00BF2CA2" w:rsidP="00BF2CA2">
            <w:pPr>
              <w:rPr>
                <w:rFonts w:ascii="Times New Roman" w:hAnsi="Times New Roman" w:cs="Times New Roman"/>
                <w:b/>
                <w:sz w:val="24"/>
              </w:rPr>
            </w:pPr>
            <w:r w:rsidRPr="006A4D5E">
              <w:rPr>
                <w:rFonts w:ascii="Times New Roman" w:eastAsia="Times New Roman" w:hAnsi="Times New Roman" w:cs="Times New Roman"/>
                <w:color w:val="000000" w:themeColor="text1"/>
                <w:sz w:val="24"/>
                <w:szCs w:val="24"/>
              </w:rPr>
              <w:t>T</w:t>
            </w:r>
            <w:r w:rsidRPr="006A4D5E">
              <w:rPr>
                <w:rFonts w:ascii="Times New Roman" w:eastAsia="Times New Roman" w:hAnsi="Times New Roman" w:cs="Times New Roman"/>
                <w:color w:val="000000" w:themeColor="text1"/>
                <w:sz w:val="24"/>
                <w:szCs w:val="24"/>
                <w:vertAlign w:val="subscript"/>
              </w:rPr>
              <w:t>1</w:t>
            </w:r>
            <w:r w:rsidRPr="006A4D5E">
              <w:rPr>
                <w:rFonts w:ascii="Times New Roman" w:eastAsia="Times New Roman" w:hAnsi="Times New Roman" w:cs="Times New Roman"/>
                <w:color w:val="000000" w:themeColor="text1"/>
                <w:sz w:val="24"/>
                <w:szCs w:val="24"/>
              </w:rPr>
              <w:t xml:space="preserve"> =  2,5 ton de biocompost  +  NPK</w:t>
            </w:r>
          </w:p>
        </w:tc>
        <w:tc>
          <w:tcPr>
            <w:tcW w:w="1985" w:type="dxa"/>
            <w:tcBorders>
              <w:bottom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32,31 a</w:t>
            </w:r>
          </w:p>
        </w:tc>
        <w:tc>
          <w:tcPr>
            <w:tcW w:w="1701" w:type="dxa"/>
            <w:tcBorders>
              <w:bottom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34,75 a</w:t>
            </w:r>
          </w:p>
        </w:tc>
      </w:tr>
      <w:tr w:rsidR="00BF2CA2" w:rsidRPr="006A4D5E" w:rsidTr="00BF2CA2">
        <w:tc>
          <w:tcPr>
            <w:tcW w:w="3823" w:type="dxa"/>
            <w:tcBorders>
              <w:top w:val="single" w:sz="4" w:space="0" w:color="auto"/>
              <w:bottom w:val="single" w:sz="4" w:space="0" w:color="auto"/>
            </w:tcBorders>
          </w:tcPr>
          <w:p w:rsidR="00BF2CA2" w:rsidRPr="006A4D5E" w:rsidRDefault="00BF2CA2" w:rsidP="00BF2CA2">
            <w:pPr>
              <w:rPr>
                <w:rFonts w:ascii="Times New Roman" w:eastAsia="Times New Roman" w:hAnsi="Times New Roman" w:cs="Times New Roman"/>
                <w:b/>
                <w:color w:val="000000" w:themeColor="text1"/>
                <w:sz w:val="24"/>
                <w:szCs w:val="24"/>
              </w:rPr>
            </w:pPr>
            <w:r w:rsidRPr="006A4D5E">
              <w:rPr>
                <w:rFonts w:ascii="Times New Roman" w:eastAsia="Times New Roman" w:hAnsi="Times New Roman" w:cs="Times New Roman"/>
                <w:b/>
                <w:color w:val="000000" w:themeColor="text1"/>
                <w:sz w:val="24"/>
                <w:szCs w:val="24"/>
              </w:rPr>
              <w:t>Valor Tukey (5 %)</w:t>
            </w:r>
          </w:p>
        </w:tc>
        <w:tc>
          <w:tcPr>
            <w:tcW w:w="1985" w:type="dxa"/>
            <w:tcBorders>
              <w:top w:val="single" w:sz="4" w:space="0" w:color="auto"/>
              <w:bottom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12,10</w:t>
            </w:r>
          </w:p>
        </w:tc>
        <w:tc>
          <w:tcPr>
            <w:tcW w:w="1701" w:type="dxa"/>
            <w:tcBorders>
              <w:top w:val="single" w:sz="4" w:space="0" w:color="auto"/>
              <w:bottom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14,05</w:t>
            </w:r>
          </w:p>
        </w:tc>
      </w:tr>
    </w:tbl>
    <w:p w:rsidR="00BF2CA2" w:rsidRPr="006A4D5E" w:rsidRDefault="00BF2CA2" w:rsidP="003D76F1">
      <w:pPr>
        <w:spacing w:after="0"/>
        <w:ind w:left="851" w:hanging="851"/>
        <w:rPr>
          <w:rFonts w:ascii="Times New Roman" w:hAnsi="Times New Roman" w:cs="Times New Roman"/>
          <w:sz w:val="24"/>
        </w:rPr>
      </w:pPr>
      <w:r w:rsidRPr="006A4D5E">
        <w:rPr>
          <w:rFonts w:ascii="Times New Roman" w:hAnsi="Times New Roman" w:cs="Times New Roman"/>
          <w:b/>
          <w:sz w:val="24"/>
        </w:rPr>
        <w:t xml:space="preserve">            *</w:t>
      </w:r>
      <w:r w:rsidRPr="006A4D5E">
        <w:rPr>
          <w:rFonts w:ascii="Times New Roman" w:hAnsi="Times New Roman" w:cs="Times New Roman"/>
          <w:sz w:val="24"/>
        </w:rPr>
        <w:t>Promedios con letras iguales no difieren estadísticamente según la prueba</w:t>
      </w:r>
      <w:r w:rsidR="003D76F1" w:rsidRPr="006A4D5E">
        <w:rPr>
          <w:rFonts w:ascii="Times New Roman" w:hAnsi="Times New Roman" w:cs="Times New Roman"/>
          <w:sz w:val="24"/>
        </w:rPr>
        <w:t xml:space="preserve"> </w:t>
      </w:r>
      <w:r w:rsidRPr="006A4D5E">
        <w:rPr>
          <w:rFonts w:ascii="Times New Roman" w:hAnsi="Times New Roman" w:cs="Times New Roman"/>
          <w:sz w:val="24"/>
        </w:rPr>
        <w:t>de Tukey al 5 % de probabilidad</w:t>
      </w:r>
    </w:p>
    <w:p w:rsidR="00BF2CA2" w:rsidRPr="006A4D5E" w:rsidRDefault="00BF2CA2" w:rsidP="00BF2CA2">
      <w:pPr>
        <w:rPr>
          <w:rFonts w:ascii="Times New Roman" w:hAnsi="Times New Roman" w:cs="Times New Roman"/>
          <w:b/>
          <w:sz w:val="24"/>
        </w:rPr>
      </w:pPr>
    </w:p>
    <w:p w:rsidR="00BF2CA2" w:rsidRPr="006A4D5E" w:rsidRDefault="00BF2CA2" w:rsidP="00BF2CA2">
      <w:pPr>
        <w:rPr>
          <w:rFonts w:ascii="Times New Roman" w:hAnsi="Times New Roman" w:cs="Times New Roman"/>
          <w:b/>
          <w:sz w:val="24"/>
        </w:rPr>
      </w:pPr>
    </w:p>
    <w:p w:rsidR="00BF2CA2" w:rsidRPr="006A4D5E" w:rsidRDefault="00BF2CA2" w:rsidP="00BF2CA2">
      <w:pPr>
        <w:rPr>
          <w:rFonts w:ascii="Times New Roman" w:hAnsi="Times New Roman" w:cs="Times New Roman"/>
          <w:b/>
          <w:sz w:val="24"/>
        </w:rPr>
      </w:pPr>
    </w:p>
    <w:p w:rsidR="00BF2CA2" w:rsidRPr="006A4D5E" w:rsidRDefault="00BF2CA2" w:rsidP="00BF2CA2">
      <w:pPr>
        <w:rPr>
          <w:rFonts w:ascii="Times New Roman" w:hAnsi="Times New Roman" w:cs="Times New Roman"/>
          <w:b/>
          <w:sz w:val="24"/>
        </w:rPr>
      </w:pPr>
    </w:p>
    <w:p w:rsidR="00777813" w:rsidRDefault="00777813" w:rsidP="00BF2CA2">
      <w:pPr>
        <w:jc w:val="both"/>
        <w:rPr>
          <w:rFonts w:ascii="Times New Roman" w:hAnsi="Times New Roman" w:cs="Times New Roman"/>
          <w:b/>
          <w:sz w:val="24"/>
        </w:rPr>
      </w:pPr>
    </w:p>
    <w:p w:rsidR="00777813" w:rsidRDefault="00777813" w:rsidP="00BF2CA2">
      <w:pPr>
        <w:jc w:val="both"/>
        <w:rPr>
          <w:rFonts w:ascii="Times New Roman" w:hAnsi="Times New Roman" w:cs="Times New Roman"/>
          <w:b/>
          <w:sz w:val="24"/>
        </w:rPr>
      </w:pPr>
    </w:p>
    <w:p w:rsidR="00777813" w:rsidRDefault="00777813" w:rsidP="00BF2CA2">
      <w:pPr>
        <w:jc w:val="both"/>
        <w:rPr>
          <w:rFonts w:ascii="Times New Roman" w:hAnsi="Times New Roman" w:cs="Times New Roman"/>
          <w:b/>
          <w:sz w:val="24"/>
        </w:rPr>
      </w:pPr>
    </w:p>
    <w:p w:rsidR="00777813" w:rsidRDefault="00777813" w:rsidP="00BF2CA2">
      <w:pPr>
        <w:jc w:val="both"/>
        <w:rPr>
          <w:rFonts w:ascii="Times New Roman" w:hAnsi="Times New Roman" w:cs="Times New Roman"/>
          <w:b/>
          <w:sz w:val="24"/>
        </w:rPr>
      </w:pPr>
    </w:p>
    <w:p w:rsidR="00BF2CA2" w:rsidRPr="006A4D5E" w:rsidRDefault="0095222A" w:rsidP="00BF2CA2">
      <w:pPr>
        <w:jc w:val="both"/>
        <w:rPr>
          <w:rFonts w:ascii="Times New Roman" w:hAnsi="Times New Roman" w:cs="Times New Roman"/>
          <w:b/>
          <w:sz w:val="24"/>
        </w:rPr>
      </w:pPr>
      <w:r w:rsidRPr="006A4D5E">
        <w:rPr>
          <w:rFonts w:ascii="Times New Roman" w:hAnsi="Times New Roman" w:cs="Times New Roman"/>
          <w:b/>
          <w:sz w:val="24"/>
        </w:rPr>
        <w:lastRenderedPageBreak/>
        <w:tab/>
      </w:r>
      <w:r w:rsidR="00C77872">
        <w:rPr>
          <w:rFonts w:ascii="Times New Roman" w:hAnsi="Times New Roman" w:cs="Times New Roman"/>
          <w:b/>
          <w:sz w:val="24"/>
        </w:rPr>
        <w:t>4.2</w:t>
      </w:r>
      <w:r w:rsidR="00EC64EB">
        <w:rPr>
          <w:rFonts w:ascii="Times New Roman" w:hAnsi="Times New Roman" w:cs="Times New Roman"/>
          <w:b/>
          <w:sz w:val="24"/>
        </w:rPr>
        <w:t>.4</w:t>
      </w:r>
      <w:r w:rsidR="00BF2CA2" w:rsidRPr="006A4D5E">
        <w:rPr>
          <w:rFonts w:ascii="Times New Roman" w:hAnsi="Times New Roman" w:cs="Times New Roman"/>
          <w:b/>
          <w:sz w:val="24"/>
        </w:rPr>
        <w:t xml:space="preserve"> Diámetro de los frutos en la primera y segunda cosecha en centímetro.</w:t>
      </w:r>
    </w:p>
    <w:p w:rsidR="00BF2CA2" w:rsidRPr="006A4D5E" w:rsidRDefault="00BF2CA2" w:rsidP="00BF2CA2">
      <w:pPr>
        <w:spacing w:after="0" w:line="360" w:lineRule="auto"/>
        <w:jc w:val="both"/>
        <w:rPr>
          <w:rFonts w:ascii="Times New Roman" w:hAnsi="Times New Roman" w:cs="Times New Roman"/>
          <w:sz w:val="24"/>
        </w:rPr>
      </w:pPr>
      <w:r w:rsidRPr="006A4D5E">
        <w:rPr>
          <w:rFonts w:ascii="Times New Roman" w:hAnsi="Times New Roman" w:cs="Times New Roman"/>
          <w:sz w:val="24"/>
        </w:rPr>
        <w:t>Efectuando el análisis de varianza se pudo comprobar fue significativo para los tratamientos en la primera cosecha y no significativo las repeticiones, en la segunda cosechas resultó no significativo para los tratamientos y repeticiones, con coeficientes de 17,39 % -9,53 % respectivamente (v</w:t>
      </w:r>
      <w:r w:rsidR="00605C31">
        <w:rPr>
          <w:rFonts w:ascii="Times New Roman" w:hAnsi="Times New Roman" w:cs="Times New Roman"/>
          <w:sz w:val="24"/>
        </w:rPr>
        <w:t>er cuadro 9,10</w:t>
      </w:r>
      <w:r w:rsidRPr="006A4D5E">
        <w:rPr>
          <w:rFonts w:ascii="Times New Roman" w:hAnsi="Times New Roman" w:cs="Times New Roman"/>
          <w:sz w:val="24"/>
        </w:rPr>
        <w:t xml:space="preserve"> del anexo).</w:t>
      </w:r>
    </w:p>
    <w:p w:rsidR="00BF2CA2" w:rsidRPr="006A4D5E" w:rsidRDefault="00BF2CA2" w:rsidP="00BF2CA2">
      <w:pPr>
        <w:spacing w:after="0" w:line="360" w:lineRule="auto"/>
        <w:jc w:val="both"/>
        <w:rPr>
          <w:rFonts w:ascii="Times New Roman" w:hAnsi="Times New Roman" w:cs="Times New Roman"/>
          <w:color w:val="FF0000"/>
          <w:sz w:val="24"/>
        </w:rPr>
      </w:pPr>
    </w:p>
    <w:p w:rsidR="00BF2CA2" w:rsidRPr="006A4D5E" w:rsidRDefault="0095222A" w:rsidP="00BF2CA2">
      <w:pPr>
        <w:spacing w:after="0" w:line="360" w:lineRule="auto"/>
        <w:jc w:val="both"/>
        <w:rPr>
          <w:rFonts w:ascii="Times New Roman" w:hAnsi="Times New Roman" w:cs="Times New Roman"/>
          <w:sz w:val="24"/>
        </w:rPr>
      </w:pPr>
      <w:r w:rsidRPr="006A4D5E">
        <w:rPr>
          <w:rFonts w:ascii="Times New Roman" w:hAnsi="Times New Roman" w:cs="Times New Roman"/>
          <w:sz w:val="24"/>
        </w:rPr>
        <w:tab/>
      </w:r>
      <w:r w:rsidR="00BF2CA2" w:rsidRPr="006A4D5E">
        <w:rPr>
          <w:rFonts w:ascii="Times New Roman" w:hAnsi="Times New Roman" w:cs="Times New Roman"/>
          <w:sz w:val="24"/>
        </w:rPr>
        <w:t xml:space="preserve">Aplicando la prueba de Tukey al 5 % de probabilidades, resultó que difieren estadísticamente los promedios de los resultados en la primera cosecha, no ocurriendo lo mismo en la segunda cosecha,  el </w:t>
      </w:r>
      <w:r w:rsidR="00BF2CA2" w:rsidRPr="006A4D5E">
        <w:rPr>
          <w:rFonts w:ascii="Times New Roman" w:eastAsia="Times New Roman" w:hAnsi="Times New Roman" w:cs="Times New Roman"/>
          <w:sz w:val="24"/>
          <w:szCs w:val="24"/>
        </w:rPr>
        <w:t>T</w:t>
      </w:r>
      <w:r w:rsidR="00BF2CA2" w:rsidRPr="006A4D5E">
        <w:rPr>
          <w:rFonts w:ascii="Times New Roman" w:eastAsia="Times New Roman" w:hAnsi="Times New Roman" w:cs="Times New Roman"/>
          <w:sz w:val="24"/>
          <w:szCs w:val="24"/>
          <w:vertAlign w:val="subscript"/>
        </w:rPr>
        <w:t>1</w:t>
      </w:r>
      <w:r w:rsidR="00BF2CA2" w:rsidRPr="006A4D5E">
        <w:rPr>
          <w:rFonts w:ascii="Times New Roman" w:eastAsia="Times New Roman" w:hAnsi="Times New Roman" w:cs="Times New Roman"/>
          <w:sz w:val="24"/>
          <w:szCs w:val="24"/>
        </w:rPr>
        <w:t xml:space="preserve"> =  2,5 ton de biocompost  +  NPK obtuvo las sandias de mayor diámetro con 19,57 cm y la de menor valor correspondió al  </w:t>
      </w:r>
      <w:r w:rsidR="00BF2CA2" w:rsidRPr="006A4D5E">
        <w:rPr>
          <w:rFonts w:ascii="Times New Roman" w:eastAsia="Times New Roman" w:hAnsi="Times New Roman" w:cs="Times New Roman"/>
          <w:color w:val="000000" w:themeColor="text1"/>
          <w:sz w:val="24"/>
          <w:szCs w:val="24"/>
        </w:rPr>
        <w:t>T</w:t>
      </w:r>
      <w:r w:rsidR="00BF2CA2" w:rsidRPr="006A4D5E">
        <w:rPr>
          <w:rFonts w:ascii="Times New Roman" w:eastAsia="Times New Roman" w:hAnsi="Times New Roman" w:cs="Times New Roman"/>
          <w:color w:val="000000" w:themeColor="text1"/>
          <w:sz w:val="24"/>
          <w:szCs w:val="24"/>
          <w:vertAlign w:val="subscript"/>
        </w:rPr>
        <w:t>4</w:t>
      </w:r>
      <w:r w:rsidR="00BF2CA2" w:rsidRPr="006A4D5E">
        <w:rPr>
          <w:rFonts w:ascii="Times New Roman" w:eastAsia="Times New Roman" w:hAnsi="Times New Roman" w:cs="Times New Roman"/>
          <w:color w:val="000000" w:themeColor="text1"/>
          <w:sz w:val="24"/>
          <w:szCs w:val="24"/>
        </w:rPr>
        <w:t xml:space="preserve"> =  NPK</w:t>
      </w:r>
      <w:r w:rsidR="00BF2CA2" w:rsidRPr="006A4D5E">
        <w:rPr>
          <w:rFonts w:ascii="Times New Roman" w:hAnsi="Times New Roman" w:cs="Times New Roman"/>
          <w:sz w:val="24"/>
        </w:rPr>
        <w:t xml:space="preserve">  con 11,22 cm. en la segunda cosecha el mayor diámetro correspondió al  </w:t>
      </w:r>
      <w:r w:rsidR="00BF2CA2" w:rsidRPr="006A4D5E">
        <w:rPr>
          <w:rFonts w:ascii="Times New Roman" w:eastAsia="Times New Roman" w:hAnsi="Times New Roman" w:cs="Times New Roman"/>
          <w:color w:val="000000" w:themeColor="text1"/>
          <w:sz w:val="24"/>
          <w:szCs w:val="24"/>
        </w:rPr>
        <w:t>T</w:t>
      </w:r>
      <w:r w:rsidR="00BF2CA2" w:rsidRPr="006A4D5E">
        <w:rPr>
          <w:rFonts w:ascii="Times New Roman" w:eastAsia="Times New Roman" w:hAnsi="Times New Roman" w:cs="Times New Roman"/>
          <w:color w:val="000000" w:themeColor="text1"/>
          <w:sz w:val="24"/>
          <w:szCs w:val="24"/>
          <w:vertAlign w:val="subscript"/>
        </w:rPr>
        <w:t>4</w:t>
      </w:r>
      <w:r w:rsidR="00BF2CA2" w:rsidRPr="006A4D5E">
        <w:rPr>
          <w:rFonts w:ascii="Times New Roman" w:eastAsia="Times New Roman" w:hAnsi="Times New Roman" w:cs="Times New Roman"/>
          <w:sz w:val="24"/>
          <w:szCs w:val="24"/>
        </w:rPr>
        <w:t xml:space="preserve"> =  NPK  con 19,38 cm  y los frutos con menos diámetro resultaron los del </w:t>
      </w:r>
      <w:r w:rsidR="00BF2CA2" w:rsidRPr="006A4D5E">
        <w:rPr>
          <w:rFonts w:ascii="Times New Roman" w:eastAsia="Times New Roman" w:hAnsi="Times New Roman" w:cs="Times New Roman"/>
          <w:color w:val="000000" w:themeColor="text1"/>
          <w:sz w:val="24"/>
          <w:szCs w:val="24"/>
        </w:rPr>
        <w:t>T</w:t>
      </w:r>
      <w:r w:rsidR="00BF2CA2" w:rsidRPr="006A4D5E">
        <w:rPr>
          <w:rFonts w:ascii="Times New Roman" w:eastAsia="Times New Roman" w:hAnsi="Times New Roman" w:cs="Times New Roman"/>
          <w:color w:val="000000" w:themeColor="text1"/>
          <w:sz w:val="24"/>
          <w:szCs w:val="24"/>
          <w:vertAlign w:val="subscript"/>
        </w:rPr>
        <w:t>1</w:t>
      </w:r>
      <w:r w:rsidR="00932106">
        <w:rPr>
          <w:rFonts w:ascii="Times New Roman" w:eastAsia="Times New Roman" w:hAnsi="Times New Roman" w:cs="Times New Roman"/>
          <w:color w:val="000000" w:themeColor="text1"/>
          <w:sz w:val="24"/>
          <w:szCs w:val="24"/>
        </w:rPr>
        <w:t xml:space="preserve"> = </w:t>
      </w:r>
      <w:r w:rsidR="00BF2CA2" w:rsidRPr="006A4D5E">
        <w:rPr>
          <w:rFonts w:ascii="Times New Roman" w:eastAsia="Times New Roman" w:hAnsi="Times New Roman" w:cs="Times New Roman"/>
          <w:color w:val="000000" w:themeColor="text1"/>
          <w:sz w:val="24"/>
          <w:szCs w:val="24"/>
        </w:rPr>
        <w:t>2,5 ton de biocompost  +  NPK</w:t>
      </w:r>
      <w:r w:rsidR="00BF2CA2" w:rsidRPr="006A4D5E">
        <w:rPr>
          <w:rFonts w:ascii="Times New Roman" w:eastAsia="Times New Roman" w:hAnsi="Times New Roman" w:cs="Times New Roman"/>
          <w:sz w:val="24"/>
          <w:szCs w:val="24"/>
        </w:rPr>
        <w:t xml:space="preserve"> con 18,81cm. </w:t>
      </w:r>
      <w:r w:rsidRPr="006A4D5E">
        <w:rPr>
          <w:rFonts w:ascii="Times New Roman" w:eastAsia="Times New Roman" w:hAnsi="Times New Roman" w:cs="Times New Roman"/>
          <w:sz w:val="24"/>
          <w:szCs w:val="24"/>
        </w:rPr>
        <w:t>(ver cuadro 7</w:t>
      </w:r>
      <w:r w:rsidR="00BF2CA2" w:rsidRPr="006A4D5E">
        <w:rPr>
          <w:rFonts w:ascii="Times New Roman" w:eastAsia="Times New Roman" w:hAnsi="Times New Roman" w:cs="Times New Roman"/>
          <w:sz w:val="24"/>
          <w:szCs w:val="24"/>
        </w:rPr>
        <w:t xml:space="preserve">). </w:t>
      </w:r>
    </w:p>
    <w:p w:rsidR="00BF2CA2" w:rsidRPr="006A4D5E" w:rsidRDefault="00BF2CA2" w:rsidP="00BF2CA2">
      <w:pPr>
        <w:rPr>
          <w:rFonts w:ascii="Times New Roman" w:hAnsi="Times New Roman" w:cs="Times New Roman"/>
          <w:b/>
          <w:sz w:val="24"/>
        </w:rPr>
      </w:pPr>
    </w:p>
    <w:p w:rsidR="00BF2CA2" w:rsidRPr="006A4D5E" w:rsidRDefault="00BF2CA2" w:rsidP="00BF2CA2">
      <w:pPr>
        <w:spacing w:after="0" w:line="360" w:lineRule="auto"/>
        <w:ind w:left="1134" w:hanging="1134"/>
        <w:jc w:val="both"/>
        <w:rPr>
          <w:rFonts w:ascii="Times New Roman" w:hAnsi="Times New Roman" w:cs="Times New Roman"/>
          <w:color w:val="000000" w:themeColor="text1"/>
          <w:sz w:val="24"/>
        </w:rPr>
      </w:pPr>
      <w:r w:rsidRPr="006A4D5E">
        <w:rPr>
          <w:rFonts w:ascii="Times New Roman" w:hAnsi="Times New Roman" w:cs="Times New Roman"/>
          <w:b/>
          <w:sz w:val="24"/>
        </w:rPr>
        <w:t xml:space="preserve">Cuadro </w:t>
      </w:r>
      <w:r w:rsidR="0095222A" w:rsidRPr="006A4D5E">
        <w:rPr>
          <w:rFonts w:ascii="Times New Roman" w:hAnsi="Times New Roman" w:cs="Times New Roman"/>
          <w:b/>
          <w:sz w:val="24"/>
        </w:rPr>
        <w:t>7.</w:t>
      </w:r>
      <w:r w:rsidRPr="006A4D5E">
        <w:rPr>
          <w:rFonts w:ascii="Times New Roman" w:hAnsi="Times New Roman" w:cs="Times New Roman"/>
          <w:b/>
          <w:sz w:val="24"/>
        </w:rPr>
        <w:t xml:space="preserve"> </w:t>
      </w:r>
      <w:r w:rsidRPr="006A4D5E">
        <w:rPr>
          <w:rFonts w:ascii="Times New Roman" w:hAnsi="Times New Roman" w:cs="Times New Roman"/>
          <w:sz w:val="24"/>
        </w:rPr>
        <w:t>Diámetro de los frutos en la primera y segunda cosecha, en la e</w:t>
      </w:r>
      <w:r w:rsidRPr="006A4D5E">
        <w:rPr>
          <w:rFonts w:ascii="Times New Roman" w:eastAsia="Arial" w:hAnsi="Times New Roman" w:cs="Times New Roman"/>
          <w:color w:val="000000" w:themeColor="text1"/>
          <w:sz w:val="24"/>
          <w:szCs w:val="24"/>
        </w:rPr>
        <w:t>valuación del cultivo de sandía (</w:t>
      </w:r>
      <w:r w:rsidRPr="006A4D5E">
        <w:rPr>
          <w:rFonts w:ascii="Times New Roman" w:eastAsia="Arial" w:hAnsi="Times New Roman" w:cs="Times New Roman"/>
          <w:i/>
          <w:color w:val="000000" w:themeColor="text1"/>
          <w:sz w:val="24"/>
          <w:szCs w:val="24"/>
        </w:rPr>
        <w:t>Citrullus lanatus</w:t>
      </w:r>
      <w:r w:rsidRPr="006A4D5E">
        <w:rPr>
          <w:rFonts w:ascii="Times New Roman" w:eastAsia="Arial" w:hAnsi="Times New Roman" w:cs="Times New Roman"/>
          <w:color w:val="000000" w:themeColor="text1"/>
          <w:sz w:val="24"/>
          <w:szCs w:val="24"/>
        </w:rPr>
        <w:t>) con dosis de biocompost como complemento de la fertilización, en la zona de Vinces</w:t>
      </w:r>
      <w:r w:rsidRPr="006A4D5E">
        <w:rPr>
          <w:rFonts w:ascii="Times New Roman" w:hAnsi="Times New Roman" w:cs="Times New Roman"/>
          <w:color w:val="000000" w:themeColor="text1"/>
          <w:sz w:val="24"/>
        </w:rPr>
        <w:t>.</w:t>
      </w:r>
    </w:p>
    <w:tbl>
      <w:tblPr>
        <w:tblStyle w:val="Tablaconcuadrcula"/>
        <w:tblW w:w="7509" w:type="dxa"/>
        <w:tblInd w:w="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1985"/>
        <w:gridCol w:w="1701"/>
      </w:tblGrid>
      <w:tr w:rsidR="00BF2CA2" w:rsidRPr="006A4D5E" w:rsidTr="00BF2CA2">
        <w:trPr>
          <w:trHeight w:val="414"/>
        </w:trPr>
        <w:tc>
          <w:tcPr>
            <w:tcW w:w="3823" w:type="dxa"/>
            <w:vMerge w:val="restart"/>
            <w:tcBorders>
              <w:top w:val="single" w:sz="4" w:space="0" w:color="auto"/>
            </w:tcBorders>
            <w:vAlign w:val="center"/>
          </w:tcPr>
          <w:p w:rsidR="00BF2CA2" w:rsidRPr="006A4D5E" w:rsidRDefault="00BF2CA2" w:rsidP="00BF2CA2">
            <w:pPr>
              <w:rPr>
                <w:rFonts w:ascii="Times New Roman" w:hAnsi="Times New Roman" w:cs="Times New Roman"/>
                <w:b/>
                <w:sz w:val="24"/>
              </w:rPr>
            </w:pPr>
            <w:r w:rsidRPr="006A4D5E">
              <w:rPr>
                <w:rFonts w:ascii="Times New Roman" w:hAnsi="Times New Roman" w:cs="Times New Roman"/>
                <w:b/>
                <w:sz w:val="24"/>
              </w:rPr>
              <w:t xml:space="preserve">Tratamientos </w:t>
            </w:r>
          </w:p>
        </w:tc>
        <w:tc>
          <w:tcPr>
            <w:tcW w:w="3686" w:type="dxa"/>
            <w:gridSpan w:val="2"/>
            <w:tcBorders>
              <w:top w:val="single" w:sz="4" w:space="0" w:color="auto"/>
            </w:tcBorders>
            <w:vAlign w:val="center"/>
          </w:tcPr>
          <w:p w:rsidR="00BF2CA2" w:rsidRPr="006A4D5E" w:rsidRDefault="00BF2CA2" w:rsidP="00BF2CA2">
            <w:pPr>
              <w:jc w:val="center"/>
              <w:rPr>
                <w:rFonts w:ascii="Times New Roman" w:hAnsi="Times New Roman" w:cs="Times New Roman"/>
                <w:b/>
                <w:sz w:val="24"/>
              </w:rPr>
            </w:pPr>
          </w:p>
          <w:p w:rsidR="00BF2CA2" w:rsidRPr="006A4D5E" w:rsidRDefault="00BF2CA2" w:rsidP="00BF2CA2">
            <w:pPr>
              <w:jc w:val="center"/>
              <w:rPr>
                <w:rFonts w:ascii="Times New Roman" w:hAnsi="Times New Roman" w:cs="Times New Roman"/>
                <w:b/>
                <w:sz w:val="24"/>
              </w:rPr>
            </w:pPr>
            <w:r w:rsidRPr="006A4D5E">
              <w:rPr>
                <w:rFonts w:ascii="Times New Roman" w:hAnsi="Times New Roman" w:cs="Times New Roman"/>
                <w:b/>
                <w:sz w:val="24"/>
              </w:rPr>
              <w:t>Promedio en centímetro</w:t>
            </w:r>
          </w:p>
        </w:tc>
      </w:tr>
      <w:tr w:rsidR="00BF2CA2" w:rsidRPr="006A4D5E" w:rsidTr="00BF2CA2">
        <w:tc>
          <w:tcPr>
            <w:tcW w:w="3823" w:type="dxa"/>
            <w:vMerge/>
            <w:tcBorders>
              <w:bottom w:val="single" w:sz="4" w:space="0" w:color="auto"/>
            </w:tcBorders>
          </w:tcPr>
          <w:p w:rsidR="00BF2CA2" w:rsidRPr="006A4D5E" w:rsidRDefault="00BF2CA2" w:rsidP="00BF2CA2">
            <w:pPr>
              <w:rPr>
                <w:rFonts w:ascii="Times New Roman" w:hAnsi="Times New Roman" w:cs="Times New Roman"/>
                <w:b/>
                <w:sz w:val="24"/>
              </w:rPr>
            </w:pPr>
          </w:p>
        </w:tc>
        <w:tc>
          <w:tcPr>
            <w:tcW w:w="1985" w:type="dxa"/>
            <w:tcBorders>
              <w:bottom w:val="single" w:sz="4" w:space="0" w:color="auto"/>
            </w:tcBorders>
            <w:vAlign w:val="center"/>
          </w:tcPr>
          <w:p w:rsidR="00BF2CA2" w:rsidRPr="006A4D5E" w:rsidRDefault="00BF2CA2" w:rsidP="00BF2CA2">
            <w:pPr>
              <w:jc w:val="center"/>
              <w:rPr>
                <w:rFonts w:ascii="Times New Roman" w:hAnsi="Times New Roman" w:cs="Times New Roman"/>
                <w:b/>
                <w:sz w:val="24"/>
              </w:rPr>
            </w:pPr>
            <w:r w:rsidRPr="006A4D5E">
              <w:rPr>
                <w:rFonts w:ascii="Times New Roman" w:hAnsi="Times New Roman" w:cs="Times New Roman"/>
                <w:b/>
                <w:sz w:val="24"/>
              </w:rPr>
              <w:t>Primera</w:t>
            </w:r>
          </w:p>
        </w:tc>
        <w:tc>
          <w:tcPr>
            <w:tcW w:w="1701" w:type="dxa"/>
            <w:tcBorders>
              <w:bottom w:val="single" w:sz="4" w:space="0" w:color="auto"/>
            </w:tcBorders>
            <w:vAlign w:val="center"/>
          </w:tcPr>
          <w:p w:rsidR="00BF2CA2" w:rsidRPr="006A4D5E" w:rsidRDefault="00BF2CA2" w:rsidP="00BF2CA2">
            <w:pPr>
              <w:jc w:val="center"/>
              <w:rPr>
                <w:rFonts w:ascii="Times New Roman" w:hAnsi="Times New Roman" w:cs="Times New Roman"/>
                <w:b/>
                <w:sz w:val="24"/>
              </w:rPr>
            </w:pPr>
            <w:r w:rsidRPr="006A4D5E">
              <w:rPr>
                <w:rFonts w:ascii="Times New Roman" w:hAnsi="Times New Roman" w:cs="Times New Roman"/>
                <w:b/>
                <w:sz w:val="24"/>
              </w:rPr>
              <w:t>Segunda</w:t>
            </w:r>
          </w:p>
        </w:tc>
      </w:tr>
      <w:tr w:rsidR="00BF2CA2" w:rsidRPr="006A4D5E" w:rsidTr="00BF2CA2">
        <w:tc>
          <w:tcPr>
            <w:tcW w:w="3823" w:type="dxa"/>
            <w:tcBorders>
              <w:top w:val="single" w:sz="4" w:space="0" w:color="auto"/>
            </w:tcBorders>
          </w:tcPr>
          <w:p w:rsidR="00BF2CA2" w:rsidRPr="006A4D5E" w:rsidRDefault="00BF2CA2" w:rsidP="00BF2CA2">
            <w:pPr>
              <w:rPr>
                <w:rFonts w:ascii="Times New Roman" w:hAnsi="Times New Roman" w:cs="Times New Roman"/>
                <w:b/>
                <w:sz w:val="24"/>
              </w:rPr>
            </w:pPr>
            <w:r w:rsidRPr="006A4D5E">
              <w:rPr>
                <w:rFonts w:ascii="Times New Roman" w:eastAsia="Times New Roman" w:hAnsi="Times New Roman" w:cs="Times New Roman"/>
                <w:color w:val="000000" w:themeColor="text1"/>
                <w:sz w:val="24"/>
                <w:szCs w:val="24"/>
              </w:rPr>
              <w:t>T</w:t>
            </w:r>
            <w:r w:rsidRPr="006A4D5E">
              <w:rPr>
                <w:rFonts w:ascii="Times New Roman" w:eastAsia="Times New Roman" w:hAnsi="Times New Roman" w:cs="Times New Roman"/>
                <w:color w:val="000000" w:themeColor="text1"/>
                <w:sz w:val="24"/>
                <w:szCs w:val="24"/>
                <w:vertAlign w:val="subscript"/>
              </w:rPr>
              <w:t>1</w:t>
            </w:r>
            <w:r w:rsidRPr="006A4D5E">
              <w:rPr>
                <w:rFonts w:ascii="Times New Roman" w:eastAsia="Times New Roman" w:hAnsi="Times New Roman" w:cs="Times New Roman"/>
                <w:color w:val="000000" w:themeColor="text1"/>
                <w:sz w:val="24"/>
                <w:szCs w:val="24"/>
              </w:rPr>
              <w:t xml:space="preserve"> =  2,5 ton de biocompost  +  NPK</w:t>
            </w:r>
          </w:p>
        </w:tc>
        <w:tc>
          <w:tcPr>
            <w:tcW w:w="1985" w:type="dxa"/>
            <w:tcBorders>
              <w:top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 xml:space="preserve">19,57 a* </w:t>
            </w:r>
          </w:p>
        </w:tc>
        <w:tc>
          <w:tcPr>
            <w:tcW w:w="1701" w:type="dxa"/>
            <w:tcBorders>
              <w:top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 xml:space="preserve"> 18,81 a*</w:t>
            </w:r>
          </w:p>
        </w:tc>
      </w:tr>
      <w:tr w:rsidR="00BF2CA2" w:rsidRPr="006A4D5E" w:rsidTr="00BF2CA2">
        <w:tc>
          <w:tcPr>
            <w:tcW w:w="3823" w:type="dxa"/>
          </w:tcPr>
          <w:p w:rsidR="00BF2CA2" w:rsidRPr="006A4D5E" w:rsidRDefault="00BF2CA2" w:rsidP="00BF2CA2">
            <w:pPr>
              <w:rPr>
                <w:rFonts w:ascii="Times New Roman" w:hAnsi="Times New Roman" w:cs="Times New Roman"/>
                <w:b/>
                <w:sz w:val="24"/>
              </w:rPr>
            </w:pPr>
            <w:r w:rsidRPr="006A4D5E">
              <w:rPr>
                <w:rFonts w:ascii="Times New Roman" w:eastAsia="Times New Roman" w:hAnsi="Times New Roman" w:cs="Times New Roman"/>
                <w:color w:val="000000" w:themeColor="text1"/>
                <w:sz w:val="24"/>
                <w:szCs w:val="24"/>
              </w:rPr>
              <w:t>T</w:t>
            </w:r>
            <w:r w:rsidRPr="006A4D5E">
              <w:rPr>
                <w:rFonts w:ascii="Times New Roman" w:eastAsia="Times New Roman" w:hAnsi="Times New Roman" w:cs="Times New Roman"/>
                <w:color w:val="000000" w:themeColor="text1"/>
                <w:sz w:val="24"/>
                <w:szCs w:val="24"/>
                <w:vertAlign w:val="subscript"/>
              </w:rPr>
              <w:t>2</w:t>
            </w:r>
            <w:r w:rsidRPr="006A4D5E">
              <w:rPr>
                <w:rFonts w:ascii="Times New Roman" w:eastAsia="Times New Roman" w:hAnsi="Times New Roman" w:cs="Times New Roman"/>
                <w:color w:val="000000" w:themeColor="text1"/>
                <w:sz w:val="24"/>
                <w:szCs w:val="24"/>
              </w:rPr>
              <w:t xml:space="preserve"> =  5,0 ton de biocompost  +  NPK</w:t>
            </w:r>
          </w:p>
        </w:tc>
        <w:tc>
          <w:tcPr>
            <w:tcW w:w="1985" w:type="dxa"/>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18,55 ab</w:t>
            </w:r>
          </w:p>
        </w:tc>
        <w:tc>
          <w:tcPr>
            <w:tcW w:w="1701" w:type="dxa"/>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19,00 a</w:t>
            </w:r>
          </w:p>
        </w:tc>
      </w:tr>
      <w:tr w:rsidR="00BF2CA2" w:rsidRPr="006A4D5E" w:rsidTr="00BF2CA2">
        <w:tc>
          <w:tcPr>
            <w:tcW w:w="3823" w:type="dxa"/>
          </w:tcPr>
          <w:p w:rsidR="00BF2CA2" w:rsidRPr="006A4D5E" w:rsidRDefault="00BF2CA2" w:rsidP="00BF2CA2">
            <w:pPr>
              <w:spacing w:line="360" w:lineRule="auto"/>
              <w:jc w:val="both"/>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T</w:t>
            </w:r>
            <w:r w:rsidRPr="006A4D5E">
              <w:rPr>
                <w:rFonts w:ascii="Times New Roman" w:eastAsia="Times New Roman" w:hAnsi="Times New Roman" w:cs="Times New Roman"/>
                <w:color w:val="000000" w:themeColor="text1"/>
                <w:sz w:val="24"/>
                <w:szCs w:val="24"/>
                <w:vertAlign w:val="subscript"/>
              </w:rPr>
              <w:t>3</w:t>
            </w:r>
            <w:r w:rsidRPr="006A4D5E">
              <w:rPr>
                <w:rFonts w:ascii="Times New Roman" w:eastAsia="Times New Roman" w:hAnsi="Times New Roman" w:cs="Times New Roman"/>
                <w:color w:val="000000" w:themeColor="text1"/>
                <w:sz w:val="24"/>
                <w:szCs w:val="24"/>
              </w:rPr>
              <w:t xml:space="preserve"> =  7,5 ton de biocompost  +  NPK</w:t>
            </w:r>
          </w:p>
        </w:tc>
        <w:tc>
          <w:tcPr>
            <w:tcW w:w="1985" w:type="dxa"/>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15,12   b</w:t>
            </w:r>
          </w:p>
        </w:tc>
        <w:tc>
          <w:tcPr>
            <w:tcW w:w="1701" w:type="dxa"/>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18,74 a</w:t>
            </w:r>
          </w:p>
        </w:tc>
      </w:tr>
      <w:tr w:rsidR="00BF2CA2" w:rsidRPr="006A4D5E" w:rsidTr="00BF2CA2">
        <w:tc>
          <w:tcPr>
            <w:tcW w:w="3823" w:type="dxa"/>
            <w:tcBorders>
              <w:bottom w:val="single" w:sz="4" w:space="0" w:color="auto"/>
            </w:tcBorders>
          </w:tcPr>
          <w:p w:rsidR="00BF2CA2" w:rsidRPr="006A4D5E" w:rsidRDefault="00BF2CA2" w:rsidP="00BF2CA2">
            <w:pPr>
              <w:rPr>
                <w:rFonts w:ascii="Times New Roman" w:hAnsi="Times New Roman" w:cs="Times New Roman"/>
                <w:b/>
                <w:sz w:val="24"/>
              </w:rPr>
            </w:pPr>
            <w:r w:rsidRPr="006A4D5E">
              <w:rPr>
                <w:rFonts w:ascii="Times New Roman" w:eastAsia="Times New Roman" w:hAnsi="Times New Roman" w:cs="Times New Roman"/>
                <w:color w:val="000000" w:themeColor="text1"/>
                <w:sz w:val="24"/>
                <w:szCs w:val="24"/>
              </w:rPr>
              <w:t>T</w:t>
            </w:r>
            <w:r w:rsidRPr="006A4D5E">
              <w:rPr>
                <w:rFonts w:ascii="Times New Roman" w:eastAsia="Times New Roman" w:hAnsi="Times New Roman" w:cs="Times New Roman"/>
                <w:color w:val="000000" w:themeColor="text1"/>
                <w:sz w:val="24"/>
                <w:szCs w:val="24"/>
                <w:vertAlign w:val="subscript"/>
              </w:rPr>
              <w:t>4</w:t>
            </w:r>
            <w:r w:rsidRPr="006A4D5E">
              <w:rPr>
                <w:rFonts w:ascii="Times New Roman" w:eastAsia="Times New Roman" w:hAnsi="Times New Roman" w:cs="Times New Roman"/>
                <w:color w:val="000000" w:themeColor="text1"/>
                <w:sz w:val="24"/>
                <w:szCs w:val="24"/>
              </w:rPr>
              <w:t xml:space="preserve"> =  NPK</w:t>
            </w:r>
          </w:p>
        </w:tc>
        <w:tc>
          <w:tcPr>
            <w:tcW w:w="1985" w:type="dxa"/>
            <w:tcBorders>
              <w:bottom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11,22  b</w:t>
            </w:r>
          </w:p>
        </w:tc>
        <w:tc>
          <w:tcPr>
            <w:tcW w:w="1701" w:type="dxa"/>
            <w:tcBorders>
              <w:bottom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19,38 a</w:t>
            </w:r>
          </w:p>
        </w:tc>
      </w:tr>
      <w:tr w:rsidR="00BF2CA2" w:rsidRPr="006A4D5E" w:rsidTr="00BF2CA2">
        <w:tc>
          <w:tcPr>
            <w:tcW w:w="3823" w:type="dxa"/>
            <w:tcBorders>
              <w:top w:val="single" w:sz="4" w:space="0" w:color="auto"/>
              <w:bottom w:val="single" w:sz="4" w:space="0" w:color="auto"/>
            </w:tcBorders>
          </w:tcPr>
          <w:p w:rsidR="00BF2CA2" w:rsidRPr="006A4D5E" w:rsidRDefault="00BF2CA2" w:rsidP="00BF2CA2">
            <w:pPr>
              <w:rPr>
                <w:rFonts w:ascii="Times New Roman" w:eastAsia="Times New Roman" w:hAnsi="Times New Roman" w:cs="Times New Roman"/>
                <w:b/>
                <w:color w:val="000000" w:themeColor="text1"/>
                <w:sz w:val="24"/>
                <w:szCs w:val="24"/>
              </w:rPr>
            </w:pPr>
            <w:r w:rsidRPr="006A4D5E">
              <w:rPr>
                <w:rFonts w:ascii="Times New Roman" w:eastAsia="Times New Roman" w:hAnsi="Times New Roman" w:cs="Times New Roman"/>
                <w:b/>
                <w:color w:val="000000" w:themeColor="text1"/>
                <w:sz w:val="24"/>
                <w:szCs w:val="24"/>
              </w:rPr>
              <w:t>Valor Tukey (5 %)</w:t>
            </w:r>
          </w:p>
        </w:tc>
        <w:tc>
          <w:tcPr>
            <w:tcW w:w="1985" w:type="dxa"/>
            <w:tcBorders>
              <w:top w:val="single" w:sz="4" w:space="0" w:color="auto"/>
              <w:bottom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6,18</w:t>
            </w:r>
          </w:p>
        </w:tc>
        <w:tc>
          <w:tcPr>
            <w:tcW w:w="1701" w:type="dxa"/>
            <w:tcBorders>
              <w:top w:val="single" w:sz="4" w:space="0" w:color="auto"/>
              <w:bottom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3,99</w:t>
            </w:r>
          </w:p>
        </w:tc>
      </w:tr>
    </w:tbl>
    <w:p w:rsidR="00BF2CA2" w:rsidRPr="006A4D5E" w:rsidRDefault="00BF2CA2" w:rsidP="00274E6F">
      <w:pPr>
        <w:spacing w:after="0"/>
        <w:ind w:left="851" w:hanging="851"/>
        <w:rPr>
          <w:rFonts w:ascii="Times New Roman" w:hAnsi="Times New Roman" w:cs="Times New Roman"/>
          <w:sz w:val="24"/>
        </w:rPr>
      </w:pPr>
      <w:r w:rsidRPr="006A4D5E">
        <w:rPr>
          <w:rFonts w:ascii="Times New Roman" w:hAnsi="Times New Roman" w:cs="Times New Roman"/>
          <w:b/>
          <w:sz w:val="24"/>
        </w:rPr>
        <w:t xml:space="preserve">            *</w:t>
      </w:r>
      <w:r w:rsidRPr="006A4D5E">
        <w:rPr>
          <w:rFonts w:ascii="Times New Roman" w:hAnsi="Times New Roman" w:cs="Times New Roman"/>
          <w:sz w:val="24"/>
        </w:rPr>
        <w:t>Promedios con letras iguales no difieren estadísticamente según la prueba</w:t>
      </w:r>
      <w:r w:rsidR="00274E6F" w:rsidRPr="006A4D5E">
        <w:rPr>
          <w:rFonts w:ascii="Times New Roman" w:hAnsi="Times New Roman" w:cs="Times New Roman"/>
          <w:sz w:val="24"/>
        </w:rPr>
        <w:t xml:space="preserve"> </w:t>
      </w:r>
      <w:r w:rsidRPr="006A4D5E">
        <w:rPr>
          <w:rFonts w:ascii="Times New Roman" w:hAnsi="Times New Roman" w:cs="Times New Roman"/>
          <w:sz w:val="24"/>
        </w:rPr>
        <w:t>de Tukey al 5 % de probabilidad</w:t>
      </w:r>
    </w:p>
    <w:p w:rsidR="00BF2CA2" w:rsidRPr="006A4D5E" w:rsidRDefault="00BF2CA2" w:rsidP="00BF2CA2">
      <w:pPr>
        <w:spacing w:after="0"/>
        <w:rPr>
          <w:rFonts w:ascii="Times New Roman" w:hAnsi="Times New Roman" w:cs="Times New Roman"/>
          <w:sz w:val="24"/>
        </w:rPr>
      </w:pPr>
    </w:p>
    <w:p w:rsidR="00BF2CA2" w:rsidRPr="006A4D5E" w:rsidRDefault="00BF2CA2" w:rsidP="00BF2CA2">
      <w:pPr>
        <w:spacing w:after="0"/>
        <w:rPr>
          <w:rFonts w:ascii="Times New Roman" w:hAnsi="Times New Roman" w:cs="Times New Roman"/>
          <w:sz w:val="24"/>
        </w:rPr>
      </w:pPr>
    </w:p>
    <w:p w:rsidR="00BF2CA2" w:rsidRPr="006A4D5E" w:rsidRDefault="00BF2CA2" w:rsidP="00BF2CA2">
      <w:pPr>
        <w:spacing w:after="0"/>
        <w:rPr>
          <w:rFonts w:ascii="Times New Roman" w:hAnsi="Times New Roman" w:cs="Times New Roman"/>
          <w:sz w:val="24"/>
        </w:rPr>
      </w:pPr>
    </w:p>
    <w:p w:rsidR="00777813" w:rsidRDefault="00777813" w:rsidP="00BF2CA2">
      <w:pPr>
        <w:jc w:val="both"/>
        <w:rPr>
          <w:rFonts w:ascii="Times New Roman" w:hAnsi="Times New Roman" w:cs="Times New Roman"/>
          <w:b/>
          <w:sz w:val="24"/>
        </w:rPr>
      </w:pPr>
    </w:p>
    <w:p w:rsidR="00777813" w:rsidRDefault="00777813" w:rsidP="00BF2CA2">
      <w:pPr>
        <w:jc w:val="both"/>
        <w:rPr>
          <w:rFonts w:ascii="Times New Roman" w:hAnsi="Times New Roman" w:cs="Times New Roman"/>
          <w:b/>
          <w:sz w:val="24"/>
        </w:rPr>
      </w:pPr>
    </w:p>
    <w:p w:rsidR="00777813" w:rsidRDefault="00777813" w:rsidP="00BF2CA2">
      <w:pPr>
        <w:jc w:val="both"/>
        <w:rPr>
          <w:rFonts w:ascii="Times New Roman" w:hAnsi="Times New Roman" w:cs="Times New Roman"/>
          <w:b/>
          <w:sz w:val="24"/>
        </w:rPr>
      </w:pPr>
    </w:p>
    <w:p w:rsidR="00777813" w:rsidRDefault="00777813" w:rsidP="00BF2CA2">
      <w:pPr>
        <w:jc w:val="both"/>
        <w:rPr>
          <w:rFonts w:ascii="Times New Roman" w:hAnsi="Times New Roman" w:cs="Times New Roman"/>
          <w:b/>
          <w:sz w:val="24"/>
        </w:rPr>
      </w:pPr>
    </w:p>
    <w:p w:rsidR="00BF2CA2" w:rsidRPr="006A4D5E" w:rsidRDefault="00274E6F" w:rsidP="00BF2CA2">
      <w:pPr>
        <w:jc w:val="both"/>
        <w:rPr>
          <w:rFonts w:ascii="Times New Roman" w:hAnsi="Times New Roman" w:cs="Times New Roman"/>
          <w:b/>
          <w:sz w:val="24"/>
        </w:rPr>
      </w:pPr>
      <w:r w:rsidRPr="006A4D5E">
        <w:rPr>
          <w:rFonts w:ascii="Times New Roman" w:hAnsi="Times New Roman" w:cs="Times New Roman"/>
          <w:b/>
          <w:sz w:val="24"/>
        </w:rPr>
        <w:lastRenderedPageBreak/>
        <w:tab/>
      </w:r>
      <w:r w:rsidR="00C77872">
        <w:rPr>
          <w:rFonts w:ascii="Times New Roman" w:hAnsi="Times New Roman" w:cs="Times New Roman"/>
          <w:b/>
          <w:sz w:val="24"/>
        </w:rPr>
        <w:t>4.2</w:t>
      </w:r>
      <w:r w:rsidR="00BF2CA2" w:rsidRPr="006A4D5E">
        <w:rPr>
          <w:rFonts w:ascii="Times New Roman" w:hAnsi="Times New Roman" w:cs="Times New Roman"/>
          <w:b/>
          <w:sz w:val="24"/>
        </w:rPr>
        <w:t>.</w:t>
      </w:r>
      <w:r w:rsidR="00EC64EB">
        <w:rPr>
          <w:rFonts w:ascii="Times New Roman" w:hAnsi="Times New Roman" w:cs="Times New Roman"/>
          <w:b/>
          <w:sz w:val="24"/>
        </w:rPr>
        <w:t>5</w:t>
      </w:r>
      <w:r w:rsidR="00BF2CA2" w:rsidRPr="006A4D5E">
        <w:rPr>
          <w:rFonts w:ascii="Times New Roman" w:hAnsi="Times New Roman" w:cs="Times New Roman"/>
          <w:b/>
          <w:sz w:val="24"/>
        </w:rPr>
        <w:t xml:space="preserve"> Grados Brix del jugo de los frutos en la primera y segunda</w:t>
      </w:r>
      <w:r w:rsidR="00EC64EB">
        <w:rPr>
          <w:rFonts w:ascii="Times New Roman" w:hAnsi="Times New Roman" w:cs="Times New Roman"/>
          <w:b/>
          <w:sz w:val="24"/>
        </w:rPr>
        <w:t xml:space="preserve"> cosecha</w:t>
      </w:r>
      <w:r w:rsidR="00BF2CA2" w:rsidRPr="006A4D5E">
        <w:rPr>
          <w:rFonts w:ascii="Times New Roman" w:hAnsi="Times New Roman" w:cs="Times New Roman"/>
          <w:b/>
          <w:sz w:val="24"/>
        </w:rPr>
        <w:t xml:space="preserve"> </w:t>
      </w:r>
    </w:p>
    <w:p w:rsidR="00BF2CA2" w:rsidRPr="006A4D5E" w:rsidRDefault="00BF2CA2" w:rsidP="00BF2CA2">
      <w:pPr>
        <w:spacing w:after="0" w:line="360" w:lineRule="auto"/>
        <w:jc w:val="both"/>
        <w:rPr>
          <w:rFonts w:ascii="Times New Roman" w:hAnsi="Times New Roman" w:cs="Times New Roman"/>
          <w:sz w:val="24"/>
        </w:rPr>
      </w:pPr>
      <w:r w:rsidRPr="006A4D5E">
        <w:rPr>
          <w:rFonts w:ascii="Times New Roman" w:hAnsi="Times New Roman" w:cs="Times New Roman"/>
          <w:sz w:val="24"/>
        </w:rPr>
        <w:t>Según el análisis de varianza se pudo comprobar que fue no significativo para los tratamientos y repeticiones en la primera y segunda cosecha, con coeficientes de 20,14 % y 14,66 % respectivamente (v</w:t>
      </w:r>
      <w:r w:rsidR="00605C31">
        <w:rPr>
          <w:rFonts w:ascii="Times New Roman" w:hAnsi="Times New Roman" w:cs="Times New Roman"/>
          <w:sz w:val="24"/>
        </w:rPr>
        <w:t>er cuadro 11,12</w:t>
      </w:r>
      <w:r w:rsidRPr="006A4D5E">
        <w:rPr>
          <w:rFonts w:ascii="Times New Roman" w:hAnsi="Times New Roman" w:cs="Times New Roman"/>
          <w:sz w:val="24"/>
        </w:rPr>
        <w:t xml:space="preserve"> del anexo).</w:t>
      </w:r>
    </w:p>
    <w:p w:rsidR="00BF2CA2" w:rsidRPr="006A4D5E" w:rsidRDefault="00BF2CA2" w:rsidP="00BF2CA2">
      <w:pPr>
        <w:spacing w:after="0" w:line="360" w:lineRule="auto"/>
        <w:jc w:val="both"/>
        <w:rPr>
          <w:rFonts w:ascii="Times New Roman" w:hAnsi="Times New Roman" w:cs="Times New Roman"/>
          <w:color w:val="FF0000"/>
          <w:sz w:val="24"/>
        </w:rPr>
      </w:pPr>
    </w:p>
    <w:p w:rsidR="00BF2CA2" w:rsidRPr="006A4D5E" w:rsidRDefault="00274E6F" w:rsidP="00BF2CA2">
      <w:pPr>
        <w:spacing w:after="0" w:line="360" w:lineRule="auto"/>
        <w:jc w:val="both"/>
        <w:rPr>
          <w:rFonts w:ascii="Times New Roman" w:hAnsi="Times New Roman" w:cs="Times New Roman"/>
          <w:sz w:val="24"/>
        </w:rPr>
      </w:pPr>
      <w:r w:rsidRPr="006A4D5E">
        <w:rPr>
          <w:rFonts w:ascii="Times New Roman" w:hAnsi="Times New Roman" w:cs="Times New Roman"/>
          <w:sz w:val="24"/>
        </w:rPr>
        <w:tab/>
      </w:r>
      <w:r w:rsidR="00BF2CA2" w:rsidRPr="006A4D5E">
        <w:rPr>
          <w:rFonts w:ascii="Times New Roman" w:hAnsi="Times New Roman" w:cs="Times New Roman"/>
          <w:sz w:val="24"/>
        </w:rPr>
        <w:t xml:space="preserve">Al someter los promedios a la prueba de Tukey al 5 % de probabilidades, se pudo comprobar que no difieren estadísticamente los resultados en ninguna de las cosecha, correspondiéndole al </w:t>
      </w:r>
      <w:r w:rsidR="00BF2CA2" w:rsidRPr="006A4D5E">
        <w:rPr>
          <w:rFonts w:ascii="Times New Roman" w:eastAsia="Times New Roman" w:hAnsi="Times New Roman" w:cs="Times New Roman"/>
          <w:color w:val="000000" w:themeColor="text1"/>
          <w:sz w:val="24"/>
          <w:szCs w:val="24"/>
        </w:rPr>
        <w:t>T</w:t>
      </w:r>
      <w:r w:rsidR="00BF2CA2" w:rsidRPr="006A4D5E">
        <w:rPr>
          <w:rFonts w:ascii="Times New Roman" w:eastAsia="Times New Roman" w:hAnsi="Times New Roman" w:cs="Times New Roman"/>
          <w:color w:val="000000" w:themeColor="text1"/>
          <w:sz w:val="24"/>
          <w:szCs w:val="24"/>
          <w:vertAlign w:val="subscript"/>
        </w:rPr>
        <w:t>3</w:t>
      </w:r>
      <w:r w:rsidR="00FC3B6A" w:rsidRPr="006A4D5E">
        <w:rPr>
          <w:rFonts w:ascii="Times New Roman" w:eastAsia="Times New Roman" w:hAnsi="Times New Roman" w:cs="Times New Roman"/>
          <w:color w:val="000000" w:themeColor="text1"/>
          <w:sz w:val="24"/>
          <w:szCs w:val="24"/>
        </w:rPr>
        <w:t xml:space="preserve"> =  7,5 ton de biocompost +</w:t>
      </w:r>
      <w:r w:rsidR="00BF2CA2" w:rsidRPr="006A4D5E">
        <w:rPr>
          <w:rFonts w:ascii="Times New Roman" w:eastAsia="Times New Roman" w:hAnsi="Times New Roman" w:cs="Times New Roman"/>
          <w:color w:val="000000" w:themeColor="text1"/>
          <w:sz w:val="24"/>
          <w:szCs w:val="24"/>
        </w:rPr>
        <w:t xml:space="preserve"> NPK y T</w:t>
      </w:r>
      <w:r w:rsidR="00BF2CA2" w:rsidRPr="006A4D5E">
        <w:rPr>
          <w:rFonts w:ascii="Times New Roman" w:eastAsia="Times New Roman" w:hAnsi="Times New Roman" w:cs="Times New Roman"/>
          <w:color w:val="000000" w:themeColor="text1"/>
          <w:sz w:val="24"/>
          <w:szCs w:val="24"/>
          <w:vertAlign w:val="subscript"/>
        </w:rPr>
        <w:t>2</w:t>
      </w:r>
      <w:r w:rsidR="00BF2CA2" w:rsidRPr="006A4D5E">
        <w:rPr>
          <w:rFonts w:ascii="Times New Roman" w:eastAsia="Times New Roman" w:hAnsi="Times New Roman" w:cs="Times New Roman"/>
          <w:color w:val="000000" w:themeColor="text1"/>
          <w:sz w:val="24"/>
          <w:szCs w:val="24"/>
        </w:rPr>
        <w:t xml:space="preserve"> =  5,0 ton de biocompost  +  NPK los mayores grados </w:t>
      </w:r>
      <w:proofErr w:type="spellStart"/>
      <w:r w:rsidR="00BF2CA2" w:rsidRPr="006A4D5E">
        <w:rPr>
          <w:rFonts w:ascii="Times New Roman" w:eastAsia="Times New Roman" w:hAnsi="Times New Roman" w:cs="Times New Roman"/>
          <w:color w:val="000000" w:themeColor="text1"/>
          <w:sz w:val="24"/>
          <w:szCs w:val="24"/>
        </w:rPr>
        <w:t>brix</w:t>
      </w:r>
      <w:proofErr w:type="spellEnd"/>
      <w:r w:rsidR="00BF2CA2" w:rsidRPr="006A4D5E">
        <w:rPr>
          <w:rFonts w:ascii="Times New Roman" w:eastAsia="Times New Roman" w:hAnsi="Times New Roman" w:cs="Times New Roman"/>
          <w:color w:val="000000" w:themeColor="text1"/>
          <w:sz w:val="24"/>
          <w:szCs w:val="24"/>
        </w:rPr>
        <w:t xml:space="preserve"> en la primera y segunda cosecha con valores de 10,63 y 8,50 respectivamente y el menor valor en la primera fue para el T</w:t>
      </w:r>
      <w:r w:rsidR="00BF2CA2" w:rsidRPr="006A4D5E">
        <w:rPr>
          <w:rFonts w:ascii="Times New Roman" w:eastAsia="Times New Roman" w:hAnsi="Times New Roman" w:cs="Times New Roman"/>
          <w:color w:val="000000" w:themeColor="text1"/>
          <w:sz w:val="24"/>
          <w:szCs w:val="24"/>
          <w:vertAlign w:val="subscript"/>
        </w:rPr>
        <w:t>2</w:t>
      </w:r>
      <w:r w:rsidR="00FC3B6A" w:rsidRPr="006A4D5E">
        <w:rPr>
          <w:rFonts w:ascii="Times New Roman" w:eastAsia="Times New Roman" w:hAnsi="Times New Roman" w:cs="Times New Roman"/>
          <w:color w:val="000000" w:themeColor="text1"/>
          <w:sz w:val="24"/>
          <w:szCs w:val="24"/>
        </w:rPr>
        <w:t xml:space="preserve"> = 5,0 ton de biocompost +</w:t>
      </w:r>
      <w:r w:rsidR="00BF2CA2" w:rsidRPr="006A4D5E">
        <w:rPr>
          <w:rFonts w:ascii="Times New Roman" w:eastAsia="Times New Roman" w:hAnsi="Times New Roman" w:cs="Times New Roman"/>
          <w:color w:val="000000" w:themeColor="text1"/>
          <w:sz w:val="24"/>
          <w:szCs w:val="24"/>
        </w:rPr>
        <w:t xml:space="preserve"> NPK con 8,25 y al T</w:t>
      </w:r>
      <w:r w:rsidR="00BF2CA2" w:rsidRPr="006A4D5E">
        <w:rPr>
          <w:rFonts w:ascii="Times New Roman" w:eastAsia="Times New Roman" w:hAnsi="Times New Roman" w:cs="Times New Roman"/>
          <w:color w:val="000000" w:themeColor="text1"/>
          <w:sz w:val="24"/>
          <w:szCs w:val="24"/>
          <w:vertAlign w:val="subscript"/>
        </w:rPr>
        <w:t>4</w:t>
      </w:r>
      <w:r w:rsidR="00FC3B6A" w:rsidRPr="006A4D5E">
        <w:rPr>
          <w:rFonts w:ascii="Times New Roman" w:eastAsia="Times New Roman" w:hAnsi="Times New Roman" w:cs="Times New Roman"/>
          <w:color w:val="000000" w:themeColor="text1"/>
          <w:sz w:val="24"/>
          <w:szCs w:val="24"/>
        </w:rPr>
        <w:t xml:space="preserve"> =</w:t>
      </w:r>
      <w:r w:rsidR="00BF2CA2" w:rsidRPr="006A4D5E">
        <w:rPr>
          <w:rFonts w:ascii="Times New Roman" w:eastAsia="Times New Roman" w:hAnsi="Times New Roman" w:cs="Times New Roman"/>
          <w:color w:val="000000" w:themeColor="text1"/>
          <w:sz w:val="24"/>
          <w:szCs w:val="24"/>
        </w:rPr>
        <w:t xml:space="preserve"> NPK </w:t>
      </w:r>
      <w:r w:rsidR="00FC3B6A" w:rsidRPr="006A4D5E">
        <w:rPr>
          <w:rFonts w:ascii="Times New Roman" w:eastAsia="Times New Roman" w:hAnsi="Times New Roman" w:cs="Times New Roman"/>
          <w:color w:val="000000" w:themeColor="text1"/>
          <w:sz w:val="24"/>
          <w:szCs w:val="24"/>
        </w:rPr>
        <w:t>con 6,13 en la segunda cosecha.</w:t>
      </w:r>
      <w:r w:rsidR="00BF2CA2" w:rsidRPr="006A4D5E">
        <w:rPr>
          <w:rFonts w:ascii="Times New Roman" w:hAnsi="Times New Roman" w:cs="Times New Roman"/>
          <w:sz w:val="24"/>
        </w:rPr>
        <w:t xml:space="preserve">  </w:t>
      </w:r>
      <w:r w:rsidR="00BF2CA2" w:rsidRPr="006A4D5E">
        <w:rPr>
          <w:rFonts w:ascii="Times New Roman" w:eastAsia="Times New Roman" w:hAnsi="Times New Roman" w:cs="Times New Roman"/>
          <w:sz w:val="24"/>
          <w:szCs w:val="24"/>
        </w:rPr>
        <w:t xml:space="preserve">(ver cuadro </w:t>
      </w:r>
      <w:r w:rsidRPr="006A4D5E">
        <w:rPr>
          <w:rFonts w:ascii="Times New Roman" w:eastAsia="Times New Roman" w:hAnsi="Times New Roman" w:cs="Times New Roman"/>
          <w:sz w:val="24"/>
          <w:szCs w:val="24"/>
        </w:rPr>
        <w:t>8</w:t>
      </w:r>
      <w:r w:rsidR="00BF2CA2" w:rsidRPr="006A4D5E">
        <w:rPr>
          <w:rFonts w:ascii="Times New Roman" w:eastAsia="Times New Roman" w:hAnsi="Times New Roman" w:cs="Times New Roman"/>
          <w:sz w:val="24"/>
          <w:szCs w:val="24"/>
        </w:rPr>
        <w:t xml:space="preserve">). </w:t>
      </w:r>
    </w:p>
    <w:p w:rsidR="00BF2CA2" w:rsidRPr="006A4D5E" w:rsidRDefault="00F32B69" w:rsidP="00F32B69">
      <w:pPr>
        <w:tabs>
          <w:tab w:val="left" w:pos="4785"/>
        </w:tabs>
        <w:rPr>
          <w:rFonts w:ascii="Times New Roman" w:hAnsi="Times New Roman" w:cs="Times New Roman"/>
          <w:b/>
          <w:sz w:val="24"/>
        </w:rPr>
      </w:pPr>
      <w:r>
        <w:rPr>
          <w:rFonts w:ascii="Times New Roman" w:hAnsi="Times New Roman" w:cs="Times New Roman"/>
          <w:b/>
          <w:sz w:val="24"/>
        </w:rPr>
        <w:tab/>
      </w:r>
    </w:p>
    <w:p w:rsidR="00BF2CA2" w:rsidRPr="006A4D5E" w:rsidRDefault="00BF2CA2" w:rsidP="00FC3B6A">
      <w:pPr>
        <w:spacing w:after="0" w:line="360" w:lineRule="auto"/>
        <w:ind w:left="1134" w:hanging="1134"/>
        <w:jc w:val="both"/>
        <w:rPr>
          <w:rFonts w:ascii="Times New Roman" w:hAnsi="Times New Roman" w:cs="Times New Roman"/>
          <w:color w:val="000000" w:themeColor="text1"/>
          <w:sz w:val="24"/>
        </w:rPr>
      </w:pPr>
      <w:r w:rsidRPr="006A4D5E">
        <w:rPr>
          <w:rFonts w:ascii="Times New Roman" w:hAnsi="Times New Roman" w:cs="Times New Roman"/>
          <w:b/>
          <w:sz w:val="24"/>
        </w:rPr>
        <w:t xml:space="preserve">Cuadro </w:t>
      </w:r>
      <w:r w:rsidR="00274E6F" w:rsidRPr="006A4D5E">
        <w:rPr>
          <w:rFonts w:ascii="Times New Roman" w:hAnsi="Times New Roman" w:cs="Times New Roman"/>
          <w:b/>
          <w:sz w:val="24"/>
        </w:rPr>
        <w:t>8.</w:t>
      </w:r>
      <w:r w:rsidRPr="006A4D5E">
        <w:rPr>
          <w:rFonts w:ascii="Times New Roman" w:hAnsi="Times New Roman" w:cs="Times New Roman"/>
          <w:b/>
          <w:sz w:val="24"/>
        </w:rPr>
        <w:t xml:space="preserve"> </w:t>
      </w:r>
      <w:r w:rsidRPr="006A4D5E">
        <w:rPr>
          <w:rFonts w:ascii="Times New Roman" w:hAnsi="Times New Roman" w:cs="Times New Roman"/>
          <w:sz w:val="24"/>
        </w:rPr>
        <w:t>Grados Brix del jugo de los frutos en la primera y segunda cosecha, en la e</w:t>
      </w:r>
      <w:r w:rsidRPr="006A4D5E">
        <w:rPr>
          <w:rFonts w:ascii="Times New Roman" w:eastAsia="Arial" w:hAnsi="Times New Roman" w:cs="Times New Roman"/>
          <w:color w:val="000000" w:themeColor="text1"/>
          <w:sz w:val="24"/>
          <w:szCs w:val="24"/>
        </w:rPr>
        <w:t>valuación del cultivo de sandía (</w:t>
      </w:r>
      <w:r w:rsidRPr="006A4D5E">
        <w:rPr>
          <w:rFonts w:ascii="Times New Roman" w:eastAsia="Arial" w:hAnsi="Times New Roman" w:cs="Times New Roman"/>
          <w:i/>
          <w:color w:val="000000" w:themeColor="text1"/>
          <w:sz w:val="24"/>
          <w:szCs w:val="24"/>
        </w:rPr>
        <w:t>Citrullus lanatus</w:t>
      </w:r>
      <w:r w:rsidRPr="006A4D5E">
        <w:rPr>
          <w:rFonts w:ascii="Times New Roman" w:eastAsia="Arial" w:hAnsi="Times New Roman" w:cs="Times New Roman"/>
          <w:color w:val="000000" w:themeColor="text1"/>
          <w:sz w:val="24"/>
          <w:szCs w:val="24"/>
        </w:rPr>
        <w:t>) con dosis de biocompost como complemento de la fertilización, en la zona de Vinces</w:t>
      </w:r>
      <w:r w:rsidR="00FC3B6A" w:rsidRPr="006A4D5E">
        <w:rPr>
          <w:rFonts w:ascii="Times New Roman" w:hAnsi="Times New Roman" w:cs="Times New Roman"/>
          <w:color w:val="000000" w:themeColor="text1"/>
          <w:sz w:val="24"/>
        </w:rPr>
        <w:t>.</w:t>
      </w:r>
    </w:p>
    <w:tbl>
      <w:tblPr>
        <w:tblStyle w:val="Tablaconcuadrcula"/>
        <w:tblW w:w="7509" w:type="dxa"/>
        <w:tblInd w:w="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1985"/>
        <w:gridCol w:w="1701"/>
      </w:tblGrid>
      <w:tr w:rsidR="00BF2CA2" w:rsidRPr="006A4D5E" w:rsidTr="00BF2CA2">
        <w:trPr>
          <w:trHeight w:val="414"/>
        </w:trPr>
        <w:tc>
          <w:tcPr>
            <w:tcW w:w="3823" w:type="dxa"/>
            <w:vMerge w:val="restart"/>
            <w:tcBorders>
              <w:top w:val="single" w:sz="4" w:space="0" w:color="auto"/>
            </w:tcBorders>
            <w:vAlign w:val="center"/>
          </w:tcPr>
          <w:p w:rsidR="00BF2CA2" w:rsidRPr="006A4D5E" w:rsidRDefault="00BF2CA2" w:rsidP="00BF2CA2">
            <w:pPr>
              <w:rPr>
                <w:rFonts w:ascii="Times New Roman" w:hAnsi="Times New Roman" w:cs="Times New Roman"/>
                <w:b/>
                <w:sz w:val="24"/>
              </w:rPr>
            </w:pPr>
            <w:r w:rsidRPr="006A4D5E">
              <w:rPr>
                <w:rFonts w:ascii="Times New Roman" w:hAnsi="Times New Roman" w:cs="Times New Roman"/>
                <w:b/>
                <w:sz w:val="24"/>
              </w:rPr>
              <w:t xml:space="preserve">Tratamientos </w:t>
            </w:r>
          </w:p>
        </w:tc>
        <w:tc>
          <w:tcPr>
            <w:tcW w:w="3686" w:type="dxa"/>
            <w:gridSpan w:val="2"/>
            <w:tcBorders>
              <w:top w:val="single" w:sz="4" w:space="0" w:color="auto"/>
            </w:tcBorders>
            <w:vAlign w:val="center"/>
          </w:tcPr>
          <w:p w:rsidR="00BF2CA2" w:rsidRPr="006A4D5E" w:rsidRDefault="00BF2CA2" w:rsidP="00BF2CA2">
            <w:pPr>
              <w:jc w:val="center"/>
              <w:rPr>
                <w:rFonts w:ascii="Times New Roman" w:hAnsi="Times New Roman" w:cs="Times New Roman"/>
                <w:b/>
                <w:sz w:val="24"/>
              </w:rPr>
            </w:pPr>
          </w:p>
          <w:p w:rsidR="00BF2CA2" w:rsidRPr="006A4D5E" w:rsidRDefault="00BF2CA2" w:rsidP="00BF2CA2">
            <w:pPr>
              <w:jc w:val="center"/>
              <w:rPr>
                <w:rFonts w:ascii="Times New Roman" w:hAnsi="Times New Roman" w:cs="Times New Roman"/>
                <w:b/>
                <w:sz w:val="24"/>
              </w:rPr>
            </w:pPr>
            <w:r w:rsidRPr="006A4D5E">
              <w:rPr>
                <w:rFonts w:ascii="Times New Roman" w:hAnsi="Times New Roman" w:cs="Times New Roman"/>
                <w:b/>
                <w:sz w:val="24"/>
              </w:rPr>
              <w:t>Promedio en centímetro</w:t>
            </w:r>
          </w:p>
        </w:tc>
      </w:tr>
      <w:tr w:rsidR="00BF2CA2" w:rsidRPr="006A4D5E" w:rsidTr="00BF2CA2">
        <w:tc>
          <w:tcPr>
            <w:tcW w:w="3823" w:type="dxa"/>
            <w:vMerge/>
            <w:tcBorders>
              <w:bottom w:val="single" w:sz="4" w:space="0" w:color="auto"/>
            </w:tcBorders>
          </w:tcPr>
          <w:p w:rsidR="00BF2CA2" w:rsidRPr="006A4D5E" w:rsidRDefault="00BF2CA2" w:rsidP="00BF2CA2">
            <w:pPr>
              <w:rPr>
                <w:rFonts w:ascii="Times New Roman" w:hAnsi="Times New Roman" w:cs="Times New Roman"/>
                <w:b/>
                <w:sz w:val="24"/>
              </w:rPr>
            </w:pPr>
          </w:p>
        </w:tc>
        <w:tc>
          <w:tcPr>
            <w:tcW w:w="1985" w:type="dxa"/>
            <w:tcBorders>
              <w:bottom w:val="single" w:sz="4" w:space="0" w:color="auto"/>
            </w:tcBorders>
            <w:vAlign w:val="center"/>
          </w:tcPr>
          <w:p w:rsidR="00BF2CA2" w:rsidRPr="006A4D5E" w:rsidRDefault="00BF2CA2" w:rsidP="00BF2CA2">
            <w:pPr>
              <w:jc w:val="center"/>
              <w:rPr>
                <w:rFonts w:ascii="Times New Roman" w:hAnsi="Times New Roman" w:cs="Times New Roman"/>
                <w:b/>
                <w:sz w:val="24"/>
              </w:rPr>
            </w:pPr>
            <w:r w:rsidRPr="006A4D5E">
              <w:rPr>
                <w:rFonts w:ascii="Times New Roman" w:hAnsi="Times New Roman" w:cs="Times New Roman"/>
                <w:b/>
                <w:sz w:val="24"/>
              </w:rPr>
              <w:t>Primera</w:t>
            </w:r>
          </w:p>
        </w:tc>
        <w:tc>
          <w:tcPr>
            <w:tcW w:w="1701" w:type="dxa"/>
            <w:tcBorders>
              <w:bottom w:val="single" w:sz="4" w:space="0" w:color="auto"/>
            </w:tcBorders>
            <w:vAlign w:val="center"/>
          </w:tcPr>
          <w:p w:rsidR="00BF2CA2" w:rsidRPr="006A4D5E" w:rsidRDefault="00BF2CA2" w:rsidP="00BF2CA2">
            <w:pPr>
              <w:jc w:val="center"/>
              <w:rPr>
                <w:rFonts w:ascii="Times New Roman" w:hAnsi="Times New Roman" w:cs="Times New Roman"/>
                <w:b/>
                <w:sz w:val="24"/>
              </w:rPr>
            </w:pPr>
            <w:r w:rsidRPr="006A4D5E">
              <w:rPr>
                <w:rFonts w:ascii="Times New Roman" w:hAnsi="Times New Roman" w:cs="Times New Roman"/>
                <w:b/>
                <w:sz w:val="24"/>
              </w:rPr>
              <w:t>Segunda</w:t>
            </w:r>
          </w:p>
        </w:tc>
      </w:tr>
      <w:tr w:rsidR="00BF2CA2" w:rsidRPr="006A4D5E" w:rsidTr="00BF2CA2">
        <w:tc>
          <w:tcPr>
            <w:tcW w:w="3823" w:type="dxa"/>
            <w:tcBorders>
              <w:top w:val="single" w:sz="4" w:space="0" w:color="auto"/>
            </w:tcBorders>
          </w:tcPr>
          <w:p w:rsidR="00BF2CA2" w:rsidRPr="006A4D5E" w:rsidRDefault="00BF2CA2" w:rsidP="00BF2CA2">
            <w:pPr>
              <w:rPr>
                <w:rFonts w:ascii="Times New Roman" w:hAnsi="Times New Roman" w:cs="Times New Roman"/>
                <w:b/>
                <w:sz w:val="24"/>
              </w:rPr>
            </w:pPr>
            <w:r w:rsidRPr="006A4D5E">
              <w:rPr>
                <w:rFonts w:ascii="Times New Roman" w:eastAsia="Times New Roman" w:hAnsi="Times New Roman" w:cs="Times New Roman"/>
                <w:color w:val="000000" w:themeColor="text1"/>
                <w:sz w:val="24"/>
                <w:szCs w:val="24"/>
              </w:rPr>
              <w:t>T</w:t>
            </w:r>
            <w:r w:rsidRPr="006A4D5E">
              <w:rPr>
                <w:rFonts w:ascii="Times New Roman" w:eastAsia="Times New Roman" w:hAnsi="Times New Roman" w:cs="Times New Roman"/>
                <w:color w:val="000000" w:themeColor="text1"/>
                <w:sz w:val="24"/>
                <w:szCs w:val="24"/>
                <w:vertAlign w:val="subscript"/>
              </w:rPr>
              <w:t>3</w:t>
            </w:r>
            <w:r w:rsidRPr="006A4D5E">
              <w:rPr>
                <w:rFonts w:ascii="Times New Roman" w:eastAsia="Times New Roman" w:hAnsi="Times New Roman" w:cs="Times New Roman"/>
                <w:color w:val="000000" w:themeColor="text1"/>
                <w:sz w:val="24"/>
                <w:szCs w:val="24"/>
              </w:rPr>
              <w:t xml:space="preserve"> =  7,5 ton de biocompost  +  NPK</w:t>
            </w:r>
          </w:p>
        </w:tc>
        <w:tc>
          <w:tcPr>
            <w:tcW w:w="1985" w:type="dxa"/>
            <w:tcBorders>
              <w:top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 xml:space="preserve">10,63 a* </w:t>
            </w:r>
          </w:p>
        </w:tc>
        <w:tc>
          <w:tcPr>
            <w:tcW w:w="1701" w:type="dxa"/>
            <w:tcBorders>
              <w:top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 xml:space="preserve"> 7,25 a*</w:t>
            </w:r>
          </w:p>
        </w:tc>
      </w:tr>
      <w:tr w:rsidR="00BF2CA2" w:rsidRPr="006A4D5E" w:rsidTr="00BF2CA2">
        <w:tc>
          <w:tcPr>
            <w:tcW w:w="3823" w:type="dxa"/>
          </w:tcPr>
          <w:p w:rsidR="00BF2CA2" w:rsidRPr="006A4D5E" w:rsidRDefault="00BF2CA2" w:rsidP="00BF2CA2">
            <w:pPr>
              <w:rPr>
                <w:rFonts w:ascii="Times New Roman" w:hAnsi="Times New Roman" w:cs="Times New Roman"/>
                <w:b/>
                <w:sz w:val="24"/>
              </w:rPr>
            </w:pPr>
            <w:r w:rsidRPr="006A4D5E">
              <w:rPr>
                <w:rFonts w:ascii="Times New Roman" w:eastAsia="Times New Roman" w:hAnsi="Times New Roman" w:cs="Times New Roman"/>
                <w:color w:val="000000" w:themeColor="text1"/>
                <w:sz w:val="24"/>
                <w:szCs w:val="24"/>
              </w:rPr>
              <w:t>T</w:t>
            </w:r>
            <w:r w:rsidRPr="006A4D5E">
              <w:rPr>
                <w:rFonts w:ascii="Times New Roman" w:eastAsia="Times New Roman" w:hAnsi="Times New Roman" w:cs="Times New Roman"/>
                <w:color w:val="000000" w:themeColor="text1"/>
                <w:sz w:val="24"/>
                <w:szCs w:val="24"/>
                <w:vertAlign w:val="subscript"/>
              </w:rPr>
              <w:t>4</w:t>
            </w:r>
            <w:r w:rsidRPr="006A4D5E">
              <w:rPr>
                <w:rFonts w:ascii="Times New Roman" w:eastAsia="Times New Roman" w:hAnsi="Times New Roman" w:cs="Times New Roman"/>
                <w:color w:val="000000" w:themeColor="text1"/>
                <w:sz w:val="24"/>
                <w:szCs w:val="24"/>
              </w:rPr>
              <w:t xml:space="preserve"> =  NPK</w:t>
            </w:r>
          </w:p>
        </w:tc>
        <w:tc>
          <w:tcPr>
            <w:tcW w:w="1985" w:type="dxa"/>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9,63 a</w:t>
            </w:r>
          </w:p>
        </w:tc>
        <w:tc>
          <w:tcPr>
            <w:tcW w:w="1701" w:type="dxa"/>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6,13 a</w:t>
            </w:r>
          </w:p>
        </w:tc>
      </w:tr>
      <w:tr w:rsidR="00BF2CA2" w:rsidRPr="006A4D5E" w:rsidTr="00BF2CA2">
        <w:tc>
          <w:tcPr>
            <w:tcW w:w="3823" w:type="dxa"/>
          </w:tcPr>
          <w:p w:rsidR="00BF2CA2" w:rsidRPr="006A4D5E" w:rsidRDefault="00BF2CA2" w:rsidP="00BF2CA2">
            <w:pPr>
              <w:spacing w:line="360" w:lineRule="auto"/>
              <w:jc w:val="both"/>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T</w:t>
            </w:r>
            <w:r w:rsidRPr="006A4D5E">
              <w:rPr>
                <w:rFonts w:ascii="Times New Roman" w:eastAsia="Times New Roman" w:hAnsi="Times New Roman" w:cs="Times New Roman"/>
                <w:color w:val="000000" w:themeColor="text1"/>
                <w:sz w:val="24"/>
                <w:szCs w:val="24"/>
                <w:vertAlign w:val="subscript"/>
              </w:rPr>
              <w:t>1</w:t>
            </w:r>
            <w:r w:rsidRPr="006A4D5E">
              <w:rPr>
                <w:rFonts w:ascii="Times New Roman" w:eastAsia="Times New Roman" w:hAnsi="Times New Roman" w:cs="Times New Roman"/>
                <w:color w:val="000000" w:themeColor="text1"/>
                <w:sz w:val="24"/>
                <w:szCs w:val="24"/>
              </w:rPr>
              <w:t xml:space="preserve"> =  2,5 ton de biocompost  +  NPK</w:t>
            </w:r>
          </w:p>
        </w:tc>
        <w:tc>
          <w:tcPr>
            <w:tcW w:w="1985" w:type="dxa"/>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 xml:space="preserve">8,38  a </w:t>
            </w:r>
          </w:p>
        </w:tc>
        <w:tc>
          <w:tcPr>
            <w:tcW w:w="1701" w:type="dxa"/>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8,38 a</w:t>
            </w:r>
          </w:p>
        </w:tc>
      </w:tr>
      <w:tr w:rsidR="00BF2CA2" w:rsidRPr="006A4D5E" w:rsidTr="00BF2CA2">
        <w:tc>
          <w:tcPr>
            <w:tcW w:w="3823" w:type="dxa"/>
            <w:tcBorders>
              <w:bottom w:val="single" w:sz="4" w:space="0" w:color="auto"/>
            </w:tcBorders>
          </w:tcPr>
          <w:p w:rsidR="00BF2CA2" w:rsidRPr="006A4D5E" w:rsidRDefault="00BF2CA2" w:rsidP="00BF2CA2">
            <w:pPr>
              <w:rPr>
                <w:rFonts w:ascii="Times New Roman" w:hAnsi="Times New Roman" w:cs="Times New Roman"/>
                <w:b/>
                <w:sz w:val="24"/>
              </w:rPr>
            </w:pPr>
            <w:r w:rsidRPr="006A4D5E">
              <w:rPr>
                <w:rFonts w:ascii="Times New Roman" w:eastAsia="Times New Roman" w:hAnsi="Times New Roman" w:cs="Times New Roman"/>
                <w:color w:val="000000" w:themeColor="text1"/>
                <w:sz w:val="24"/>
                <w:szCs w:val="24"/>
              </w:rPr>
              <w:t>T</w:t>
            </w:r>
            <w:r w:rsidRPr="006A4D5E">
              <w:rPr>
                <w:rFonts w:ascii="Times New Roman" w:eastAsia="Times New Roman" w:hAnsi="Times New Roman" w:cs="Times New Roman"/>
                <w:color w:val="000000" w:themeColor="text1"/>
                <w:sz w:val="24"/>
                <w:szCs w:val="24"/>
                <w:vertAlign w:val="subscript"/>
              </w:rPr>
              <w:t>2</w:t>
            </w:r>
            <w:r w:rsidRPr="006A4D5E">
              <w:rPr>
                <w:rFonts w:ascii="Times New Roman" w:eastAsia="Times New Roman" w:hAnsi="Times New Roman" w:cs="Times New Roman"/>
                <w:color w:val="000000" w:themeColor="text1"/>
                <w:sz w:val="24"/>
                <w:szCs w:val="24"/>
              </w:rPr>
              <w:t xml:space="preserve"> =  5,0 ton de biocompost  +  NPK</w:t>
            </w:r>
          </w:p>
        </w:tc>
        <w:tc>
          <w:tcPr>
            <w:tcW w:w="1985" w:type="dxa"/>
            <w:tcBorders>
              <w:bottom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8,25  a</w:t>
            </w:r>
          </w:p>
        </w:tc>
        <w:tc>
          <w:tcPr>
            <w:tcW w:w="1701" w:type="dxa"/>
            <w:tcBorders>
              <w:bottom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8,50 a</w:t>
            </w:r>
          </w:p>
        </w:tc>
      </w:tr>
      <w:tr w:rsidR="00BF2CA2" w:rsidRPr="006A4D5E" w:rsidTr="00BF2CA2">
        <w:tc>
          <w:tcPr>
            <w:tcW w:w="3823" w:type="dxa"/>
            <w:tcBorders>
              <w:top w:val="single" w:sz="4" w:space="0" w:color="auto"/>
              <w:bottom w:val="single" w:sz="4" w:space="0" w:color="auto"/>
            </w:tcBorders>
          </w:tcPr>
          <w:p w:rsidR="00BF2CA2" w:rsidRPr="006A4D5E" w:rsidRDefault="00BF2CA2" w:rsidP="00BF2CA2">
            <w:pPr>
              <w:rPr>
                <w:rFonts w:ascii="Times New Roman" w:eastAsia="Times New Roman" w:hAnsi="Times New Roman" w:cs="Times New Roman"/>
                <w:b/>
                <w:color w:val="000000" w:themeColor="text1"/>
                <w:sz w:val="24"/>
                <w:szCs w:val="24"/>
              </w:rPr>
            </w:pPr>
            <w:r w:rsidRPr="006A4D5E">
              <w:rPr>
                <w:rFonts w:ascii="Times New Roman" w:eastAsia="Times New Roman" w:hAnsi="Times New Roman" w:cs="Times New Roman"/>
                <w:b/>
                <w:color w:val="000000" w:themeColor="text1"/>
                <w:sz w:val="24"/>
                <w:szCs w:val="24"/>
              </w:rPr>
              <w:t>Valor Tukey (5 %)</w:t>
            </w:r>
          </w:p>
        </w:tc>
        <w:tc>
          <w:tcPr>
            <w:tcW w:w="1985" w:type="dxa"/>
            <w:tcBorders>
              <w:top w:val="single" w:sz="4" w:space="0" w:color="auto"/>
              <w:bottom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4,09</w:t>
            </w:r>
          </w:p>
        </w:tc>
        <w:tc>
          <w:tcPr>
            <w:tcW w:w="1701" w:type="dxa"/>
            <w:tcBorders>
              <w:top w:val="single" w:sz="4" w:space="0" w:color="auto"/>
              <w:bottom w:val="single" w:sz="4" w:space="0" w:color="auto"/>
            </w:tcBorders>
          </w:tcPr>
          <w:p w:rsidR="00BF2CA2" w:rsidRPr="006A4D5E" w:rsidRDefault="00BF2CA2" w:rsidP="00BF2CA2">
            <w:pPr>
              <w:spacing w:line="360" w:lineRule="auto"/>
              <w:jc w:val="center"/>
              <w:rPr>
                <w:rFonts w:ascii="Times New Roman" w:hAnsi="Times New Roman" w:cs="Times New Roman"/>
                <w:sz w:val="24"/>
              </w:rPr>
            </w:pPr>
            <w:r w:rsidRPr="006A4D5E">
              <w:rPr>
                <w:rFonts w:ascii="Times New Roman" w:hAnsi="Times New Roman" w:cs="Times New Roman"/>
                <w:sz w:val="24"/>
              </w:rPr>
              <w:t>2,44</w:t>
            </w:r>
          </w:p>
        </w:tc>
      </w:tr>
    </w:tbl>
    <w:p w:rsidR="00BF2CA2" w:rsidRPr="006A4D5E" w:rsidRDefault="00BF2CA2" w:rsidP="00D133DA">
      <w:pPr>
        <w:spacing w:after="0"/>
        <w:ind w:left="709" w:hanging="709"/>
        <w:rPr>
          <w:rFonts w:ascii="Times New Roman" w:hAnsi="Times New Roman" w:cs="Times New Roman"/>
          <w:sz w:val="24"/>
        </w:rPr>
      </w:pPr>
      <w:r w:rsidRPr="006A4D5E">
        <w:rPr>
          <w:rFonts w:ascii="Times New Roman" w:hAnsi="Times New Roman" w:cs="Times New Roman"/>
          <w:b/>
          <w:sz w:val="24"/>
        </w:rPr>
        <w:t xml:space="preserve">            *</w:t>
      </w:r>
      <w:r w:rsidRPr="006A4D5E">
        <w:rPr>
          <w:rFonts w:ascii="Times New Roman" w:hAnsi="Times New Roman" w:cs="Times New Roman"/>
          <w:sz w:val="24"/>
        </w:rPr>
        <w:t>Promedios con letras iguales no difieren estadísticamente según la prueba</w:t>
      </w:r>
      <w:r w:rsidR="00D133DA" w:rsidRPr="006A4D5E">
        <w:rPr>
          <w:rFonts w:ascii="Times New Roman" w:hAnsi="Times New Roman" w:cs="Times New Roman"/>
          <w:sz w:val="24"/>
        </w:rPr>
        <w:t xml:space="preserve"> </w:t>
      </w:r>
      <w:r w:rsidRPr="006A4D5E">
        <w:rPr>
          <w:rFonts w:ascii="Times New Roman" w:hAnsi="Times New Roman" w:cs="Times New Roman"/>
          <w:sz w:val="24"/>
        </w:rPr>
        <w:t xml:space="preserve">de Tukey al 5 % de probabilidad </w:t>
      </w:r>
    </w:p>
    <w:p w:rsidR="00BF2CA2" w:rsidRPr="006A4D5E" w:rsidRDefault="00BF2CA2" w:rsidP="00BF2CA2">
      <w:pPr>
        <w:spacing w:after="0"/>
        <w:rPr>
          <w:rFonts w:ascii="Times New Roman" w:hAnsi="Times New Roman" w:cs="Times New Roman"/>
          <w:sz w:val="24"/>
        </w:rPr>
      </w:pPr>
    </w:p>
    <w:p w:rsidR="00BF2CA2" w:rsidRPr="006A4D5E" w:rsidRDefault="00BF2CA2" w:rsidP="00BF2CA2">
      <w:pPr>
        <w:spacing w:after="0"/>
        <w:rPr>
          <w:rFonts w:ascii="Times New Roman" w:hAnsi="Times New Roman" w:cs="Times New Roman"/>
          <w:sz w:val="24"/>
        </w:rPr>
      </w:pPr>
    </w:p>
    <w:p w:rsidR="00722454" w:rsidRPr="006A4D5E" w:rsidRDefault="00722454" w:rsidP="00BF2CA2">
      <w:pPr>
        <w:spacing w:after="0"/>
        <w:rPr>
          <w:rFonts w:ascii="Times New Roman" w:hAnsi="Times New Roman" w:cs="Times New Roman"/>
          <w:sz w:val="24"/>
        </w:rPr>
      </w:pPr>
      <w:r w:rsidRPr="006A4D5E">
        <w:rPr>
          <w:rFonts w:ascii="Times New Roman" w:hAnsi="Times New Roman" w:cs="Times New Roman"/>
          <w:sz w:val="24"/>
        </w:rPr>
        <w:br w:type="page"/>
      </w:r>
    </w:p>
    <w:p w:rsidR="00C77872" w:rsidRPr="006A4D5E" w:rsidRDefault="00932106" w:rsidP="00C77872">
      <w:pPr>
        <w:jc w:val="both"/>
        <w:rPr>
          <w:rFonts w:ascii="Times New Roman" w:hAnsi="Times New Roman" w:cs="Times New Roman"/>
          <w:b/>
          <w:sz w:val="24"/>
        </w:rPr>
      </w:pPr>
      <w:r>
        <w:rPr>
          <w:rFonts w:ascii="Times New Roman" w:hAnsi="Times New Roman" w:cs="Times New Roman"/>
          <w:b/>
          <w:sz w:val="24"/>
        </w:rPr>
        <w:lastRenderedPageBreak/>
        <w:tab/>
      </w:r>
      <w:r w:rsidR="00FC4626">
        <w:rPr>
          <w:rFonts w:ascii="Times New Roman" w:hAnsi="Times New Roman" w:cs="Times New Roman"/>
          <w:b/>
          <w:sz w:val="24"/>
        </w:rPr>
        <w:t>4.2</w:t>
      </w:r>
      <w:r w:rsidR="00EC64EB">
        <w:rPr>
          <w:rFonts w:ascii="Times New Roman" w:hAnsi="Times New Roman" w:cs="Times New Roman"/>
          <w:b/>
          <w:sz w:val="24"/>
        </w:rPr>
        <w:t>.6</w:t>
      </w:r>
      <w:r w:rsidR="00C77872" w:rsidRPr="006A4D5E">
        <w:rPr>
          <w:rFonts w:ascii="Times New Roman" w:hAnsi="Times New Roman" w:cs="Times New Roman"/>
          <w:b/>
          <w:sz w:val="24"/>
        </w:rPr>
        <w:t xml:space="preserve"> Peso de los frutos </w:t>
      </w:r>
      <w:r w:rsidR="00C77872">
        <w:rPr>
          <w:rFonts w:ascii="Times New Roman" w:hAnsi="Times New Roman" w:cs="Times New Roman"/>
          <w:b/>
          <w:sz w:val="24"/>
        </w:rPr>
        <w:t>en las diez plantas evaluadas</w:t>
      </w:r>
      <w:r w:rsidR="00C77872" w:rsidRPr="006A4D5E">
        <w:rPr>
          <w:rFonts w:ascii="Times New Roman" w:hAnsi="Times New Roman" w:cs="Times New Roman"/>
          <w:b/>
          <w:sz w:val="24"/>
        </w:rPr>
        <w:t xml:space="preserve"> en kilogramos.</w:t>
      </w:r>
    </w:p>
    <w:p w:rsidR="00C77872" w:rsidRPr="003B1B0A" w:rsidRDefault="00C77872" w:rsidP="00C77872">
      <w:pPr>
        <w:spacing w:after="0" w:line="360" w:lineRule="auto"/>
        <w:jc w:val="both"/>
        <w:rPr>
          <w:rFonts w:ascii="Times New Roman" w:hAnsi="Times New Roman" w:cs="Times New Roman"/>
          <w:sz w:val="24"/>
        </w:rPr>
      </w:pPr>
      <w:r w:rsidRPr="003B1B0A">
        <w:rPr>
          <w:rFonts w:ascii="Times New Roman" w:hAnsi="Times New Roman" w:cs="Times New Roman"/>
          <w:sz w:val="24"/>
        </w:rPr>
        <w:t xml:space="preserve">Según el análisis de varianza se pudo comprobar que fue no significativo para los tratamientos y repeticiones, con un coeficiente de </w:t>
      </w:r>
      <w:r w:rsidR="00C659BA" w:rsidRPr="003B1B0A">
        <w:rPr>
          <w:rFonts w:ascii="Times New Roman" w:hAnsi="Times New Roman" w:cs="Times New Roman"/>
          <w:sz w:val="24"/>
        </w:rPr>
        <w:t>12,12 % y 11,48</w:t>
      </w:r>
      <w:r w:rsidRPr="003B1B0A">
        <w:rPr>
          <w:rFonts w:ascii="Times New Roman" w:hAnsi="Times New Roman" w:cs="Times New Roman"/>
          <w:sz w:val="24"/>
        </w:rPr>
        <w:t xml:space="preserve"> % (ver cuadro </w:t>
      </w:r>
      <w:r w:rsidR="00605C31" w:rsidRPr="003B1B0A">
        <w:rPr>
          <w:rFonts w:ascii="Times New Roman" w:hAnsi="Times New Roman" w:cs="Times New Roman"/>
          <w:sz w:val="24"/>
        </w:rPr>
        <w:t>13 y 14</w:t>
      </w:r>
      <w:r w:rsidRPr="003B1B0A">
        <w:rPr>
          <w:rFonts w:ascii="Times New Roman" w:hAnsi="Times New Roman" w:cs="Times New Roman"/>
          <w:sz w:val="24"/>
        </w:rPr>
        <w:t xml:space="preserve"> del anexo).</w:t>
      </w:r>
    </w:p>
    <w:p w:rsidR="00C77872" w:rsidRPr="003B1B0A" w:rsidRDefault="00C77872" w:rsidP="00C77872">
      <w:pPr>
        <w:spacing w:after="0" w:line="360" w:lineRule="auto"/>
        <w:jc w:val="both"/>
        <w:rPr>
          <w:rFonts w:ascii="Times New Roman" w:hAnsi="Times New Roman" w:cs="Times New Roman"/>
          <w:color w:val="FF0000"/>
          <w:sz w:val="24"/>
        </w:rPr>
      </w:pPr>
    </w:p>
    <w:p w:rsidR="00C77872" w:rsidRPr="00C71568" w:rsidRDefault="00C77872" w:rsidP="00C77872">
      <w:pPr>
        <w:spacing w:line="360" w:lineRule="auto"/>
        <w:jc w:val="both"/>
        <w:rPr>
          <w:rFonts w:ascii="Times New Roman" w:hAnsi="Times New Roman" w:cs="Times New Roman"/>
          <w:b/>
          <w:sz w:val="24"/>
          <w:szCs w:val="24"/>
        </w:rPr>
      </w:pPr>
      <w:r w:rsidRPr="003B1B0A">
        <w:rPr>
          <w:rFonts w:ascii="Times New Roman" w:hAnsi="Times New Roman" w:cs="Times New Roman"/>
          <w:sz w:val="24"/>
        </w:rPr>
        <w:tab/>
      </w:r>
      <w:r w:rsidR="005F4AC4" w:rsidRPr="003B1B0A">
        <w:rPr>
          <w:rFonts w:ascii="Times New Roman" w:hAnsi="Times New Roman" w:cs="Times New Roman"/>
          <w:sz w:val="24"/>
        </w:rPr>
        <w:t>L</w:t>
      </w:r>
      <w:r w:rsidRPr="003B1B0A">
        <w:rPr>
          <w:rFonts w:ascii="Times New Roman" w:hAnsi="Times New Roman" w:cs="Times New Roman"/>
          <w:sz w:val="24"/>
        </w:rPr>
        <w:t xml:space="preserve">os promedios </w:t>
      </w:r>
      <w:r w:rsidR="005F4AC4" w:rsidRPr="003B1B0A">
        <w:rPr>
          <w:rFonts w:ascii="Times New Roman" w:hAnsi="Times New Roman" w:cs="Times New Roman"/>
          <w:sz w:val="24"/>
        </w:rPr>
        <w:t>de la producción</w:t>
      </w:r>
      <w:r w:rsidR="00FC4626" w:rsidRPr="003B1B0A">
        <w:rPr>
          <w:rFonts w:ascii="Times New Roman" w:hAnsi="Times New Roman" w:cs="Times New Roman"/>
          <w:sz w:val="24"/>
        </w:rPr>
        <w:t xml:space="preserve"> de las plantas evaluadas</w:t>
      </w:r>
      <w:r w:rsidR="005F4AC4" w:rsidRPr="003B1B0A">
        <w:rPr>
          <w:rFonts w:ascii="Times New Roman" w:hAnsi="Times New Roman" w:cs="Times New Roman"/>
          <w:sz w:val="24"/>
        </w:rPr>
        <w:t xml:space="preserve"> en las dos cosechas, sometidas </w:t>
      </w:r>
      <w:r w:rsidRPr="003B1B0A">
        <w:rPr>
          <w:rFonts w:ascii="Times New Roman" w:hAnsi="Times New Roman" w:cs="Times New Roman"/>
          <w:sz w:val="24"/>
        </w:rPr>
        <w:t>a la prueba de Tukey al 5 % de probabilidades, se pudo comprobar que no difieren estadísticamente los resultados</w:t>
      </w:r>
      <w:r w:rsidR="005F4AC4" w:rsidRPr="003B1B0A">
        <w:rPr>
          <w:rFonts w:ascii="Times New Roman" w:hAnsi="Times New Roman" w:cs="Times New Roman"/>
          <w:sz w:val="24"/>
        </w:rPr>
        <w:t>,</w:t>
      </w:r>
      <w:r w:rsidRPr="003B1B0A">
        <w:rPr>
          <w:rFonts w:ascii="Times New Roman" w:hAnsi="Times New Roman" w:cs="Times New Roman"/>
          <w:sz w:val="24"/>
        </w:rPr>
        <w:t xml:space="preserve"> </w:t>
      </w:r>
      <w:r w:rsidR="00FD67C1" w:rsidRPr="003B1B0A">
        <w:rPr>
          <w:rFonts w:ascii="Times New Roman" w:hAnsi="Times New Roman" w:cs="Times New Roman"/>
          <w:sz w:val="24"/>
        </w:rPr>
        <w:t>numéricamente</w:t>
      </w:r>
      <w:r w:rsidR="005F4AC4" w:rsidRPr="003B1B0A">
        <w:rPr>
          <w:rFonts w:ascii="Times New Roman" w:hAnsi="Times New Roman" w:cs="Times New Roman"/>
          <w:sz w:val="24"/>
        </w:rPr>
        <w:t xml:space="preserve"> </w:t>
      </w:r>
      <w:r w:rsidR="00FD67C1" w:rsidRPr="003B1B0A">
        <w:rPr>
          <w:rFonts w:ascii="Times New Roman" w:hAnsi="Times New Roman" w:cs="Times New Roman"/>
          <w:sz w:val="24"/>
        </w:rPr>
        <w:t xml:space="preserve">en la primera cosecha </w:t>
      </w:r>
      <w:r w:rsidR="005F4AC4" w:rsidRPr="003B1B0A">
        <w:rPr>
          <w:rFonts w:ascii="Times New Roman" w:hAnsi="Times New Roman" w:cs="Times New Roman"/>
          <w:sz w:val="24"/>
        </w:rPr>
        <w:t xml:space="preserve">el </w:t>
      </w:r>
      <w:r w:rsidRPr="003B1B0A">
        <w:rPr>
          <w:rFonts w:ascii="Times New Roman" w:hAnsi="Times New Roman" w:cs="Times New Roman"/>
          <w:sz w:val="24"/>
        </w:rPr>
        <w:t xml:space="preserve"> </w:t>
      </w:r>
      <w:r w:rsidR="005F4AC4" w:rsidRPr="003B1B0A">
        <w:rPr>
          <w:rFonts w:ascii="Times New Roman" w:eastAsia="Times New Roman" w:hAnsi="Times New Roman" w:cs="Times New Roman"/>
          <w:color w:val="000000" w:themeColor="text1"/>
          <w:sz w:val="24"/>
          <w:szCs w:val="24"/>
        </w:rPr>
        <w:t>T</w:t>
      </w:r>
      <w:r w:rsidR="005F4AC4" w:rsidRPr="003B1B0A">
        <w:rPr>
          <w:rFonts w:ascii="Times New Roman" w:eastAsia="Times New Roman" w:hAnsi="Times New Roman" w:cs="Times New Roman"/>
          <w:color w:val="000000" w:themeColor="text1"/>
          <w:sz w:val="24"/>
          <w:szCs w:val="24"/>
          <w:vertAlign w:val="subscript"/>
        </w:rPr>
        <w:t>3</w:t>
      </w:r>
      <w:r w:rsidR="005F4AC4" w:rsidRPr="003B1B0A">
        <w:rPr>
          <w:rFonts w:ascii="Times New Roman" w:eastAsia="Times New Roman" w:hAnsi="Times New Roman" w:cs="Times New Roman"/>
          <w:color w:val="000000" w:themeColor="text1"/>
          <w:sz w:val="24"/>
          <w:szCs w:val="24"/>
        </w:rPr>
        <w:t xml:space="preserve"> =  7,5 ton de biocompost  +  NPK</w:t>
      </w:r>
      <w:r w:rsidR="005F4AC4" w:rsidRPr="00C71568">
        <w:rPr>
          <w:rFonts w:ascii="Times New Roman" w:eastAsia="Times New Roman" w:hAnsi="Times New Roman" w:cs="Times New Roman"/>
          <w:color w:val="000000" w:themeColor="text1"/>
          <w:sz w:val="24"/>
          <w:szCs w:val="24"/>
        </w:rPr>
        <w:t xml:space="preserve"> </w:t>
      </w:r>
      <w:r w:rsidRPr="006A4D5E">
        <w:rPr>
          <w:rFonts w:ascii="Times New Roman" w:eastAsia="Times New Roman" w:hAnsi="Times New Roman" w:cs="Times New Roman"/>
          <w:color w:val="000000" w:themeColor="text1"/>
          <w:sz w:val="24"/>
          <w:szCs w:val="24"/>
        </w:rPr>
        <w:t xml:space="preserve"> </w:t>
      </w:r>
      <w:r w:rsidR="005F4AC4">
        <w:rPr>
          <w:rFonts w:ascii="Times New Roman" w:eastAsia="Times New Roman" w:hAnsi="Times New Roman" w:cs="Times New Roman"/>
          <w:color w:val="000000" w:themeColor="text1"/>
          <w:sz w:val="24"/>
          <w:szCs w:val="24"/>
        </w:rPr>
        <w:t>obtuvo el mayor rendimiento</w:t>
      </w:r>
      <w:r w:rsidRPr="006A4D5E">
        <w:rPr>
          <w:rFonts w:ascii="Times New Roman" w:eastAsia="Times New Roman" w:hAnsi="Times New Roman" w:cs="Times New Roman"/>
          <w:color w:val="000000" w:themeColor="text1"/>
          <w:sz w:val="24"/>
          <w:szCs w:val="24"/>
        </w:rPr>
        <w:t xml:space="preserve"> con valores de </w:t>
      </w:r>
      <w:r w:rsidR="00FD67C1" w:rsidRPr="005F4AC4">
        <w:rPr>
          <w:rFonts w:ascii="Times New Roman" w:hAnsi="Times New Roman" w:cs="Times New Roman"/>
          <w:sz w:val="24"/>
          <w:szCs w:val="24"/>
        </w:rPr>
        <w:t>58,18</w:t>
      </w:r>
      <w:r w:rsidR="00FD67C1">
        <w:rPr>
          <w:rFonts w:ascii="Times New Roman" w:hAnsi="Times New Roman" w:cs="Times New Roman"/>
          <w:sz w:val="24"/>
          <w:szCs w:val="24"/>
        </w:rPr>
        <w:t xml:space="preserve"> </w:t>
      </w:r>
      <w:r w:rsidR="00FD67C1">
        <w:rPr>
          <w:rFonts w:ascii="Times New Roman" w:hAnsi="Times New Roman" w:cs="Times New Roman"/>
          <w:color w:val="000000"/>
          <w:sz w:val="24"/>
          <w:szCs w:val="24"/>
        </w:rPr>
        <w:t>kg</w:t>
      </w:r>
      <w:r w:rsidRPr="00C71568">
        <w:rPr>
          <w:rFonts w:ascii="Times New Roman" w:hAnsi="Times New Roman" w:cs="Times New Roman"/>
          <w:color w:val="000000"/>
          <w:sz w:val="24"/>
          <w:szCs w:val="24"/>
        </w:rPr>
        <w:t xml:space="preserve"> </w:t>
      </w:r>
      <w:r w:rsidRPr="006A4D5E">
        <w:rPr>
          <w:rFonts w:ascii="Times New Roman" w:eastAsia="Times New Roman" w:hAnsi="Times New Roman" w:cs="Times New Roman"/>
          <w:color w:val="000000" w:themeColor="text1"/>
          <w:sz w:val="24"/>
          <w:szCs w:val="24"/>
        </w:rPr>
        <w:t>y</w:t>
      </w:r>
      <w:r w:rsidR="00FD67C1">
        <w:rPr>
          <w:rFonts w:ascii="Times New Roman" w:eastAsia="Times New Roman" w:hAnsi="Times New Roman" w:cs="Times New Roman"/>
          <w:color w:val="000000" w:themeColor="text1"/>
          <w:sz w:val="24"/>
          <w:szCs w:val="24"/>
        </w:rPr>
        <w:t xml:space="preserve"> en la segunda cosecha el mayor valor correspondió al </w:t>
      </w:r>
      <w:r w:rsidR="00FD67C1" w:rsidRPr="006A4D5E">
        <w:rPr>
          <w:rFonts w:ascii="Times New Roman" w:eastAsia="Times New Roman" w:hAnsi="Times New Roman" w:cs="Times New Roman"/>
          <w:color w:val="000000" w:themeColor="text1"/>
          <w:sz w:val="24"/>
          <w:szCs w:val="24"/>
        </w:rPr>
        <w:t>T</w:t>
      </w:r>
      <w:r w:rsidR="00FD67C1" w:rsidRPr="006A4D5E">
        <w:rPr>
          <w:rFonts w:ascii="Times New Roman" w:eastAsia="Times New Roman" w:hAnsi="Times New Roman" w:cs="Times New Roman"/>
          <w:color w:val="000000" w:themeColor="text1"/>
          <w:sz w:val="24"/>
          <w:szCs w:val="24"/>
          <w:vertAlign w:val="subscript"/>
        </w:rPr>
        <w:t>4</w:t>
      </w:r>
      <w:r w:rsidR="00FD67C1" w:rsidRPr="006A4D5E">
        <w:rPr>
          <w:rFonts w:ascii="Times New Roman" w:eastAsia="Times New Roman" w:hAnsi="Times New Roman" w:cs="Times New Roman"/>
          <w:color w:val="000000" w:themeColor="text1"/>
          <w:sz w:val="24"/>
          <w:szCs w:val="24"/>
        </w:rPr>
        <w:t xml:space="preserve"> = NPK</w:t>
      </w:r>
      <w:r w:rsidR="00FD67C1">
        <w:rPr>
          <w:rFonts w:ascii="Times New Roman" w:eastAsia="Times New Roman" w:hAnsi="Times New Roman" w:cs="Times New Roman"/>
          <w:color w:val="000000" w:themeColor="text1"/>
          <w:sz w:val="24"/>
          <w:szCs w:val="24"/>
        </w:rPr>
        <w:t xml:space="preserve"> con </w:t>
      </w:r>
      <w:r w:rsidR="00FD67C1" w:rsidRPr="005F4AC4">
        <w:rPr>
          <w:rFonts w:ascii="Times New Roman" w:hAnsi="Times New Roman" w:cs="Times New Roman"/>
          <w:sz w:val="24"/>
          <w:szCs w:val="24"/>
        </w:rPr>
        <w:t xml:space="preserve">51,38 </w:t>
      </w:r>
      <w:r w:rsidR="00FD67C1">
        <w:rPr>
          <w:rFonts w:ascii="Times New Roman" w:hAnsi="Times New Roman" w:cs="Times New Roman"/>
          <w:sz w:val="24"/>
        </w:rPr>
        <w:t>kg</w:t>
      </w:r>
      <w:r w:rsidRPr="006A4D5E">
        <w:rPr>
          <w:rFonts w:ascii="Times New Roman" w:hAnsi="Times New Roman" w:cs="Times New Roman"/>
          <w:sz w:val="24"/>
        </w:rPr>
        <w:t xml:space="preserve">  </w:t>
      </w:r>
      <w:r w:rsidRPr="006A4D5E">
        <w:rPr>
          <w:rFonts w:ascii="Times New Roman" w:eastAsia="Times New Roman" w:hAnsi="Times New Roman" w:cs="Times New Roman"/>
          <w:sz w:val="24"/>
          <w:szCs w:val="24"/>
        </w:rPr>
        <w:t xml:space="preserve">(ver cuadro 9). </w:t>
      </w:r>
    </w:p>
    <w:p w:rsidR="00C77872" w:rsidRDefault="00C77872" w:rsidP="005F4AC4">
      <w:pPr>
        <w:spacing w:after="0" w:line="360" w:lineRule="auto"/>
        <w:ind w:left="1134" w:hanging="1134"/>
        <w:jc w:val="both"/>
        <w:rPr>
          <w:rFonts w:ascii="Times New Roman" w:hAnsi="Times New Roman" w:cs="Times New Roman"/>
          <w:color w:val="000000" w:themeColor="text1"/>
          <w:sz w:val="24"/>
        </w:rPr>
      </w:pPr>
      <w:r w:rsidRPr="006A4D5E">
        <w:rPr>
          <w:rFonts w:ascii="Times New Roman" w:hAnsi="Times New Roman" w:cs="Times New Roman"/>
          <w:b/>
          <w:sz w:val="24"/>
        </w:rPr>
        <w:t xml:space="preserve">Cuadro 9. </w:t>
      </w:r>
      <w:r w:rsidRPr="006A4D5E">
        <w:rPr>
          <w:rFonts w:ascii="Times New Roman" w:hAnsi="Times New Roman" w:cs="Times New Roman"/>
          <w:sz w:val="24"/>
        </w:rPr>
        <w:t xml:space="preserve">Peso de los frutos </w:t>
      </w:r>
      <w:r w:rsidR="00FC4626">
        <w:rPr>
          <w:rFonts w:ascii="Times New Roman" w:hAnsi="Times New Roman" w:cs="Times New Roman"/>
          <w:sz w:val="24"/>
        </w:rPr>
        <w:t>en las diez plantas evaluadas</w:t>
      </w:r>
      <w:r w:rsidRPr="006A4D5E">
        <w:rPr>
          <w:rFonts w:ascii="Times New Roman" w:hAnsi="Times New Roman" w:cs="Times New Roman"/>
          <w:sz w:val="24"/>
        </w:rPr>
        <w:t xml:space="preserve"> en kilogramos, en la e</w:t>
      </w:r>
      <w:r w:rsidRPr="006A4D5E">
        <w:rPr>
          <w:rFonts w:ascii="Times New Roman" w:eastAsia="Arial" w:hAnsi="Times New Roman" w:cs="Times New Roman"/>
          <w:color w:val="000000" w:themeColor="text1"/>
          <w:sz w:val="24"/>
          <w:szCs w:val="24"/>
        </w:rPr>
        <w:t>valuación del cultivo de sandía (</w:t>
      </w:r>
      <w:r w:rsidRPr="006A4D5E">
        <w:rPr>
          <w:rFonts w:ascii="Times New Roman" w:eastAsia="Arial" w:hAnsi="Times New Roman" w:cs="Times New Roman"/>
          <w:i/>
          <w:color w:val="000000" w:themeColor="text1"/>
          <w:sz w:val="24"/>
          <w:szCs w:val="24"/>
        </w:rPr>
        <w:t>Citrullus lanatus</w:t>
      </w:r>
      <w:r w:rsidRPr="006A4D5E">
        <w:rPr>
          <w:rFonts w:ascii="Times New Roman" w:eastAsia="Arial" w:hAnsi="Times New Roman" w:cs="Times New Roman"/>
          <w:color w:val="000000" w:themeColor="text1"/>
          <w:sz w:val="24"/>
          <w:szCs w:val="24"/>
        </w:rPr>
        <w:t>) con dosis de biocompost como complemento de la fertilización, en la zona de Vinces</w:t>
      </w:r>
      <w:r w:rsidRPr="006A4D5E">
        <w:rPr>
          <w:rFonts w:ascii="Times New Roman" w:hAnsi="Times New Roman" w:cs="Times New Roman"/>
          <w:color w:val="000000" w:themeColor="text1"/>
          <w:sz w:val="24"/>
        </w:rPr>
        <w:t>.</w:t>
      </w:r>
    </w:p>
    <w:p w:rsidR="00FC4626" w:rsidRPr="006A4D5E" w:rsidRDefault="00FC4626" w:rsidP="005F4AC4">
      <w:pPr>
        <w:spacing w:after="0" w:line="360" w:lineRule="auto"/>
        <w:ind w:left="1134" w:hanging="1134"/>
        <w:jc w:val="both"/>
        <w:rPr>
          <w:rFonts w:ascii="Times New Roman" w:hAnsi="Times New Roman" w:cs="Times New Roman"/>
          <w:color w:val="000000" w:themeColor="text1"/>
          <w:sz w:val="24"/>
        </w:rPr>
      </w:pPr>
    </w:p>
    <w:tbl>
      <w:tblPr>
        <w:tblStyle w:val="Tablaconcuadrcula"/>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2305"/>
        <w:gridCol w:w="1806"/>
      </w:tblGrid>
      <w:tr w:rsidR="005F4AC4" w:rsidRPr="00C71568" w:rsidTr="005F4AC4">
        <w:trPr>
          <w:trHeight w:val="597"/>
        </w:trPr>
        <w:tc>
          <w:tcPr>
            <w:tcW w:w="4361" w:type="dxa"/>
            <w:vMerge w:val="restart"/>
            <w:tcBorders>
              <w:top w:val="single" w:sz="4" w:space="0" w:color="auto"/>
            </w:tcBorders>
            <w:vAlign w:val="center"/>
          </w:tcPr>
          <w:p w:rsidR="005F4AC4" w:rsidRPr="00C71568" w:rsidRDefault="005F4AC4" w:rsidP="0087703B">
            <w:pPr>
              <w:spacing w:line="360" w:lineRule="auto"/>
              <w:rPr>
                <w:rFonts w:ascii="Times New Roman" w:hAnsi="Times New Roman" w:cs="Times New Roman"/>
                <w:b/>
                <w:sz w:val="24"/>
                <w:szCs w:val="24"/>
              </w:rPr>
            </w:pPr>
            <w:r w:rsidRPr="00C71568">
              <w:rPr>
                <w:rFonts w:ascii="Times New Roman" w:hAnsi="Times New Roman" w:cs="Times New Roman"/>
                <w:b/>
                <w:sz w:val="24"/>
                <w:szCs w:val="24"/>
              </w:rPr>
              <w:t xml:space="preserve">Tratamientos </w:t>
            </w:r>
          </w:p>
        </w:tc>
        <w:tc>
          <w:tcPr>
            <w:tcW w:w="4111" w:type="dxa"/>
            <w:gridSpan w:val="2"/>
            <w:tcBorders>
              <w:top w:val="single" w:sz="4" w:space="0" w:color="auto"/>
            </w:tcBorders>
            <w:vAlign w:val="center"/>
          </w:tcPr>
          <w:p w:rsidR="005F4AC4" w:rsidRPr="00C71568" w:rsidRDefault="005F4AC4" w:rsidP="0087703B">
            <w:pPr>
              <w:spacing w:line="360" w:lineRule="auto"/>
              <w:jc w:val="center"/>
              <w:rPr>
                <w:rFonts w:ascii="Times New Roman" w:hAnsi="Times New Roman" w:cs="Times New Roman"/>
                <w:b/>
                <w:sz w:val="24"/>
                <w:szCs w:val="24"/>
              </w:rPr>
            </w:pPr>
            <w:r w:rsidRPr="00C71568">
              <w:rPr>
                <w:rFonts w:ascii="Times New Roman" w:hAnsi="Times New Roman" w:cs="Times New Roman"/>
                <w:b/>
                <w:sz w:val="24"/>
                <w:szCs w:val="24"/>
              </w:rPr>
              <w:t>Pesos de</w:t>
            </w:r>
            <w:r>
              <w:rPr>
                <w:rFonts w:ascii="Times New Roman" w:hAnsi="Times New Roman" w:cs="Times New Roman"/>
                <w:b/>
                <w:sz w:val="24"/>
                <w:szCs w:val="24"/>
              </w:rPr>
              <w:t xml:space="preserve"> los frutos de las diez plantas evaluadas en kg  </w:t>
            </w:r>
          </w:p>
        </w:tc>
      </w:tr>
      <w:tr w:rsidR="005F4AC4" w:rsidRPr="00C71568" w:rsidTr="005F4AC4">
        <w:tc>
          <w:tcPr>
            <w:tcW w:w="4361" w:type="dxa"/>
            <w:vMerge/>
            <w:tcBorders>
              <w:bottom w:val="single" w:sz="4" w:space="0" w:color="auto"/>
            </w:tcBorders>
          </w:tcPr>
          <w:p w:rsidR="005F4AC4" w:rsidRPr="00C71568" w:rsidRDefault="005F4AC4" w:rsidP="0087703B">
            <w:pPr>
              <w:spacing w:line="360" w:lineRule="auto"/>
              <w:rPr>
                <w:rFonts w:ascii="Times New Roman" w:hAnsi="Times New Roman" w:cs="Times New Roman"/>
                <w:b/>
                <w:sz w:val="24"/>
                <w:szCs w:val="24"/>
              </w:rPr>
            </w:pPr>
          </w:p>
        </w:tc>
        <w:tc>
          <w:tcPr>
            <w:tcW w:w="2305" w:type="dxa"/>
            <w:tcBorders>
              <w:bottom w:val="single" w:sz="4" w:space="0" w:color="auto"/>
            </w:tcBorders>
            <w:vAlign w:val="center"/>
          </w:tcPr>
          <w:p w:rsidR="005F4AC4" w:rsidRPr="00C71568" w:rsidRDefault="005F4AC4" w:rsidP="005F4AC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Primera</w:t>
            </w:r>
          </w:p>
        </w:tc>
        <w:tc>
          <w:tcPr>
            <w:tcW w:w="1806" w:type="dxa"/>
            <w:tcBorders>
              <w:bottom w:val="single" w:sz="4" w:space="0" w:color="auto"/>
            </w:tcBorders>
          </w:tcPr>
          <w:p w:rsidR="005F4AC4" w:rsidRPr="00C71568" w:rsidRDefault="005F4AC4" w:rsidP="005F4AC4">
            <w:pPr>
              <w:spacing w:line="360" w:lineRule="auto"/>
              <w:rPr>
                <w:rFonts w:ascii="Times New Roman" w:hAnsi="Times New Roman" w:cs="Times New Roman"/>
                <w:b/>
                <w:sz w:val="24"/>
                <w:szCs w:val="24"/>
              </w:rPr>
            </w:pPr>
            <w:r>
              <w:rPr>
                <w:rFonts w:ascii="Times New Roman" w:hAnsi="Times New Roman" w:cs="Times New Roman"/>
                <w:b/>
                <w:sz w:val="24"/>
                <w:szCs w:val="24"/>
              </w:rPr>
              <w:t>Segunda</w:t>
            </w:r>
          </w:p>
        </w:tc>
      </w:tr>
      <w:tr w:rsidR="005F4AC4" w:rsidRPr="00C71568" w:rsidTr="005F4AC4">
        <w:tc>
          <w:tcPr>
            <w:tcW w:w="4361" w:type="dxa"/>
            <w:tcBorders>
              <w:top w:val="single" w:sz="4" w:space="0" w:color="auto"/>
            </w:tcBorders>
          </w:tcPr>
          <w:p w:rsidR="005F4AC4" w:rsidRPr="00C71568" w:rsidRDefault="005F4AC4" w:rsidP="00C77872">
            <w:pPr>
              <w:spacing w:line="360" w:lineRule="auto"/>
              <w:rPr>
                <w:rFonts w:ascii="Times New Roman" w:hAnsi="Times New Roman" w:cs="Times New Roman"/>
                <w:b/>
                <w:sz w:val="24"/>
                <w:szCs w:val="24"/>
              </w:rPr>
            </w:pPr>
            <w:r w:rsidRPr="00C71568">
              <w:rPr>
                <w:rFonts w:ascii="Times New Roman" w:eastAsia="Times New Roman" w:hAnsi="Times New Roman" w:cs="Times New Roman"/>
                <w:color w:val="000000" w:themeColor="text1"/>
                <w:sz w:val="24"/>
                <w:szCs w:val="24"/>
              </w:rPr>
              <w:t>T</w:t>
            </w:r>
            <w:r w:rsidRPr="00C71568">
              <w:rPr>
                <w:rFonts w:ascii="Times New Roman" w:eastAsia="Times New Roman" w:hAnsi="Times New Roman" w:cs="Times New Roman"/>
                <w:color w:val="000000" w:themeColor="text1"/>
                <w:sz w:val="24"/>
                <w:szCs w:val="24"/>
                <w:vertAlign w:val="subscript"/>
              </w:rPr>
              <w:t>3</w:t>
            </w:r>
            <w:r w:rsidRPr="00C71568">
              <w:rPr>
                <w:rFonts w:ascii="Times New Roman" w:eastAsia="Times New Roman" w:hAnsi="Times New Roman" w:cs="Times New Roman"/>
                <w:color w:val="000000" w:themeColor="text1"/>
                <w:sz w:val="24"/>
                <w:szCs w:val="24"/>
              </w:rPr>
              <w:t xml:space="preserve"> =  7,5 ton de biocompost  +  NPK</w:t>
            </w:r>
          </w:p>
        </w:tc>
        <w:tc>
          <w:tcPr>
            <w:tcW w:w="2305" w:type="dxa"/>
            <w:tcBorders>
              <w:top w:val="single" w:sz="4" w:space="0" w:color="auto"/>
            </w:tcBorders>
          </w:tcPr>
          <w:p w:rsidR="005F4AC4" w:rsidRPr="005F4AC4" w:rsidRDefault="005F4AC4" w:rsidP="00C77872">
            <w:pPr>
              <w:spacing w:line="360" w:lineRule="auto"/>
              <w:jc w:val="center"/>
              <w:rPr>
                <w:rFonts w:ascii="Times New Roman" w:hAnsi="Times New Roman" w:cs="Times New Roman"/>
                <w:sz w:val="24"/>
                <w:szCs w:val="24"/>
              </w:rPr>
            </w:pPr>
            <w:r w:rsidRPr="005F4AC4">
              <w:rPr>
                <w:rFonts w:ascii="Times New Roman" w:hAnsi="Times New Roman" w:cs="Times New Roman"/>
                <w:sz w:val="24"/>
                <w:szCs w:val="24"/>
              </w:rPr>
              <w:t>58,18  a*</w:t>
            </w:r>
          </w:p>
        </w:tc>
        <w:tc>
          <w:tcPr>
            <w:tcW w:w="1806" w:type="dxa"/>
            <w:tcBorders>
              <w:top w:val="single" w:sz="4" w:space="0" w:color="auto"/>
            </w:tcBorders>
          </w:tcPr>
          <w:p w:rsidR="005F4AC4" w:rsidRPr="005F4AC4" w:rsidRDefault="005F4AC4" w:rsidP="005F4AC4">
            <w:pPr>
              <w:spacing w:line="360" w:lineRule="auto"/>
              <w:rPr>
                <w:rFonts w:ascii="Times New Roman" w:hAnsi="Times New Roman" w:cs="Times New Roman"/>
                <w:sz w:val="24"/>
                <w:szCs w:val="24"/>
              </w:rPr>
            </w:pPr>
            <w:r w:rsidRPr="005F4AC4">
              <w:rPr>
                <w:rFonts w:ascii="Times New Roman" w:hAnsi="Times New Roman" w:cs="Times New Roman"/>
                <w:sz w:val="24"/>
                <w:szCs w:val="24"/>
              </w:rPr>
              <w:t>50,75 a</w:t>
            </w:r>
          </w:p>
        </w:tc>
      </w:tr>
      <w:tr w:rsidR="005F4AC4" w:rsidRPr="00C71568" w:rsidTr="005F4AC4">
        <w:tc>
          <w:tcPr>
            <w:tcW w:w="4361" w:type="dxa"/>
          </w:tcPr>
          <w:p w:rsidR="005F4AC4" w:rsidRPr="00C71568" w:rsidRDefault="005F4AC4" w:rsidP="00C77872">
            <w:pPr>
              <w:spacing w:line="360" w:lineRule="auto"/>
              <w:rPr>
                <w:rFonts w:ascii="Times New Roman" w:hAnsi="Times New Roman" w:cs="Times New Roman"/>
                <w:b/>
                <w:sz w:val="24"/>
                <w:szCs w:val="24"/>
              </w:rPr>
            </w:pPr>
            <w:r w:rsidRPr="00C71568">
              <w:rPr>
                <w:rFonts w:ascii="Times New Roman" w:eastAsia="Times New Roman" w:hAnsi="Times New Roman" w:cs="Times New Roman"/>
                <w:color w:val="000000" w:themeColor="text1"/>
                <w:sz w:val="24"/>
                <w:szCs w:val="24"/>
              </w:rPr>
              <w:t>T</w:t>
            </w:r>
            <w:r w:rsidRPr="00C71568">
              <w:rPr>
                <w:rFonts w:ascii="Times New Roman" w:eastAsia="Times New Roman" w:hAnsi="Times New Roman" w:cs="Times New Roman"/>
                <w:color w:val="000000" w:themeColor="text1"/>
                <w:sz w:val="24"/>
                <w:szCs w:val="24"/>
                <w:vertAlign w:val="subscript"/>
              </w:rPr>
              <w:t>2</w:t>
            </w:r>
            <w:r w:rsidRPr="00C71568">
              <w:rPr>
                <w:rFonts w:ascii="Times New Roman" w:eastAsia="Times New Roman" w:hAnsi="Times New Roman" w:cs="Times New Roman"/>
                <w:color w:val="000000" w:themeColor="text1"/>
                <w:sz w:val="24"/>
                <w:szCs w:val="24"/>
              </w:rPr>
              <w:t xml:space="preserve"> =  5,0 ton de biocompost  +  NPK</w:t>
            </w:r>
          </w:p>
        </w:tc>
        <w:tc>
          <w:tcPr>
            <w:tcW w:w="2305" w:type="dxa"/>
          </w:tcPr>
          <w:p w:rsidR="005F4AC4" w:rsidRPr="005F4AC4" w:rsidRDefault="005F4AC4" w:rsidP="00C77872">
            <w:pPr>
              <w:spacing w:line="360" w:lineRule="auto"/>
              <w:jc w:val="center"/>
              <w:rPr>
                <w:rFonts w:ascii="Times New Roman" w:hAnsi="Times New Roman" w:cs="Times New Roman"/>
                <w:sz w:val="24"/>
                <w:szCs w:val="24"/>
              </w:rPr>
            </w:pPr>
            <w:r w:rsidRPr="005F4AC4">
              <w:rPr>
                <w:rFonts w:ascii="Times New Roman" w:hAnsi="Times New Roman" w:cs="Times New Roman"/>
                <w:sz w:val="24"/>
                <w:szCs w:val="24"/>
              </w:rPr>
              <w:t xml:space="preserve">52,63 a </w:t>
            </w:r>
          </w:p>
        </w:tc>
        <w:tc>
          <w:tcPr>
            <w:tcW w:w="1806" w:type="dxa"/>
          </w:tcPr>
          <w:p w:rsidR="005F4AC4" w:rsidRPr="005F4AC4" w:rsidRDefault="005F4AC4" w:rsidP="005F4AC4">
            <w:pPr>
              <w:spacing w:line="360" w:lineRule="auto"/>
              <w:rPr>
                <w:rFonts w:ascii="Times New Roman" w:hAnsi="Times New Roman" w:cs="Times New Roman"/>
                <w:sz w:val="24"/>
                <w:szCs w:val="24"/>
              </w:rPr>
            </w:pPr>
            <w:r w:rsidRPr="005F4AC4">
              <w:rPr>
                <w:rFonts w:ascii="Times New Roman" w:hAnsi="Times New Roman" w:cs="Times New Roman"/>
                <w:sz w:val="24"/>
                <w:szCs w:val="24"/>
              </w:rPr>
              <w:t>45,50 a</w:t>
            </w:r>
          </w:p>
        </w:tc>
      </w:tr>
      <w:tr w:rsidR="005F4AC4" w:rsidRPr="00C71568" w:rsidTr="005F4AC4">
        <w:tc>
          <w:tcPr>
            <w:tcW w:w="4361" w:type="dxa"/>
          </w:tcPr>
          <w:p w:rsidR="005F4AC4" w:rsidRPr="00C71568" w:rsidRDefault="005F4AC4" w:rsidP="00C77872">
            <w:pPr>
              <w:spacing w:line="360" w:lineRule="auto"/>
              <w:jc w:val="both"/>
              <w:rPr>
                <w:rFonts w:ascii="Times New Roman" w:eastAsia="Times New Roman" w:hAnsi="Times New Roman" w:cs="Times New Roman"/>
                <w:color w:val="000000" w:themeColor="text1"/>
                <w:sz w:val="24"/>
                <w:szCs w:val="24"/>
              </w:rPr>
            </w:pPr>
            <w:r w:rsidRPr="006A4D5E">
              <w:rPr>
                <w:rFonts w:ascii="Times New Roman" w:eastAsia="Times New Roman" w:hAnsi="Times New Roman" w:cs="Times New Roman"/>
                <w:color w:val="000000" w:themeColor="text1"/>
                <w:sz w:val="24"/>
                <w:szCs w:val="24"/>
              </w:rPr>
              <w:t>T</w:t>
            </w:r>
            <w:r w:rsidRPr="006A4D5E">
              <w:rPr>
                <w:rFonts w:ascii="Times New Roman" w:eastAsia="Times New Roman" w:hAnsi="Times New Roman" w:cs="Times New Roman"/>
                <w:color w:val="000000" w:themeColor="text1"/>
                <w:sz w:val="24"/>
                <w:szCs w:val="24"/>
                <w:vertAlign w:val="subscript"/>
              </w:rPr>
              <w:t>4</w:t>
            </w:r>
            <w:r w:rsidRPr="006A4D5E">
              <w:rPr>
                <w:rFonts w:ascii="Times New Roman" w:eastAsia="Times New Roman" w:hAnsi="Times New Roman" w:cs="Times New Roman"/>
                <w:color w:val="000000" w:themeColor="text1"/>
                <w:sz w:val="24"/>
                <w:szCs w:val="24"/>
              </w:rPr>
              <w:t xml:space="preserve"> =  NPK</w:t>
            </w:r>
          </w:p>
        </w:tc>
        <w:tc>
          <w:tcPr>
            <w:tcW w:w="2305" w:type="dxa"/>
          </w:tcPr>
          <w:p w:rsidR="005F4AC4" w:rsidRPr="005F4AC4" w:rsidRDefault="005F4AC4" w:rsidP="005F4AC4">
            <w:pPr>
              <w:tabs>
                <w:tab w:val="center" w:pos="0"/>
              </w:tabs>
              <w:spacing w:line="360" w:lineRule="auto"/>
              <w:jc w:val="center"/>
              <w:rPr>
                <w:rFonts w:ascii="Times New Roman" w:hAnsi="Times New Roman" w:cs="Times New Roman"/>
                <w:sz w:val="24"/>
                <w:szCs w:val="24"/>
              </w:rPr>
            </w:pPr>
            <w:r w:rsidRPr="005F4AC4">
              <w:rPr>
                <w:rFonts w:ascii="Times New Roman" w:hAnsi="Times New Roman" w:cs="Times New Roman"/>
                <w:sz w:val="24"/>
                <w:szCs w:val="24"/>
              </w:rPr>
              <w:t>46,88 a</w:t>
            </w:r>
          </w:p>
        </w:tc>
        <w:tc>
          <w:tcPr>
            <w:tcW w:w="1806" w:type="dxa"/>
          </w:tcPr>
          <w:p w:rsidR="005F4AC4" w:rsidRPr="005F4AC4" w:rsidRDefault="005F4AC4" w:rsidP="005F4AC4">
            <w:pPr>
              <w:tabs>
                <w:tab w:val="left" w:pos="0"/>
                <w:tab w:val="center" w:pos="1735"/>
              </w:tabs>
              <w:spacing w:line="360" w:lineRule="auto"/>
              <w:rPr>
                <w:rFonts w:ascii="Times New Roman" w:hAnsi="Times New Roman" w:cs="Times New Roman"/>
                <w:sz w:val="24"/>
                <w:szCs w:val="24"/>
              </w:rPr>
            </w:pPr>
            <w:r w:rsidRPr="005F4AC4">
              <w:rPr>
                <w:rFonts w:ascii="Times New Roman" w:hAnsi="Times New Roman" w:cs="Times New Roman"/>
                <w:sz w:val="24"/>
                <w:szCs w:val="24"/>
              </w:rPr>
              <w:t>51,38 a</w:t>
            </w:r>
          </w:p>
        </w:tc>
      </w:tr>
      <w:tr w:rsidR="005F4AC4" w:rsidRPr="00C71568" w:rsidTr="005F4AC4">
        <w:tc>
          <w:tcPr>
            <w:tcW w:w="4361" w:type="dxa"/>
          </w:tcPr>
          <w:p w:rsidR="005F4AC4" w:rsidRPr="00C71568" w:rsidRDefault="005F4AC4" w:rsidP="00C77872">
            <w:pPr>
              <w:spacing w:line="360" w:lineRule="auto"/>
              <w:rPr>
                <w:rFonts w:ascii="Times New Roman" w:hAnsi="Times New Roman" w:cs="Times New Roman"/>
                <w:b/>
                <w:sz w:val="24"/>
                <w:szCs w:val="24"/>
              </w:rPr>
            </w:pPr>
            <w:r w:rsidRPr="00C71568">
              <w:rPr>
                <w:rFonts w:ascii="Times New Roman" w:eastAsia="Times New Roman" w:hAnsi="Times New Roman" w:cs="Times New Roman"/>
                <w:color w:val="000000" w:themeColor="text1"/>
                <w:sz w:val="24"/>
                <w:szCs w:val="24"/>
              </w:rPr>
              <w:t>T</w:t>
            </w:r>
            <w:r w:rsidRPr="00C71568">
              <w:rPr>
                <w:rFonts w:ascii="Times New Roman" w:eastAsia="Times New Roman" w:hAnsi="Times New Roman" w:cs="Times New Roman"/>
                <w:color w:val="000000" w:themeColor="text1"/>
                <w:sz w:val="24"/>
                <w:szCs w:val="24"/>
                <w:vertAlign w:val="subscript"/>
              </w:rPr>
              <w:t>1</w:t>
            </w:r>
            <w:r w:rsidRPr="00C71568">
              <w:rPr>
                <w:rFonts w:ascii="Times New Roman" w:eastAsia="Times New Roman" w:hAnsi="Times New Roman" w:cs="Times New Roman"/>
                <w:color w:val="000000" w:themeColor="text1"/>
                <w:sz w:val="24"/>
                <w:szCs w:val="24"/>
              </w:rPr>
              <w:t xml:space="preserve"> =  2,5 ton de biocompost  +  NPK</w:t>
            </w:r>
          </w:p>
        </w:tc>
        <w:tc>
          <w:tcPr>
            <w:tcW w:w="2305" w:type="dxa"/>
          </w:tcPr>
          <w:p w:rsidR="005F4AC4" w:rsidRPr="005F4AC4" w:rsidRDefault="005F4AC4" w:rsidP="00C77872">
            <w:pPr>
              <w:spacing w:line="360" w:lineRule="auto"/>
              <w:jc w:val="center"/>
              <w:rPr>
                <w:rFonts w:ascii="Times New Roman" w:hAnsi="Times New Roman" w:cs="Times New Roman"/>
                <w:sz w:val="24"/>
                <w:szCs w:val="24"/>
              </w:rPr>
            </w:pPr>
            <w:r w:rsidRPr="005F4AC4">
              <w:rPr>
                <w:rFonts w:ascii="Times New Roman" w:hAnsi="Times New Roman" w:cs="Times New Roman"/>
                <w:sz w:val="24"/>
                <w:szCs w:val="24"/>
              </w:rPr>
              <w:t>46,75 a</w:t>
            </w:r>
          </w:p>
        </w:tc>
        <w:tc>
          <w:tcPr>
            <w:tcW w:w="1806" w:type="dxa"/>
          </w:tcPr>
          <w:p w:rsidR="005F4AC4" w:rsidRPr="005F4AC4" w:rsidRDefault="005F4AC4" w:rsidP="005F4AC4">
            <w:pPr>
              <w:spacing w:line="360" w:lineRule="auto"/>
              <w:rPr>
                <w:rFonts w:ascii="Times New Roman" w:hAnsi="Times New Roman" w:cs="Times New Roman"/>
                <w:sz w:val="24"/>
                <w:szCs w:val="24"/>
              </w:rPr>
            </w:pPr>
            <w:r w:rsidRPr="005F4AC4">
              <w:rPr>
                <w:rFonts w:ascii="Times New Roman" w:hAnsi="Times New Roman" w:cs="Times New Roman"/>
                <w:sz w:val="24"/>
                <w:szCs w:val="24"/>
              </w:rPr>
              <w:t>48,13 a</w:t>
            </w:r>
          </w:p>
        </w:tc>
      </w:tr>
      <w:tr w:rsidR="005F4AC4" w:rsidRPr="00C71568" w:rsidTr="005F4AC4">
        <w:tc>
          <w:tcPr>
            <w:tcW w:w="4361" w:type="dxa"/>
            <w:tcBorders>
              <w:top w:val="single" w:sz="4" w:space="0" w:color="auto"/>
              <w:bottom w:val="single" w:sz="4" w:space="0" w:color="auto"/>
            </w:tcBorders>
          </w:tcPr>
          <w:p w:rsidR="005F4AC4" w:rsidRPr="00C71568" w:rsidRDefault="005F4AC4" w:rsidP="00C77872">
            <w:pPr>
              <w:spacing w:line="360" w:lineRule="auto"/>
              <w:rPr>
                <w:rFonts w:ascii="Times New Roman" w:eastAsia="Times New Roman" w:hAnsi="Times New Roman" w:cs="Times New Roman"/>
                <w:b/>
                <w:color w:val="000000" w:themeColor="text1"/>
                <w:sz w:val="24"/>
                <w:szCs w:val="24"/>
              </w:rPr>
            </w:pPr>
            <w:r w:rsidRPr="00C71568">
              <w:rPr>
                <w:rFonts w:ascii="Times New Roman" w:eastAsia="Times New Roman" w:hAnsi="Times New Roman" w:cs="Times New Roman"/>
                <w:b/>
                <w:color w:val="000000" w:themeColor="text1"/>
                <w:sz w:val="24"/>
                <w:szCs w:val="24"/>
              </w:rPr>
              <w:t>Valor Tukey (5 %)</w:t>
            </w:r>
          </w:p>
        </w:tc>
        <w:tc>
          <w:tcPr>
            <w:tcW w:w="2305" w:type="dxa"/>
            <w:tcBorders>
              <w:top w:val="single" w:sz="4" w:space="0" w:color="auto"/>
              <w:bottom w:val="single" w:sz="4" w:space="0" w:color="auto"/>
            </w:tcBorders>
          </w:tcPr>
          <w:p w:rsidR="005F4AC4" w:rsidRPr="00C71568" w:rsidRDefault="005F4AC4" w:rsidP="00C77872">
            <w:pPr>
              <w:spacing w:line="360" w:lineRule="auto"/>
              <w:jc w:val="center"/>
              <w:rPr>
                <w:rFonts w:ascii="Times New Roman" w:hAnsi="Times New Roman" w:cs="Times New Roman"/>
                <w:sz w:val="24"/>
                <w:szCs w:val="24"/>
              </w:rPr>
            </w:pPr>
            <w:r>
              <w:rPr>
                <w:rFonts w:ascii="Times New Roman" w:hAnsi="Times New Roman" w:cs="Times New Roman"/>
                <w:sz w:val="24"/>
                <w:szCs w:val="24"/>
              </w:rPr>
              <w:t>13,67</w:t>
            </w:r>
            <w:r w:rsidRPr="00C71568">
              <w:rPr>
                <w:rFonts w:ascii="Times New Roman" w:hAnsi="Times New Roman" w:cs="Times New Roman"/>
                <w:sz w:val="24"/>
                <w:szCs w:val="24"/>
              </w:rPr>
              <w:t xml:space="preserve"> </w:t>
            </w:r>
          </w:p>
        </w:tc>
        <w:tc>
          <w:tcPr>
            <w:tcW w:w="1806" w:type="dxa"/>
            <w:tcBorders>
              <w:top w:val="single" w:sz="4" w:space="0" w:color="auto"/>
              <w:bottom w:val="single" w:sz="4" w:space="0" w:color="auto"/>
            </w:tcBorders>
          </w:tcPr>
          <w:p w:rsidR="005F4AC4" w:rsidRPr="00C71568" w:rsidRDefault="005F4AC4" w:rsidP="005F4AC4">
            <w:pPr>
              <w:spacing w:line="360" w:lineRule="auto"/>
              <w:rPr>
                <w:rFonts w:ascii="Times New Roman" w:hAnsi="Times New Roman" w:cs="Times New Roman"/>
                <w:sz w:val="24"/>
                <w:szCs w:val="24"/>
              </w:rPr>
            </w:pPr>
            <w:r>
              <w:rPr>
                <w:rFonts w:ascii="Times New Roman" w:hAnsi="Times New Roman" w:cs="Times New Roman"/>
                <w:sz w:val="24"/>
                <w:szCs w:val="24"/>
              </w:rPr>
              <w:t>12,39</w:t>
            </w:r>
          </w:p>
        </w:tc>
      </w:tr>
    </w:tbl>
    <w:p w:rsidR="00C77872" w:rsidRPr="006A4D5E" w:rsidRDefault="00C77872" w:rsidP="005F4AC4">
      <w:pPr>
        <w:spacing w:after="0"/>
        <w:ind w:left="142" w:hanging="709"/>
        <w:rPr>
          <w:rFonts w:ascii="Times New Roman" w:hAnsi="Times New Roman" w:cs="Times New Roman"/>
          <w:sz w:val="24"/>
        </w:rPr>
      </w:pPr>
      <w:r w:rsidRPr="006A4D5E">
        <w:rPr>
          <w:rFonts w:ascii="Times New Roman" w:hAnsi="Times New Roman" w:cs="Times New Roman"/>
          <w:b/>
          <w:sz w:val="24"/>
        </w:rPr>
        <w:t xml:space="preserve">            *</w:t>
      </w:r>
      <w:r w:rsidRPr="006A4D5E">
        <w:rPr>
          <w:rFonts w:ascii="Times New Roman" w:hAnsi="Times New Roman" w:cs="Times New Roman"/>
          <w:sz w:val="24"/>
        </w:rPr>
        <w:t xml:space="preserve">Promedios con letras iguales no difieren estadísticamente según la prueba de Tukey al 5 % de probabilidad </w:t>
      </w:r>
    </w:p>
    <w:p w:rsidR="00C77872" w:rsidRDefault="00C77872" w:rsidP="00722454">
      <w:pPr>
        <w:jc w:val="both"/>
        <w:rPr>
          <w:rFonts w:ascii="Times New Roman" w:hAnsi="Times New Roman" w:cs="Times New Roman"/>
          <w:b/>
          <w:sz w:val="24"/>
        </w:rPr>
      </w:pPr>
    </w:p>
    <w:p w:rsidR="00C77872" w:rsidRDefault="00C77872" w:rsidP="00722454">
      <w:pPr>
        <w:jc w:val="both"/>
        <w:rPr>
          <w:rFonts w:ascii="Times New Roman" w:hAnsi="Times New Roman" w:cs="Times New Roman"/>
          <w:b/>
          <w:sz w:val="24"/>
        </w:rPr>
      </w:pPr>
    </w:p>
    <w:p w:rsidR="00C77872" w:rsidRDefault="00C77872" w:rsidP="00722454">
      <w:pPr>
        <w:jc w:val="both"/>
        <w:rPr>
          <w:rFonts w:ascii="Times New Roman" w:hAnsi="Times New Roman" w:cs="Times New Roman"/>
          <w:b/>
          <w:sz w:val="24"/>
        </w:rPr>
      </w:pPr>
    </w:p>
    <w:p w:rsidR="00C77872" w:rsidRDefault="00C77872" w:rsidP="00722454">
      <w:pPr>
        <w:jc w:val="both"/>
        <w:rPr>
          <w:rFonts w:ascii="Times New Roman" w:hAnsi="Times New Roman" w:cs="Times New Roman"/>
          <w:b/>
          <w:sz w:val="24"/>
        </w:rPr>
      </w:pPr>
    </w:p>
    <w:p w:rsidR="00C77872" w:rsidRDefault="00C77872" w:rsidP="00722454">
      <w:pPr>
        <w:jc w:val="both"/>
        <w:rPr>
          <w:rFonts w:ascii="Times New Roman" w:hAnsi="Times New Roman" w:cs="Times New Roman"/>
          <w:b/>
          <w:sz w:val="24"/>
        </w:rPr>
      </w:pPr>
    </w:p>
    <w:p w:rsidR="00C77872" w:rsidRDefault="00C77872" w:rsidP="00722454">
      <w:pPr>
        <w:jc w:val="both"/>
        <w:rPr>
          <w:rFonts w:ascii="Times New Roman" w:hAnsi="Times New Roman" w:cs="Times New Roman"/>
          <w:b/>
          <w:sz w:val="24"/>
        </w:rPr>
      </w:pPr>
    </w:p>
    <w:p w:rsidR="00C77872" w:rsidRDefault="00C77872" w:rsidP="00722454">
      <w:pPr>
        <w:jc w:val="both"/>
        <w:rPr>
          <w:rFonts w:ascii="Times New Roman" w:hAnsi="Times New Roman" w:cs="Times New Roman"/>
          <w:b/>
          <w:sz w:val="24"/>
        </w:rPr>
      </w:pPr>
    </w:p>
    <w:p w:rsidR="00FC4626" w:rsidRPr="006A4D5E" w:rsidRDefault="00722454" w:rsidP="00FC4626">
      <w:pPr>
        <w:jc w:val="both"/>
        <w:rPr>
          <w:rFonts w:ascii="Times New Roman" w:hAnsi="Times New Roman" w:cs="Times New Roman"/>
          <w:b/>
          <w:sz w:val="24"/>
        </w:rPr>
      </w:pPr>
      <w:r w:rsidRPr="006A4D5E">
        <w:rPr>
          <w:rFonts w:ascii="Times New Roman" w:hAnsi="Times New Roman" w:cs="Times New Roman"/>
          <w:b/>
          <w:sz w:val="24"/>
        </w:rPr>
        <w:lastRenderedPageBreak/>
        <w:tab/>
      </w:r>
      <w:r w:rsidR="00FC4626">
        <w:rPr>
          <w:rFonts w:ascii="Times New Roman" w:hAnsi="Times New Roman" w:cs="Times New Roman"/>
          <w:b/>
          <w:sz w:val="24"/>
        </w:rPr>
        <w:t>4.2</w:t>
      </w:r>
      <w:r w:rsidR="00FC4626" w:rsidRPr="006A4D5E">
        <w:rPr>
          <w:rFonts w:ascii="Times New Roman" w:hAnsi="Times New Roman" w:cs="Times New Roman"/>
          <w:b/>
          <w:sz w:val="24"/>
        </w:rPr>
        <w:t>.</w:t>
      </w:r>
      <w:r w:rsidR="00EC64EB">
        <w:rPr>
          <w:rFonts w:ascii="Times New Roman" w:hAnsi="Times New Roman" w:cs="Times New Roman"/>
          <w:b/>
          <w:sz w:val="24"/>
        </w:rPr>
        <w:t>7</w:t>
      </w:r>
      <w:r w:rsidR="00FC4626" w:rsidRPr="006A4D5E">
        <w:rPr>
          <w:rFonts w:ascii="Times New Roman" w:hAnsi="Times New Roman" w:cs="Times New Roman"/>
          <w:b/>
          <w:sz w:val="24"/>
        </w:rPr>
        <w:t xml:space="preserve"> Peso </w:t>
      </w:r>
      <w:r w:rsidR="00FC4626">
        <w:rPr>
          <w:rFonts w:ascii="Times New Roman" w:hAnsi="Times New Roman" w:cs="Times New Roman"/>
          <w:b/>
          <w:sz w:val="24"/>
        </w:rPr>
        <w:t>de las parcelas</w:t>
      </w:r>
      <w:r w:rsidR="00FC4626" w:rsidRPr="006A4D5E">
        <w:rPr>
          <w:rFonts w:ascii="Times New Roman" w:hAnsi="Times New Roman" w:cs="Times New Roman"/>
          <w:b/>
          <w:sz w:val="24"/>
        </w:rPr>
        <w:t xml:space="preserve"> en kilogramos.</w:t>
      </w:r>
    </w:p>
    <w:p w:rsidR="00FC4626" w:rsidRPr="00605C31" w:rsidRDefault="00FC4626" w:rsidP="00FC4626">
      <w:pPr>
        <w:spacing w:after="0" w:line="360" w:lineRule="auto"/>
        <w:jc w:val="both"/>
        <w:rPr>
          <w:rFonts w:ascii="Times New Roman" w:hAnsi="Times New Roman" w:cs="Times New Roman"/>
          <w:sz w:val="24"/>
        </w:rPr>
      </w:pPr>
      <w:r w:rsidRPr="00605C31">
        <w:rPr>
          <w:rFonts w:ascii="Times New Roman" w:hAnsi="Times New Roman" w:cs="Times New Roman"/>
          <w:sz w:val="24"/>
        </w:rPr>
        <w:t xml:space="preserve">Según el análisis de varianza se pudo comprobar que fue no significativo para los tratamientos y repeticiones, con un coeficiente de </w:t>
      </w:r>
      <w:r w:rsidR="00605C31" w:rsidRPr="00605C31">
        <w:rPr>
          <w:rFonts w:ascii="Times New Roman" w:hAnsi="Times New Roman" w:cs="Times New Roman"/>
          <w:sz w:val="24"/>
        </w:rPr>
        <w:t>6,98 % y 6,80</w:t>
      </w:r>
      <w:r w:rsidRPr="00605C31">
        <w:rPr>
          <w:rFonts w:ascii="Times New Roman" w:hAnsi="Times New Roman" w:cs="Times New Roman"/>
          <w:sz w:val="24"/>
        </w:rPr>
        <w:t xml:space="preserve"> % (ver cuadro 15</w:t>
      </w:r>
      <w:r w:rsidR="00605C31" w:rsidRPr="00605C31">
        <w:rPr>
          <w:rFonts w:ascii="Times New Roman" w:hAnsi="Times New Roman" w:cs="Times New Roman"/>
          <w:sz w:val="24"/>
        </w:rPr>
        <w:t>,16</w:t>
      </w:r>
      <w:r w:rsidRPr="00605C31">
        <w:rPr>
          <w:rFonts w:ascii="Times New Roman" w:hAnsi="Times New Roman" w:cs="Times New Roman"/>
          <w:sz w:val="24"/>
        </w:rPr>
        <w:t xml:space="preserve"> del anexo).</w:t>
      </w:r>
    </w:p>
    <w:p w:rsidR="00FC4626" w:rsidRPr="006A4D5E" w:rsidRDefault="00FC4626" w:rsidP="00FC4626">
      <w:pPr>
        <w:spacing w:after="0" w:line="360" w:lineRule="auto"/>
        <w:jc w:val="both"/>
        <w:rPr>
          <w:rFonts w:ascii="Times New Roman" w:hAnsi="Times New Roman" w:cs="Times New Roman"/>
          <w:color w:val="FF0000"/>
          <w:sz w:val="24"/>
        </w:rPr>
      </w:pPr>
    </w:p>
    <w:p w:rsidR="00FC4626" w:rsidRPr="00C71568" w:rsidRDefault="00FC4626" w:rsidP="00FC4626">
      <w:pPr>
        <w:spacing w:line="360" w:lineRule="auto"/>
        <w:jc w:val="both"/>
        <w:rPr>
          <w:rFonts w:ascii="Times New Roman" w:hAnsi="Times New Roman" w:cs="Times New Roman"/>
          <w:b/>
          <w:sz w:val="24"/>
          <w:szCs w:val="24"/>
        </w:rPr>
      </w:pPr>
      <w:r w:rsidRPr="006A4D5E">
        <w:rPr>
          <w:rFonts w:ascii="Times New Roman" w:hAnsi="Times New Roman" w:cs="Times New Roman"/>
          <w:sz w:val="24"/>
        </w:rPr>
        <w:tab/>
      </w:r>
      <w:r w:rsidR="00D21CFD">
        <w:rPr>
          <w:rFonts w:ascii="Times New Roman" w:hAnsi="Times New Roman" w:cs="Times New Roman"/>
          <w:sz w:val="24"/>
        </w:rPr>
        <w:t>L</w:t>
      </w:r>
      <w:r w:rsidRPr="006A4D5E">
        <w:rPr>
          <w:rFonts w:ascii="Times New Roman" w:hAnsi="Times New Roman" w:cs="Times New Roman"/>
          <w:sz w:val="24"/>
        </w:rPr>
        <w:t xml:space="preserve">a prueba de Tukey al 5 % de probabilidades, </w:t>
      </w:r>
      <w:r w:rsidR="00D21CFD">
        <w:rPr>
          <w:rFonts w:ascii="Times New Roman" w:hAnsi="Times New Roman" w:cs="Times New Roman"/>
          <w:sz w:val="24"/>
        </w:rPr>
        <w:t xml:space="preserve">aplicada a la producción por parcela muestra </w:t>
      </w:r>
      <w:r w:rsidRPr="006A4D5E">
        <w:rPr>
          <w:rFonts w:ascii="Times New Roman" w:hAnsi="Times New Roman" w:cs="Times New Roman"/>
          <w:sz w:val="24"/>
        </w:rPr>
        <w:t>que no difieren estadísticamente</w:t>
      </w:r>
      <w:r>
        <w:rPr>
          <w:rFonts w:ascii="Times New Roman" w:hAnsi="Times New Roman" w:cs="Times New Roman"/>
          <w:sz w:val="24"/>
        </w:rPr>
        <w:t>,</w:t>
      </w:r>
      <w:r w:rsidRPr="006A4D5E">
        <w:rPr>
          <w:rFonts w:ascii="Times New Roman" w:hAnsi="Times New Roman" w:cs="Times New Roman"/>
          <w:sz w:val="24"/>
        </w:rPr>
        <w:t xml:space="preserve"> </w:t>
      </w:r>
      <w:r>
        <w:rPr>
          <w:rFonts w:ascii="Times New Roman" w:hAnsi="Times New Roman" w:cs="Times New Roman"/>
          <w:sz w:val="24"/>
        </w:rPr>
        <w:t xml:space="preserve">en la primera cosecha el </w:t>
      </w:r>
      <w:r w:rsidRPr="006A4D5E">
        <w:rPr>
          <w:rFonts w:ascii="Times New Roman" w:hAnsi="Times New Roman" w:cs="Times New Roman"/>
          <w:sz w:val="24"/>
        </w:rPr>
        <w:t xml:space="preserve"> </w:t>
      </w:r>
      <w:r w:rsidR="00D21CFD" w:rsidRPr="006A4D5E">
        <w:rPr>
          <w:rFonts w:ascii="Times New Roman" w:eastAsia="Times New Roman" w:hAnsi="Times New Roman" w:cs="Times New Roman"/>
          <w:color w:val="000000" w:themeColor="text1"/>
          <w:sz w:val="24"/>
          <w:szCs w:val="24"/>
        </w:rPr>
        <w:t>T</w:t>
      </w:r>
      <w:r w:rsidR="00D21CFD" w:rsidRPr="006A4D5E">
        <w:rPr>
          <w:rFonts w:ascii="Times New Roman" w:eastAsia="Times New Roman" w:hAnsi="Times New Roman" w:cs="Times New Roman"/>
          <w:color w:val="000000" w:themeColor="text1"/>
          <w:sz w:val="24"/>
          <w:szCs w:val="24"/>
          <w:vertAlign w:val="subscript"/>
        </w:rPr>
        <w:t>4</w:t>
      </w:r>
      <w:r w:rsidR="00D21CFD" w:rsidRPr="006A4D5E">
        <w:rPr>
          <w:rFonts w:ascii="Times New Roman" w:eastAsia="Times New Roman" w:hAnsi="Times New Roman" w:cs="Times New Roman"/>
          <w:color w:val="000000" w:themeColor="text1"/>
          <w:sz w:val="24"/>
          <w:szCs w:val="24"/>
        </w:rPr>
        <w:t xml:space="preserve"> =  NPK</w:t>
      </w:r>
      <w:r w:rsidR="00D21CFD" w:rsidRPr="00C71568">
        <w:rPr>
          <w:rFonts w:ascii="Times New Roman" w:eastAsia="Times New Roman" w:hAnsi="Times New Roman" w:cs="Times New Roman"/>
          <w:color w:val="000000" w:themeColor="text1"/>
          <w:sz w:val="24"/>
          <w:szCs w:val="24"/>
        </w:rPr>
        <w:t xml:space="preserve"> </w:t>
      </w:r>
      <w:r w:rsidRPr="006A4D5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obtuvo el mayor rendimiento</w:t>
      </w:r>
      <w:r w:rsidRPr="006A4D5E">
        <w:rPr>
          <w:rFonts w:ascii="Times New Roman" w:eastAsia="Times New Roman" w:hAnsi="Times New Roman" w:cs="Times New Roman"/>
          <w:color w:val="000000" w:themeColor="text1"/>
          <w:sz w:val="24"/>
          <w:szCs w:val="24"/>
        </w:rPr>
        <w:t xml:space="preserve"> con</w:t>
      </w:r>
      <w:r w:rsidR="00D21CFD">
        <w:rPr>
          <w:rFonts w:ascii="Times New Roman" w:eastAsia="Times New Roman" w:hAnsi="Times New Roman" w:cs="Times New Roman"/>
          <w:color w:val="000000" w:themeColor="text1"/>
          <w:sz w:val="24"/>
          <w:szCs w:val="24"/>
        </w:rPr>
        <w:t xml:space="preserve"> un valor</w:t>
      </w:r>
      <w:r w:rsidRPr="006A4D5E">
        <w:rPr>
          <w:rFonts w:ascii="Times New Roman" w:eastAsia="Times New Roman" w:hAnsi="Times New Roman" w:cs="Times New Roman"/>
          <w:color w:val="000000" w:themeColor="text1"/>
          <w:sz w:val="24"/>
          <w:szCs w:val="24"/>
        </w:rPr>
        <w:t xml:space="preserve"> de </w:t>
      </w:r>
      <w:r w:rsidR="00D21CFD">
        <w:rPr>
          <w:rFonts w:ascii="Times New Roman" w:hAnsi="Times New Roman" w:cs="Times New Roman"/>
          <w:sz w:val="24"/>
          <w:szCs w:val="24"/>
        </w:rPr>
        <w:t>217</w:t>
      </w:r>
      <w:r>
        <w:rPr>
          <w:rFonts w:ascii="Times New Roman" w:hAnsi="Times New Roman" w:cs="Times New Roman"/>
          <w:sz w:val="24"/>
          <w:szCs w:val="24"/>
        </w:rPr>
        <w:t xml:space="preserve"> </w:t>
      </w:r>
      <w:r>
        <w:rPr>
          <w:rFonts w:ascii="Times New Roman" w:hAnsi="Times New Roman" w:cs="Times New Roman"/>
          <w:color w:val="000000"/>
          <w:sz w:val="24"/>
          <w:szCs w:val="24"/>
        </w:rPr>
        <w:t>kg</w:t>
      </w:r>
      <w:r w:rsidRPr="00C71568">
        <w:rPr>
          <w:rFonts w:ascii="Times New Roman" w:hAnsi="Times New Roman" w:cs="Times New Roman"/>
          <w:color w:val="000000"/>
          <w:sz w:val="24"/>
          <w:szCs w:val="24"/>
        </w:rPr>
        <w:t xml:space="preserve"> </w:t>
      </w:r>
      <w:r w:rsidRPr="006A4D5E">
        <w:rPr>
          <w:rFonts w:ascii="Times New Roman" w:eastAsia="Times New Roman" w:hAnsi="Times New Roman" w:cs="Times New Roman"/>
          <w:color w:val="000000" w:themeColor="text1"/>
          <w:sz w:val="24"/>
          <w:szCs w:val="24"/>
        </w:rPr>
        <w:t>y</w:t>
      </w:r>
      <w:r>
        <w:rPr>
          <w:rFonts w:ascii="Times New Roman" w:eastAsia="Times New Roman" w:hAnsi="Times New Roman" w:cs="Times New Roman"/>
          <w:color w:val="000000" w:themeColor="text1"/>
          <w:sz w:val="24"/>
          <w:szCs w:val="24"/>
        </w:rPr>
        <w:t xml:space="preserve"> en la segunda cosecha</w:t>
      </w:r>
      <w:r w:rsidR="00D21CF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l</w:t>
      </w:r>
      <w:r w:rsidR="00D21CFD">
        <w:rPr>
          <w:rFonts w:ascii="Times New Roman" w:eastAsia="Times New Roman" w:hAnsi="Times New Roman" w:cs="Times New Roman"/>
          <w:color w:val="000000" w:themeColor="text1"/>
          <w:sz w:val="24"/>
          <w:szCs w:val="24"/>
        </w:rPr>
        <w:t>a</w:t>
      </w:r>
      <w:r>
        <w:rPr>
          <w:rFonts w:ascii="Times New Roman" w:eastAsia="Times New Roman" w:hAnsi="Times New Roman" w:cs="Times New Roman"/>
          <w:color w:val="000000" w:themeColor="text1"/>
          <w:sz w:val="24"/>
          <w:szCs w:val="24"/>
        </w:rPr>
        <w:t xml:space="preserve"> mayor </w:t>
      </w:r>
      <w:r w:rsidR="00EC64EB">
        <w:rPr>
          <w:rFonts w:ascii="Times New Roman" w:eastAsia="Times New Roman" w:hAnsi="Times New Roman" w:cs="Times New Roman"/>
          <w:color w:val="000000" w:themeColor="text1"/>
          <w:sz w:val="24"/>
          <w:szCs w:val="24"/>
        </w:rPr>
        <w:t>producción</w:t>
      </w:r>
      <w:r>
        <w:rPr>
          <w:rFonts w:ascii="Times New Roman" w:eastAsia="Times New Roman" w:hAnsi="Times New Roman" w:cs="Times New Roman"/>
          <w:color w:val="000000" w:themeColor="text1"/>
          <w:sz w:val="24"/>
          <w:szCs w:val="24"/>
        </w:rPr>
        <w:t xml:space="preserve"> correspondió al </w:t>
      </w:r>
      <w:r w:rsidR="00D21CFD" w:rsidRPr="00C71568">
        <w:rPr>
          <w:rFonts w:ascii="Times New Roman" w:eastAsia="Times New Roman" w:hAnsi="Times New Roman" w:cs="Times New Roman"/>
          <w:color w:val="000000" w:themeColor="text1"/>
          <w:sz w:val="24"/>
          <w:szCs w:val="24"/>
        </w:rPr>
        <w:t>T</w:t>
      </w:r>
      <w:r w:rsidR="00D21CFD" w:rsidRPr="00C71568">
        <w:rPr>
          <w:rFonts w:ascii="Times New Roman" w:eastAsia="Times New Roman" w:hAnsi="Times New Roman" w:cs="Times New Roman"/>
          <w:color w:val="000000" w:themeColor="text1"/>
          <w:sz w:val="24"/>
          <w:szCs w:val="24"/>
          <w:vertAlign w:val="subscript"/>
        </w:rPr>
        <w:t>3</w:t>
      </w:r>
      <w:r w:rsidR="00D21CFD" w:rsidRPr="00C71568">
        <w:rPr>
          <w:rFonts w:ascii="Times New Roman" w:eastAsia="Times New Roman" w:hAnsi="Times New Roman" w:cs="Times New Roman"/>
          <w:color w:val="000000" w:themeColor="text1"/>
          <w:sz w:val="24"/>
          <w:szCs w:val="24"/>
        </w:rPr>
        <w:t xml:space="preserve"> =  7,5 ton de biocompost  +  NPK</w:t>
      </w:r>
      <w:r w:rsidR="00D21CFD">
        <w:rPr>
          <w:rFonts w:ascii="Times New Roman" w:eastAsia="Times New Roman" w:hAnsi="Times New Roman" w:cs="Times New Roman"/>
          <w:color w:val="000000" w:themeColor="text1"/>
          <w:sz w:val="24"/>
          <w:szCs w:val="24"/>
        </w:rPr>
        <w:t xml:space="preserve"> con 212,48 kg</w:t>
      </w:r>
      <w:r w:rsidR="00AD49AD">
        <w:rPr>
          <w:rFonts w:ascii="Times New Roman" w:eastAsia="Times New Roman" w:hAnsi="Times New Roman" w:cs="Times New Roman"/>
          <w:color w:val="000000" w:themeColor="text1"/>
          <w:sz w:val="24"/>
          <w:szCs w:val="24"/>
        </w:rPr>
        <w:t xml:space="preserve"> y con menor </w:t>
      </w:r>
      <w:r w:rsidR="00D21CFD" w:rsidRPr="006A4D5E">
        <w:rPr>
          <w:rFonts w:ascii="Times New Roman" w:eastAsia="Times New Roman" w:hAnsi="Times New Roman" w:cs="Times New Roman"/>
          <w:sz w:val="24"/>
          <w:szCs w:val="24"/>
        </w:rPr>
        <w:t xml:space="preserve"> </w:t>
      </w:r>
      <w:r w:rsidR="00AD49AD">
        <w:rPr>
          <w:rFonts w:ascii="Times New Roman" w:eastAsia="Times New Roman" w:hAnsi="Times New Roman" w:cs="Times New Roman"/>
          <w:sz w:val="24"/>
          <w:szCs w:val="24"/>
        </w:rPr>
        <w:t xml:space="preserve">valor se encontró al </w:t>
      </w:r>
      <w:r w:rsidR="00AD49AD" w:rsidRPr="00C71568">
        <w:rPr>
          <w:rFonts w:ascii="Times New Roman" w:eastAsia="Times New Roman" w:hAnsi="Times New Roman" w:cs="Times New Roman"/>
          <w:color w:val="000000" w:themeColor="text1"/>
          <w:sz w:val="24"/>
          <w:szCs w:val="24"/>
        </w:rPr>
        <w:t>T</w:t>
      </w:r>
      <w:r w:rsidR="00AD49AD" w:rsidRPr="00C71568">
        <w:rPr>
          <w:rFonts w:ascii="Times New Roman" w:eastAsia="Times New Roman" w:hAnsi="Times New Roman" w:cs="Times New Roman"/>
          <w:color w:val="000000" w:themeColor="text1"/>
          <w:sz w:val="24"/>
          <w:szCs w:val="24"/>
          <w:vertAlign w:val="subscript"/>
        </w:rPr>
        <w:t>1</w:t>
      </w:r>
      <w:r w:rsidR="00AD49AD">
        <w:rPr>
          <w:rFonts w:ascii="Times New Roman" w:eastAsia="Times New Roman" w:hAnsi="Times New Roman" w:cs="Times New Roman"/>
          <w:color w:val="000000" w:themeColor="text1"/>
          <w:sz w:val="24"/>
          <w:szCs w:val="24"/>
        </w:rPr>
        <w:t xml:space="preserve"> = 2,5 ton de biocompost  + </w:t>
      </w:r>
      <w:r w:rsidR="00AD49AD" w:rsidRPr="00C71568">
        <w:rPr>
          <w:rFonts w:ascii="Times New Roman" w:eastAsia="Times New Roman" w:hAnsi="Times New Roman" w:cs="Times New Roman"/>
          <w:color w:val="000000" w:themeColor="text1"/>
          <w:sz w:val="24"/>
          <w:szCs w:val="24"/>
        </w:rPr>
        <w:t>NPK</w:t>
      </w:r>
      <w:r w:rsidR="00AD49AD" w:rsidRPr="006A4D5E">
        <w:rPr>
          <w:rFonts w:ascii="Times New Roman" w:eastAsia="Times New Roman" w:hAnsi="Times New Roman" w:cs="Times New Roman"/>
          <w:sz w:val="24"/>
          <w:szCs w:val="24"/>
        </w:rPr>
        <w:t xml:space="preserve"> </w:t>
      </w:r>
      <w:r w:rsidR="00AD49AD">
        <w:rPr>
          <w:rFonts w:ascii="Times New Roman" w:eastAsia="Times New Roman" w:hAnsi="Times New Roman" w:cs="Times New Roman"/>
          <w:sz w:val="24"/>
          <w:szCs w:val="24"/>
        </w:rPr>
        <w:t xml:space="preserve">con 195,78 kg para la primera cosecha, el </w:t>
      </w:r>
      <w:r w:rsidR="00AD49AD" w:rsidRPr="006A4D5E">
        <w:rPr>
          <w:rFonts w:ascii="Times New Roman" w:eastAsia="Times New Roman" w:hAnsi="Times New Roman" w:cs="Times New Roman"/>
          <w:color w:val="000000" w:themeColor="text1"/>
          <w:sz w:val="24"/>
          <w:szCs w:val="24"/>
        </w:rPr>
        <w:t>T</w:t>
      </w:r>
      <w:r w:rsidR="00AD49AD" w:rsidRPr="006A4D5E">
        <w:rPr>
          <w:rFonts w:ascii="Times New Roman" w:eastAsia="Times New Roman" w:hAnsi="Times New Roman" w:cs="Times New Roman"/>
          <w:color w:val="000000" w:themeColor="text1"/>
          <w:sz w:val="24"/>
          <w:szCs w:val="24"/>
          <w:vertAlign w:val="subscript"/>
        </w:rPr>
        <w:t>4</w:t>
      </w:r>
      <w:r w:rsidR="00AD49AD" w:rsidRPr="006A4D5E">
        <w:rPr>
          <w:rFonts w:ascii="Times New Roman" w:eastAsia="Times New Roman" w:hAnsi="Times New Roman" w:cs="Times New Roman"/>
          <w:color w:val="000000" w:themeColor="text1"/>
          <w:sz w:val="24"/>
          <w:szCs w:val="24"/>
        </w:rPr>
        <w:t xml:space="preserve"> =  NPK</w:t>
      </w:r>
      <w:r w:rsidR="00AD49AD">
        <w:rPr>
          <w:rFonts w:ascii="Times New Roman" w:eastAsia="Times New Roman" w:hAnsi="Times New Roman" w:cs="Times New Roman"/>
          <w:color w:val="000000" w:themeColor="text1"/>
          <w:sz w:val="24"/>
          <w:szCs w:val="24"/>
        </w:rPr>
        <w:t xml:space="preserve"> con </w:t>
      </w:r>
      <w:r w:rsidR="00AD49AD">
        <w:rPr>
          <w:rFonts w:ascii="Times New Roman" w:hAnsi="Times New Roman" w:cs="Times New Roman"/>
          <w:sz w:val="24"/>
          <w:szCs w:val="24"/>
        </w:rPr>
        <w:t>195,25 kg</w:t>
      </w:r>
      <w:r w:rsidR="00AD49AD" w:rsidRPr="00C71568">
        <w:rPr>
          <w:rFonts w:ascii="Times New Roman" w:eastAsia="Times New Roman" w:hAnsi="Times New Roman" w:cs="Times New Roman"/>
          <w:color w:val="000000" w:themeColor="text1"/>
          <w:sz w:val="24"/>
          <w:szCs w:val="24"/>
        </w:rPr>
        <w:t xml:space="preserve"> </w:t>
      </w:r>
      <w:r w:rsidRPr="006A4D5E">
        <w:rPr>
          <w:rFonts w:ascii="Times New Roman" w:eastAsia="Times New Roman" w:hAnsi="Times New Roman" w:cs="Times New Roman"/>
          <w:sz w:val="24"/>
          <w:szCs w:val="24"/>
        </w:rPr>
        <w:t xml:space="preserve">(ver cuadro </w:t>
      </w:r>
      <w:r w:rsidR="00D21CFD">
        <w:rPr>
          <w:rFonts w:ascii="Times New Roman" w:eastAsia="Times New Roman" w:hAnsi="Times New Roman" w:cs="Times New Roman"/>
          <w:sz w:val="24"/>
          <w:szCs w:val="24"/>
        </w:rPr>
        <w:t>10</w:t>
      </w:r>
      <w:r w:rsidRPr="006A4D5E">
        <w:rPr>
          <w:rFonts w:ascii="Times New Roman" w:eastAsia="Times New Roman" w:hAnsi="Times New Roman" w:cs="Times New Roman"/>
          <w:sz w:val="24"/>
          <w:szCs w:val="24"/>
        </w:rPr>
        <w:t xml:space="preserve">). </w:t>
      </w:r>
    </w:p>
    <w:p w:rsidR="00FC4626" w:rsidRDefault="00D21CFD" w:rsidP="00FC4626">
      <w:pPr>
        <w:spacing w:after="0" w:line="360" w:lineRule="auto"/>
        <w:ind w:left="1134" w:hanging="1134"/>
        <w:jc w:val="both"/>
        <w:rPr>
          <w:rFonts w:ascii="Times New Roman" w:hAnsi="Times New Roman" w:cs="Times New Roman"/>
          <w:color w:val="000000" w:themeColor="text1"/>
          <w:sz w:val="24"/>
        </w:rPr>
      </w:pPr>
      <w:r>
        <w:rPr>
          <w:rFonts w:ascii="Times New Roman" w:hAnsi="Times New Roman" w:cs="Times New Roman"/>
          <w:b/>
          <w:sz w:val="24"/>
        </w:rPr>
        <w:t>Cuadro 10</w:t>
      </w:r>
      <w:r w:rsidR="00FC4626" w:rsidRPr="006A4D5E">
        <w:rPr>
          <w:rFonts w:ascii="Times New Roman" w:hAnsi="Times New Roman" w:cs="Times New Roman"/>
          <w:b/>
          <w:sz w:val="24"/>
        </w:rPr>
        <w:t xml:space="preserve">. </w:t>
      </w:r>
      <w:r w:rsidR="00FC4626" w:rsidRPr="006A4D5E">
        <w:rPr>
          <w:rFonts w:ascii="Times New Roman" w:hAnsi="Times New Roman" w:cs="Times New Roman"/>
          <w:sz w:val="24"/>
        </w:rPr>
        <w:t>Peso</w:t>
      </w:r>
      <w:r>
        <w:rPr>
          <w:rFonts w:ascii="Times New Roman" w:hAnsi="Times New Roman" w:cs="Times New Roman"/>
          <w:sz w:val="24"/>
        </w:rPr>
        <w:t xml:space="preserve"> </w:t>
      </w:r>
      <w:r w:rsidR="00FC4626" w:rsidRPr="006A4D5E">
        <w:rPr>
          <w:rFonts w:ascii="Times New Roman" w:hAnsi="Times New Roman" w:cs="Times New Roman"/>
          <w:sz w:val="24"/>
        </w:rPr>
        <w:t xml:space="preserve"> </w:t>
      </w:r>
      <w:r>
        <w:rPr>
          <w:rFonts w:ascii="Times New Roman" w:hAnsi="Times New Roman" w:cs="Times New Roman"/>
          <w:sz w:val="24"/>
        </w:rPr>
        <w:t>de las parcelas</w:t>
      </w:r>
      <w:r w:rsidR="00FC4626" w:rsidRPr="006A4D5E">
        <w:rPr>
          <w:rFonts w:ascii="Times New Roman" w:hAnsi="Times New Roman" w:cs="Times New Roman"/>
          <w:sz w:val="24"/>
        </w:rPr>
        <w:t xml:space="preserve"> en kilogramos, en la e</w:t>
      </w:r>
      <w:r w:rsidR="00FC4626" w:rsidRPr="006A4D5E">
        <w:rPr>
          <w:rFonts w:ascii="Times New Roman" w:eastAsia="Arial" w:hAnsi="Times New Roman" w:cs="Times New Roman"/>
          <w:color w:val="000000" w:themeColor="text1"/>
          <w:sz w:val="24"/>
          <w:szCs w:val="24"/>
        </w:rPr>
        <w:t>valuación del cultivo de sandía (</w:t>
      </w:r>
      <w:r w:rsidR="00FC4626" w:rsidRPr="006A4D5E">
        <w:rPr>
          <w:rFonts w:ascii="Times New Roman" w:eastAsia="Arial" w:hAnsi="Times New Roman" w:cs="Times New Roman"/>
          <w:i/>
          <w:color w:val="000000" w:themeColor="text1"/>
          <w:sz w:val="24"/>
          <w:szCs w:val="24"/>
        </w:rPr>
        <w:t>Citrullus lanatus</w:t>
      </w:r>
      <w:r w:rsidR="00FC4626" w:rsidRPr="006A4D5E">
        <w:rPr>
          <w:rFonts w:ascii="Times New Roman" w:eastAsia="Arial" w:hAnsi="Times New Roman" w:cs="Times New Roman"/>
          <w:color w:val="000000" w:themeColor="text1"/>
          <w:sz w:val="24"/>
          <w:szCs w:val="24"/>
        </w:rPr>
        <w:t>) con dosis de biocompost como complemento de la fertilización, en la zona de Vinces</w:t>
      </w:r>
      <w:r w:rsidR="00FC4626" w:rsidRPr="006A4D5E">
        <w:rPr>
          <w:rFonts w:ascii="Times New Roman" w:hAnsi="Times New Roman" w:cs="Times New Roman"/>
          <w:color w:val="000000" w:themeColor="text1"/>
          <w:sz w:val="24"/>
        </w:rPr>
        <w:t>.</w:t>
      </w:r>
    </w:p>
    <w:p w:rsidR="00FC4626" w:rsidRPr="006A4D5E" w:rsidRDefault="00FC4626" w:rsidP="00FC4626">
      <w:pPr>
        <w:spacing w:after="0" w:line="360" w:lineRule="auto"/>
        <w:ind w:left="1134" w:hanging="1134"/>
        <w:jc w:val="both"/>
        <w:rPr>
          <w:rFonts w:ascii="Times New Roman" w:hAnsi="Times New Roman" w:cs="Times New Roman"/>
          <w:color w:val="000000" w:themeColor="text1"/>
          <w:sz w:val="24"/>
        </w:rPr>
      </w:pPr>
    </w:p>
    <w:tbl>
      <w:tblPr>
        <w:tblStyle w:val="Tablaconcuadrcula"/>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2305"/>
        <w:gridCol w:w="1806"/>
      </w:tblGrid>
      <w:tr w:rsidR="00FC4626" w:rsidRPr="00C71568" w:rsidTr="0087703B">
        <w:trPr>
          <w:trHeight w:val="597"/>
        </w:trPr>
        <w:tc>
          <w:tcPr>
            <w:tcW w:w="4361" w:type="dxa"/>
            <w:vMerge w:val="restart"/>
            <w:tcBorders>
              <w:top w:val="single" w:sz="4" w:space="0" w:color="auto"/>
            </w:tcBorders>
            <w:vAlign w:val="center"/>
          </w:tcPr>
          <w:p w:rsidR="00FC4626" w:rsidRPr="00C71568" w:rsidRDefault="00FC4626" w:rsidP="0087703B">
            <w:pPr>
              <w:spacing w:line="360" w:lineRule="auto"/>
              <w:rPr>
                <w:rFonts w:ascii="Times New Roman" w:hAnsi="Times New Roman" w:cs="Times New Roman"/>
                <w:b/>
                <w:sz w:val="24"/>
                <w:szCs w:val="24"/>
              </w:rPr>
            </w:pPr>
            <w:r w:rsidRPr="00C71568">
              <w:rPr>
                <w:rFonts w:ascii="Times New Roman" w:hAnsi="Times New Roman" w:cs="Times New Roman"/>
                <w:b/>
                <w:sz w:val="24"/>
                <w:szCs w:val="24"/>
              </w:rPr>
              <w:t xml:space="preserve">Tratamientos </w:t>
            </w:r>
          </w:p>
        </w:tc>
        <w:tc>
          <w:tcPr>
            <w:tcW w:w="4111" w:type="dxa"/>
            <w:gridSpan w:val="2"/>
            <w:tcBorders>
              <w:top w:val="single" w:sz="4" w:space="0" w:color="auto"/>
            </w:tcBorders>
            <w:vAlign w:val="center"/>
          </w:tcPr>
          <w:p w:rsidR="00FC4626" w:rsidRPr="00C71568" w:rsidRDefault="00FC4626" w:rsidP="00FC4626">
            <w:pPr>
              <w:spacing w:line="360" w:lineRule="auto"/>
              <w:jc w:val="center"/>
              <w:rPr>
                <w:rFonts w:ascii="Times New Roman" w:hAnsi="Times New Roman" w:cs="Times New Roman"/>
                <w:b/>
                <w:sz w:val="24"/>
                <w:szCs w:val="24"/>
              </w:rPr>
            </w:pPr>
            <w:r w:rsidRPr="00C71568">
              <w:rPr>
                <w:rFonts w:ascii="Times New Roman" w:hAnsi="Times New Roman" w:cs="Times New Roman"/>
                <w:b/>
                <w:sz w:val="24"/>
                <w:szCs w:val="24"/>
              </w:rPr>
              <w:t xml:space="preserve">Pesos </w:t>
            </w:r>
            <w:r>
              <w:rPr>
                <w:rFonts w:ascii="Times New Roman" w:hAnsi="Times New Roman" w:cs="Times New Roman"/>
                <w:b/>
                <w:sz w:val="24"/>
                <w:szCs w:val="24"/>
              </w:rPr>
              <w:t xml:space="preserve">de las parcelas en kg  </w:t>
            </w:r>
          </w:p>
        </w:tc>
      </w:tr>
      <w:tr w:rsidR="00FC4626" w:rsidRPr="00C71568" w:rsidTr="0087703B">
        <w:tc>
          <w:tcPr>
            <w:tcW w:w="4361" w:type="dxa"/>
            <w:vMerge/>
            <w:tcBorders>
              <w:bottom w:val="single" w:sz="4" w:space="0" w:color="auto"/>
            </w:tcBorders>
          </w:tcPr>
          <w:p w:rsidR="00FC4626" w:rsidRPr="00C71568" w:rsidRDefault="00FC4626" w:rsidP="0087703B">
            <w:pPr>
              <w:spacing w:line="360" w:lineRule="auto"/>
              <w:rPr>
                <w:rFonts w:ascii="Times New Roman" w:hAnsi="Times New Roman" w:cs="Times New Roman"/>
                <w:b/>
                <w:sz w:val="24"/>
                <w:szCs w:val="24"/>
              </w:rPr>
            </w:pPr>
          </w:p>
        </w:tc>
        <w:tc>
          <w:tcPr>
            <w:tcW w:w="2305" w:type="dxa"/>
            <w:tcBorders>
              <w:bottom w:val="single" w:sz="4" w:space="0" w:color="auto"/>
            </w:tcBorders>
            <w:vAlign w:val="center"/>
          </w:tcPr>
          <w:p w:rsidR="00FC4626" w:rsidRPr="00C71568" w:rsidRDefault="00FC4626" w:rsidP="0087703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Primera</w:t>
            </w:r>
          </w:p>
        </w:tc>
        <w:tc>
          <w:tcPr>
            <w:tcW w:w="1806" w:type="dxa"/>
            <w:tcBorders>
              <w:bottom w:val="single" w:sz="4" w:space="0" w:color="auto"/>
            </w:tcBorders>
          </w:tcPr>
          <w:p w:rsidR="00FC4626" w:rsidRPr="00C71568" w:rsidRDefault="00FC4626" w:rsidP="0087703B">
            <w:pPr>
              <w:spacing w:line="360" w:lineRule="auto"/>
              <w:rPr>
                <w:rFonts w:ascii="Times New Roman" w:hAnsi="Times New Roman" w:cs="Times New Roman"/>
                <w:b/>
                <w:sz w:val="24"/>
                <w:szCs w:val="24"/>
              </w:rPr>
            </w:pPr>
            <w:r>
              <w:rPr>
                <w:rFonts w:ascii="Times New Roman" w:hAnsi="Times New Roman" w:cs="Times New Roman"/>
                <w:b/>
                <w:sz w:val="24"/>
                <w:szCs w:val="24"/>
              </w:rPr>
              <w:t>Segunda</w:t>
            </w:r>
          </w:p>
        </w:tc>
      </w:tr>
      <w:tr w:rsidR="00FC4626" w:rsidRPr="00C71568" w:rsidTr="0087703B">
        <w:tc>
          <w:tcPr>
            <w:tcW w:w="4361" w:type="dxa"/>
            <w:tcBorders>
              <w:top w:val="single" w:sz="4" w:space="0" w:color="auto"/>
            </w:tcBorders>
          </w:tcPr>
          <w:p w:rsidR="00FC4626" w:rsidRPr="00C71568" w:rsidRDefault="00FC4626" w:rsidP="00FC4626">
            <w:pPr>
              <w:spacing w:line="360" w:lineRule="auto"/>
              <w:rPr>
                <w:rFonts w:ascii="Times New Roman" w:hAnsi="Times New Roman" w:cs="Times New Roman"/>
                <w:b/>
                <w:sz w:val="24"/>
                <w:szCs w:val="24"/>
              </w:rPr>
            </w:pPr>
            <w:r w:rsidRPr="006A4D5E">
              <w:rPr>
                <w:rFonts w:ascii="Times New Roman" w:eastAsia="Times New Roman" w:hAnsi="Times New Roman" w:cs="Times New Roman"/>
                <w:color w:val="000000" w:themeColor="text1"/>
                <w:sz w:val="24"/>
                <w:szCs w:val="24"/>
              </w:rPr>
              <w:t>T</w:t>
            </w:r>
            <w:r w:rsidRPr="006A4D5E">
              <w:rPr>
                <w:rFonts w:ascii="Times New Roman" w:eastAsia="Times New Roman" w:hAnsi="Times New Roman" w:cs="Times New Roman"/>
                <w:color w:val="000000" w:themeColor="text1"/>
                <w:sz w:val="24"/>
                <w:szCs w:val="24"/>
                <w:vertAlign w:val="subscript"/>
              </w:rPr>
              <w:t>4</w:t>
            </w:r>
            <w:r w:rsidRPr="006A4D5E">
              <w:rPr>
                <w:rFonts w:ascii="Times New Roman" w:eastAsia="Times New Roman" w:hAnsi="Times New Roman" w:cs="Times New Roman"/>
                <w:color w:val="000000" w:themeColor="text1"/>
                <w:sz w:val="24"/>
                <w:szCs w:val="24"/>
              </w:rPr>
              <w:t xml:space="preserve"> =  NPK</w:t>
            </w:r>
            <w:r w:rsidRPr="00C71568">
              <w:rPr>
                <w:rFonts w:ascii="Times New Roman" w:eastAsia="Times New Roman" w:hAnsi="Times New Roman" w:cs="Times New Roman"/>
                <w:color w:val="000000" w:themeColor="text1"/>
                <w:sz w:val="24"/>
                <w:szCs w:val="24"/>
              </w:rPr>
              <w:t xml:space="preserve"> </w:t>
            </w:r>
          </w:p>
        </w:tc>
        <w:tc>
          <w:tcPr>
            <w:tcW w:w="2305" w:type="dxa"/>
            <w:tcBorders>
              <w:top w:val="single" w:sz="4" w:space="0" w:color="auto"/>
            </w:tcBorders>
          </w:tcPr>
          <w:p w:rsidR="00FC4626" w:rsidRPr="005F4AC4" w:rsidRDefault="00EC64EB" w:rsidP="0087703B">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FC4626">
              <w:rPr>
                <w:rFonts w:ascii="Times New Roman" w:hAnsi="Times New Roman" w:cs="Times New Roman"/>
                <w:sz w:val="24"/>
                <w:szCs w:val="24"/>
              </w:rPr>
              <w:t>217,00</w:t>
            </w:r>
            <w:r w:rsidR="00FC4626" w:rsidRPr="005F4AC4">
              <w:rPr>
                <w:rFonts w:ascii="Times New Roman" w:hAnsi="Times New Roman" w:cs="Times New Roman"/>
                <w:sz w:val="24"/>
                <w:szCs w:val="24"/>
              </w:rPr>
              <w:t xml:space="preserve">  a*</w:t>
            </w:r>
          </w:p>
        </w:tc>
        <w:tc>
          <w:tcPr>
            <w:tcW w:w="1806" w:type="dxa"/>
            <w:tcBorders>
              <w:top w:val="single" w:sz="4" w:space="0" w:color="auto"/>
            </w:tcBorders>
          </w:tcPr>
          <w:p w:rsidR="00FC4626" w:rsidRPr="005F4AC4" w:rsidRDefault="00FC4626" w:rsidP="0087703B">
            <w:pPr>
              <w:spacing w:line="360" w:lineRule="auto"/>
              <w:rPr>
                <w:rFonts w:ascii="Times New Roman" w:hAnsi="Times New Roman" w:cs="Times New Roman"/>
                <w:sz w:val="24"/>
                <w:szCs w:val="24"/>
              </w:rPr>
            </w:pPr>
            <w:r>
              <w:rPr>
                <w:rFonts w:ascii="Times New Roman" w:hAnsi="Times New Roman" w:cs="Times New Roman"/>
                <w:sz w:val="24"/>
                <w:szCs w:val="24"/>
              </w:rPr>
              <w:t>195,25</w:t>
            </w:r>
            <w:r w:rsidRPr="005F4AC4">
              <w:rPr>
                <w:rFonts w:ascii="Times New Roman" w:hAnsi="Times New Roman" w:cs="Times New Roman"/>
                <w:sz w:val="24"/>
                <w:szCs w:val="24"/>
              </w:rPr>
              <w:t xml:space="preserve"> a</w:t>
            </w:r>
          </w:p>
        </w:tc>
      </w:tr>
      <w:tr w:rsidR="00FC4626" w:rsidRPr="00C71568" w:rsidTr="0087703B">
        <w:tc>
          <w:tcPr>
            <w:tcW w:w="4361" w:type="dxa"/>
          </w:tcPr>
          <w:p w:rsidR="00FC4626" w:rsidRPr="00C71568" w:rsidRDefault="00FC4626" w:rsidP="0087703B">
            <w:pPr>
              <w:spacing w:line="360" w:lineRule="auto"/>
              <w:rPr>
                <w:rFonts w:ascii="Times New Roman" w:hAnsi="Times New Roman" w:cs="Times New Roman"/>
                <w:b/>
                <w:sz w:val="24"/>
                <w:szCs w:val="24"/>
              </w:rPr>
            </w:pPr>
            <w:r w:rsidRPr="00C71568">
              <w:rPr>
                <w:rFonts w:ascii="Times New Roman" w:eastAsia="Times New Roman" w:hAnsi="Times New Roman" w:cs="Times New Roman"/>
                <w:color w:val="000000" w:themeColor="text1"/>
                <w:sz w:val="24"/>
                <w:szCs w:val="24"/>
              </w:rPr>
              <w:t>T</w:t>
            </w:r>
            <w:r w:rsidRPr="00C71568">
              <w:rPr>
                <w:rFonts w:ascii="Times New Roman" w:eastAsia="Times New Roman" w:hAnsi="Times New Roman" w:cs="Times New Roman"/>
                <w:color w:val="000000" w:themeColor="text1"/>
                <w:sz w:val="24"/>
                <w:szCs w:val="24"/>
                <w:vertAlign w:val="subscript"/>
              </w:rPr>
              <w:t>2</w:t>
            </w:r>
            <w:r w:rsidRPr="00C71568">
              <w:rPr>
                <w:rFonts w:ascii="Times New Roman" w:eastAsia="Times New Roman" w:hAnsi="Times New Roman" w:cs="Times New Roman"/>
                <w:color w:val="000000" w:themeColor="text1"/>
                <w:sz w:val="24"/>
                <w:szCs w:val="24"/>
              </w:rPr>
              <w:t xml:space="preserve"> =  5,0 ton de biocompost  +  NPK</w:t>
            </w:r>
          </w:p>
        </w:tc>
        <w:tc>
          <w:tcPr>
            <w:tcW w:w="2305" w:type="dxa"/>
          </w:tcPr>
          <w:p w:rsidR="00FC4626" w:rsidRPr="005F4AC4" w:rsidRDefault="00FC4626" w:rsidP="0087703B">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205,88 </w:t>
            </w:r>
            <w:r w:rsidRPr="005F4AC4">
              <w:rPr>
                <w:rFonts w:ascii="Times New Roman" w:hAnsi="Times New Roman" w:cs="Times New Roman"/>
                <w:sz w:val="24"/>
                <w:szCs w:val="24"/>
              </w:rPr>
              <w:t xml:space="preserve"> a </w:t>
            </w:r>
          </w:p>
        </w:tc>
        <w:tc>
          <w:tcPr>
            <w:tcW w:w="1806" w:type="dxa"/>
          </w:tcPr>
          <w:p w:rsidR="00FC4626" w:rsidRPr="005F4AC4" w:rsidRDefault="00FC4626" w:rsidP="0087703B">
            <w:pPr>
              <w:spacing w:line="360" w:lineRule="auto"/>
              <w:rPr>
                <w:rFonts w:ascii="Times New Roman" w:hAnsi="Times New Roman" w:cs="Times New Roman"/>
                <w:sz w:val="24"/>
                <w:szCs w:val="24"/>
              </w:rPr>
            </w:pPr>
            <w:r>
              <w:rPr>
                <w:rFonts w:ascii="Times New Roman" w:hAnsi="Times New Roman" w:cs="Times New Roman"/>
                <w:sz w:val="24"/>
                <w:szCs w:val="24"/>
              </w:rPr>
              <w:t>202,75</w:t>
            </w:r>
            <w:r w:rsidRPr="005F4AC4">
              <w:rPr>
                <w:rFonts w:ascii="Times New Roman" w:hAnsi="Times New Roman" w:cs="Times New Roman"/>
                <w:sz w:val="24"/>
                <w:szCs w:val="24"/>
              </w:rPr>
              <w:t xml:space="preserve"> a</w:t>
            </w:r>
          </w:p>
        </w:tc>
      </w:tr>
      <w:tr w:rsidR="00FC4626" w:rsidRPr="00C71568" w:rsidTr="0087703B">
        <w:tc>
          <w:tcPr>
            <w:tcW w:w="4361" w:type="dxa"/>
          </w:tcPr>
          <w:p w:rsidR="00FC4626" w:rsidRPr="00C71568" w:rsidRDefault="00FC4626" w:rsidP="0087703B">
            <w:pPr>
              <w:spacing w:line="360" w:lineRule="auto"/>
              <w:jc w:val="both"/>
              <w:rPr>
                <w:rFonts w:ascii="Times New Roman" w:eastAsia="Times New Roman" w:hAnsi="Times New Roman" w:cs="Times New Roman"/>
                <w:color w:val="000000" w:themeColor="text1"/>
                <w:sz w:val="24"/>
                <w:szCs w:val="24"/>
              </w:rPr>
            </w:pPr>
            <w:r w:rsidRPr="00C71568">
              <w:rPr>
                <w:rFonts w:ascii="Times New Roman" w:eastAsia="Times New Roman" w:hAnsi="Times New Roman" w:cs="Times New Roman"/>
                <w:color w:val="000000" w:themeColor="text1"/>
                <w:sz w:val="24"/>
                <w:szCs w:val="24"/>
              </w:rPr>
              <w:t>T</w:t>
            </w:r>
            <w:r w:rsidRPr="00C71568">
              <w:rPr>
                <w:rFonts w:ascii="Times New Roman" w:eastAsia="Times New Roman" w:hAnsi="Times New Roman" w:cs="Times New Roman"/>
                <w:color w:val="000000" w:themeColor="text1"/>
                <w:sz w:val="24"/>
                <w:szCs w:val="24"/>
                <w:vertAlign w:val="subscript"/>
              </w:rPr>
              <w:t>3</w:t>
            </w:r>
            <w:r w:rsidRPr="00C71568">
              <w:rPr>
                <w:rFonts w:ascii="Times New Roman" w:eastAsia="Times New Roman" w:hAnsi="Times New Roman" w:cs="Times New Roman"/>
                <w:color w:val="000000" w:themeColor="text1"/>
                <w:sz w:val="24"/>
                <w:szCs w:val="24"/>
              </w:rPr>
              <w:t xml:space="preserve"> =  7,5 ton de biocompost  +  NPK</w:t>
            </w:r>
          </w:p>
        </w:tc>
        <w:tc>
          <w:tcPr>
            <w:tcW w:w="2305" w:type="dxa"/>
          </w:tcPr>
          <w:p w:rsidR="00FC4626" w:rsidRPr="005F4AC4" w:rsidRDefault="00FC4626" w:rsidP="0087703B">
            <w:pPr>
              <w:tabs>
                <w:tab w:val="center" w:pos="0"/>
              </w:tabs>
              <w:spacing w:line="360" w:lineRule="auto"/>
              <w:jc w:val="center"/>
              <w:rPr>
                <w:rFonts w:ascii="Times New Roman" w:hAnsi="Times New Roman" w:cs="Times New Roman"/>
                <w:sz w:val="24"/>
                <w:szCs w:val="24"/>
              </w:rPr>
            </w:pPr>
            <w:r>
              <w:rPr>
                <w:rFonts w:ascii="Times New Roman" w:hAnsi="Times New Roman" w:cs="Times New Roman"/>
                <w:sz w:val="24"/>
                <w:szCs w:val="24"/>
              </w:rPr>
              <w:t>197,13</w:t>
            </w:r>
            <w:r w:rsidRPr="005F4AC4">
              <w:rPr>
                <w:rFonts w:ascii="Times New Roman" w:hAnsi="Times New Roman" w:cs="Times New Roman"/>
                <w:sz w:val="24"/>
                <w:szCs w:val="24"/>
              </w:rPr>
              <w:t xml:space="preserve"> a</w:t>
            </w:r>
          </w:p>
        </w:tc>
        <w:tc>
          <w:tcPr>
            <w:tcW w:w="1806" w:type="dxa"/>
          </w:tcPr>
          <w:p w:rsidR="00FC4626" w:rsidRPr="005F4AC4" w:rsidRDefault="00FC4626" w:rsidP="0087703B">
            <w:pPr>
              <w:tabs>
                <w:tab w:val="left" w:pos="0"/>
                <w:tab w:val="center" w:pos="1735"/>
              </w:tabs>
              <w:spacing w:line="360" w:lineRule="auto"/>
              <w:rPr>
                <w:rFonts w:ascii="Times New Roman" w:hAnsi="Times New Roman" w:cs="Times New Roman"/>
                <w:sz w:val="24"/>
                <w:szCs w:val="24"/>
              </w:rPr>
            </w:pPr>
            <w:r>
              <w:rPr>
                <w:rFonts w:ascii="Times New Roman" w:hAnsi="Times New Roman" w:cs="Times New Roman"/>
                <w:sz w:val="24"/>
                <w:szCs w:val="24"/>
              </w:rPr>
              <w:t>212,48</w:t>
            </w:r>
            <w:r w:rsidRPr="005F4AC4">
              <w:rPr>
                <w:rFonts w:ascii="Times New Roman" w:hAnsi="Times New Roman" w:cs="Times New Roman"/>
                <w:sz w:val="24"/>
                <w:szCs w:val="24"/>
              </w:rPr>
              <w:t xml:space="preserve"> a</w:t>
            </w:r>
          </w:p>
        </w:tc>
      </w:tr>
      <w:tr w:rsidR="00FC4626" w:rsidRPr="00C71568" w:rsidTr="0087703B">
        <w:tc>
          <w:tcPr>
            <w:tcW w:w="4361" w:type="dxa"/>
          </w:tcPr>
          <w:p w:rsidR="00FC4626" w:rsidRPr="00C71568" w:rsidRDefault="00FC4626" w:rsidP="0087703B">
            <w:pPr>
              <w:spacing w:line="360" w:lineRule="auto"/>
              <w:rPr>
                <w:rFonts w:ascii="Times New Roman" w:hAnsi="Times New Roman" w:cs="Times New Roman"/>
                <w:b/>
                <w:sz w:val="24"/>
                <w:szCs w:val="24"/>
              </w:rPr>
            </w:pPr>
            <w:r w:rsidRPr="00C71568">
              <w:rPr>
                <w:rFonts w:ascii="Times New Roman" w:eastAsia="Times New Roman" w:hAnsi="Times New Roman" w:cs="Times New Roman"/>
                <w:color w:val="000000" w:themeColor="text1"/>
                <w:sz w:val="24"/>
                <w:szCs w:val="24"/>
              </w:rPr>
              <w:t>T</w:t>
            </w:r>
            <w:r w:rsidRPr="00C71568">
              <w:rPr>
                <w:rFonts w:ascii="Times New Roman" w:eastAsia="Times New Roman" w:hAnsi="Times New Roman" w:cs="Times New Roman"/>
                <w:color w:val="000000" w:themeColor="text1"/>
                <w:sz w:val="24"/>
                <w:szCs w:val="24"/>
                <w:vertAlign w:val="subscript"/>
              </w:rPr>
              <w:t>1</w:t>
            </w:r>
            <w:r w:rsidRPr="00C71568">
              <w:rPr>
                <w:rFonts w:ascii="Times New Roman" w:eastAsia="Times New Roman" w:hAnsi="Times New Roman" w:cs="Times New Roman"/>
                <w:color w:val="000000" w:themeColor="text1"/>
                <w:sz w:val="24"/>
                <w:szCs w:val="24"/>
              </w:rPr>
              <w:t xml:space="preserve"> =  2,5 ton de biocompost  +  NPK</w:t>
            </w:r>
          </w:p>
        </w:tc>
        <w:tc>
          <w:tcPr>
            <w:tcW w:w="2305" w:type="dxa"/>
          </w:tcPr>
          <w:p w:rsidR="00FC4626" w:rsidRPr="005F4AC4" w:rsidRDefault="00FC4626" w:rsidP="0087703B">
            <w:pPr>
              <w:spacing w:line="360" w:lineRule="auto"/>
              <w:jc w:val="center"/>
              <w:rPr>
                <w:rFonts w:ascii="Times New Roman" w:hAnsi="Times New Roman" w:cs="Times New Roman"/>
                <w:sz w:val="24"/>
                <w:szCs w:val="24"/>
              </w:rPr>
            </w:pPr>
            <w:r>
              <w:rPr>
                <w:rFonts w:ascii="Times New Roman" w:hAnsi="Times New Roman" w:cs="Times New Roman"/>
                <w:sz w:val="24"/>
                <w:szCs w:val="24"/>
              </w:rPr>
              <w:t>195,78</w:t>
            </w:r>
            <w:r w:rsidRPr="005F4AC4">
              <w:rPr>
                <w:rFonts w:ascii="Times New Roman" w:hAnsi="Times New Roman" w:cs="Times New Roman"/>
                <w:sz w:val="24"/>
                <w:szCs w:val="24"/>
              </w:rPr>
              <w:t xml:space="preserve"> a</w:t>
            </w:r>
          </w:p>
        </w:tc>
        <w:tc>
          <w:tcPr>
            <w:tcW w:w="1806" w:type="dxa"/>
          </w:tcPr>
          <w:p w:rsidR="00FC4626" w:rsidRPr="005F4AC4" w:rsidRDefault="00FC4626" w:rsidP="0087703B">
            <w:pPr>
              <w:spacing w:line="360" w:lineRule="auto"/>
              <w:rPr>
                <w:rFonts w:ascii="Times New Roman" w:hAnsi="Times New Roman" w:cs="Times New Roman"/>
                <w:sz w:val="24"/>
                <w:szCs w:val="24"/>
              </w:rPr>
            </w:pPr>
            <w:r>
              <w:rPr>
                <w:rFonts w:ascii="Times New Roman" w:hAnsi="Times New Roman" w:cs="Times New Roman"/>
                <w:sz w:val="24"/>
                <w:szCs w:val="24"/>
              </w:rPr>
              <w:t>196,65</w:t>
            </w:r>
            <w:r w:rsidRPr="005F4AC4">
              <w:rPr>
                <w:rFonts w:ascii="Times New Roman" w:hAnsi="Times New Roman" w:cs="Times New Roman"/>
                <w:sz w:val="24"/>
                <w:szCs w:val="24"/>
              </w:rPr>
              <w:t xml:space="preserve"> a</w:t>
            </w:r>
          </w:p>
        </w:tc>
      </w:tr>
      <w:tr w:rsidR="00FC4626" w:rsidRPr="00C71568" w:rsidTr="0087703B">
        <w:tc>
          <w:tcPr>
            <w:tcW w:w="4361" w:type="dxa"/>
            <w:tcBorders>
              <w:top w:val="single" w:sz="4" w:space="0" w:color="auto"/>
              <w:bottom w:val="single" w:sz="4" w:space="0" w:color="auto"/>
            </w:tcBorders>
          </w:tcPr>
          <w:p w:rsidR="00FC4626" w:rsidRPr="00C71568" w:rsidRDefault="00FC4626" w:rsidP="0087703B">
            <w:pPr>
              <w:spacing w:line="360" w:lineRule="auto"/>
              <w:rPr>
                <w:rFonts w:ascii="Times New Roman" w:eastAsia="Times New Roman" w:hAnsi="Times New Roman" w:cs="Times New Roman"/>
                <w:b/>
                <w:color w:val="000000" w:themeColor="text1"/>
                <w:sz w:val="24"/>
                <w:szCs w:val="24"/>
              </w:rPr>
            </w:pPr>
            <w:r w:rsidRPr="00C71568">
              <w:rPr>
                <w:rFonts w:ascii="Times New Roman" w:eastAsia="Times New Roman" w:hAnsi="Times New Roman" w:cs="Times New Roman"/>
                <w:b/>
                <w:color w:val="000000" w:themeColor="text1"/>
                <w:sz w:val="24"/>
                <w:szCs w:val="24"/>
              </w:rPr>
              <w:t>Valor Tukey (5 %)</w:t>
            </w:r>
          </w:p>
        </w:tc>
        <w:tc>
          <w:tcPr>
            <w:tcW w:w="2305" w:type="dxa"/>
            <w:tcBorders>
              <w:top w:val="single" w:sz="4" w:space="0" w:color="auto"/>
              <w:bottom w:val="single" w:sz="4" w:space="0" w:color="auto"/>
            </w:tcBorders>
          </w:tcPr>
          <w:p w:rsidR="00FC4626" w:rsidRPr="00C71568" w:rsidRDefault="00FC4626" w:rsidP="0087703B">
            <w:pPr>
              <w:spacing w:line="360" w:lineRule="auto"/>
              <w:jc w:val="center"/>
              <w:rPr>
                <w:rFonts w:ascii="Times New Roman" w:hAnsi="Times New Roman" w:cs="Times New Roman"/>
                <w:sz w:val="24"/>
                <w:szCs w:val="24"/>
              </w:rPr>
            </w:pPr>
            <w:r>
              <w:rPr>
                <w:rFonts w:ascii="Times New Roman" w:hAnsi="Times New Roman" w:cs="Times New Roman"/>
                <w:sz w:val="24"/>
                <w:szCs w:val="24"/>
              </w:rPr>
              <w:t>31,40</w:t>
            </w:r>
            <w:r w:rsidRPr="00C71568">
              <w:rPr>
                <w:rFonts w:ascii="Times New Roman" w:hAnsi="Times New Roman" w:cs="Times New Roman"/>
                <w:sz w:val="24"/>
                <w:szCs w:val="24"/>
              </w:rPr>
              <w:t xml:space="preserve"> </w:t>
            </w:r>
          </w:p>
        </w:tc>
        <w:tc>
          <w:tcPr>
            <w:tcW w:w="1806" w:type="dxa"/>
            <w:tcBorders>
              <w:top w:val="single" w:sz="4" w:space="0" w:color="auto"/>
              <w:bottom w:val="single" w:sz="4" w:space="0" w:color="auto"/>
            </w:tcBorders>
          </w:tcPr>
          <w:p w:rsidR="00FC4626" w:rsidRPr="00C71568" w:rsidRDefault="00FC4626" w:rsidP="0087703B">
            <w:pPr>
              <w:spacing w:line="360" w:lineRule="auto"/>
              <w:rPr>
                <w:rFonts w:ascii="Times New Roman" w:hAnsi="Times New Roman" w:cs="Times New Roman"/>
                <w:sz w:val="24"/>
                <w:szCs w:val="24"/>
              </w:rPr>
            </w:pPr>
            <w:r>
              <w:rPr>
                <w:rFonts w:ascii="Times New Roman" w:hAnsi="Times New Roman" w:cs="Times New Roman"/>
                <w:sz w:val="24"/>
                <w:szCs w:val="24"/>
              </w:rPr>
              <w:t>30,30</w:t>
            </w:r>
          </w:p>
        </w:tc>
      </w:tr>
    </w:tbl>
    <w:p w:rsidR="00FC4626" w:rsidRPr="006A4D5E" w:rsidRDefault="00FC4626" w:rsidP="00FC4626">
      <w:pPr>
        <w:spacing w:after="0"/>
        <w:ind w:left="142" w:hanging="709"/>
        <w:rPr>
          <w:rFonts w:ascii="Times New Roman" w:hAnsi="Times New Roman" w:cs="Times New Roman"/>
          <w:sz w:val="24"/>
        </w:rPr>
      </w:pPr>
      <w:r w:rsidRPr="006A4D5E">
        <w:rPr>
          <w:rFonts w:ascii="Times New Roman" w:hAnsi="Times New Roman" w:cs="Times New Roman"/>
          <w:b/>
          <w:sz w:val="24"/>
        </w:rPr>
        <w:t xml:space="preserve">            *</w:t>
      </w:r>
      <w:r w:rsidRPr="006A4D5E">
        <w:rPr>
          <w:rFonts w:ascii="Times New Roman" w:hAnsi="Times New Roman" w:cs="Times New Roman"/>
          <w:sz w:val="24"/>
        </w:rPr>
        <w:t xml:space="preserve">Promedios con letras iguales no difieren estadísticamente según la prueba de Tukey al 5 % de probabilidad </w:t>
      </w:r>
    </w:p>
    <w:p w:rsidR="00FC4626" w:rsidRDefault="00FC4626" w:rsidP="00722454">
      <w:pPr>
        <w:jc w:val="both"/>
        <w:rPr>
          <w:rFonts w:ascii="Times New Roman" w:hAnsi="Times New Roman" w:cs="Times New Roman"/>
          <w:b/>
          <w:sz w:val="24"/>
        </w:rPr>
      </w:pPr>
    </w:p>
    <w:p w:rsidR="00D21CFD" w:rsidRDefault="00D21CFD" w:rsidP="00722454">
      <w:pPr>
        <w:jc w:val="both"/>
        <w:rPr>
          <w:rFonts w:ascii="Times New Roman" w:hAnsi="Times New Roman" w:cs="Times New Roman"/>
          <w:b/>
          <w:sz w:val="24"/>
        </w:rPr>
      </w:pPr>
    </w:p>
    <w:p w:rsidR="00D21CFD" w:rsidRDefault="00D21CFD" w:rsidP="00722454">
      <w:pPr>
        <w:jc w:val="both"/>
        <w:rPr>
          <w:rFonts w:ascii="Times New Roman" w:hAnsi="Times New Roman" w:cs="Times New Roman"/>
          <w:b/>
          <w:sz w:val="24"/>
        </w:rPr>
      </w:pPr>
    </w:p>
    <w:p w:rsidR="00D21CFD" w:rsidRDefault="00D21CFD" w:rsidP="00722454">
      <w:pPr>
        <w:jc w:val="both"/>
        <w:rPr>
          <w:rFonts w:ascii="Times New Roman" w:hAnsi="Times New Roman" w:cs="Times New Roman"/>
          <w:b/>
          <w:sz w:val="24"/>
        </w:rPr>
      </w:pPr>
    </w:p>
    <w:p w:rsidR="00D21CFD" w:rsidRDefault="00D21CFD" w:rsidP="00722454">
      <w:pPr>
        <w:jc w:val="both"/>
        <w:rPr>
          <w:rFonts w:ascii="Times New Roman" w:hAnsi="Times New Roman" w:cs="Times New Roman"/>
          <w:b/>
          <w:sz w:val="24"/>
        </w:rPr>
      </w:pPr>
    </w:p>
    <w:p w:rsidR="00C57771" w:rsidRDefault="00C57771" w:rsidP="00722454">
      <w:pPr>
        <w:jc w:val="both"/>
        <w:rPr>
          <w:rFonts w:ascii="Times New Roman" w:hAnsi="Times New Roman" w:cs="Times New Roman"/>
          <w:b/>
          <w:sz w:val="24"/>
        </w:rPr>
      </w:pPr>
    </w:p>
    <w:p w:rsidR="00D21CFD" w:rsidRDefault="00D21CFD" w:rsidP="00722454">
      <w:pPr>
        <w:jc w:val="both"/>
        <w:rPr>
          <w:rFonts w:ascii="Times New Roman" w:hAnsi="Times New Roman" w:cs="Times New Roman"/>
          <w:b/>
          <w:sz w:val="24"/>
        </w:rPr>
      </w:pPr>
    </w:p>
    <w:p w:rsidR="00722454" w:rsidRPr="006A4D5E" w:rsidRDefault="00EC64EB" w:rsidP="00722454">
      <w:pPr>
        <w:jc w:val="both"/>
        <w:rPr>
          <w:rFonts w:ascii="Times New Roman" w:hAnsi="Times New Roman" w:cs="Times New Roman"/>
          <w:b/>
          <w:sz w:val="24"/>
        </w:rPr>
      </w:pPr>
      <w:r>
        <w:rPr>
          <w:rFonts w:ascii="Times New Roman" w:hAnsi="Times New Roman" w:cs="Times New Roman"/>
          <w:b/>
          <w:sz w:val="24"/>
        </w:rPr>
        <w:lastRenderedPageBreak/>
        <w:tab/>
        <w:t>4.2.8</w:t>
      </w:r>
      <w:r w:rsidR="00722454" w:rsidRPr="006A4D5E">
        <w:rPr>
          <w:rFonts w:ascii="Times New Roman" w:hAnsi="Times New Roman" w:cs="Times New Roman"/>
          <w:b/>
          <w:sz w:val="24"/>
        </w:rPr>
        <w:t xml:space="preserve"> Peso de los frutos por hectárea en kilogramos.</w:t>
      </w:r>
    </w:p>
    <w:p w:rsidR="00722454" w:rsidRPr="006A4D5E" w:rsidRDefault="00722454" w:rsidP="00722454">
      <w:pPr>
        <w:spacing w:after="0" w:line="360" w:lineRule="auto"/>
        <w:jc w:val="both"/>
        <w:rPr>
          <w:rFonts w:ascii="Times New Roman" w:hAnsi="Times New Roman" w:cs="Times New Roman"/>
          <w:sz w:val="24"/>
        </w:rPr>
      </w:pPr>
      <w:r w:rsidRPr="006A4D5E">
        <w:rPr>
          <w:rFonts w:ascii="Times New Roman" w:hAnsi="Times New Roman" w:cs="Times New Roman"/>
          <w:sz w:val="24"/>
        </w:rPr>
        <w:t xml:space="preserve">Según el análisis de varianza se pudo comprobar que fue no significativo para los tratamientos y repeticiones, con un coeficiente de </w:t>
      </w:r>
      <w:r w:rsidR="0087703B">
        <w:rPr>
          <w:rFonts w:ascii="Times New Roman" w:hAnsi="Times New Roman" w:cs="Times New Roman"/>
          <w:sz w:val="24"/>
        </w:rPr>
        <w:t>7,</w:t>
      </w:r>
      <w:r w:rsidR="00605C31">
        <w:rPr>
          <w:rFonts w:ascii="Times New Roman" w:hAnsi="Times New Roman" w:cs="Times New Roman"/>
          <w:sz w:val="24"/>
        </w:rPr>
        <w:t>0</w:t>
      </w:r>
      <w:r w:rsidR="0087703B">
        <w:rPr>
          <w:rFonts w:ascii="Times New Roman" w:hAnsi="Times New Roman" w:cs="Times New Roman"/>
          <w:sz w:val="24"/>
        </w:rPr>
        <w:t>5</w:t>
      </w:r>
      <w:r w:rsidRPr="006A4D5E">
        <w:rPr>
          <w:rFonts w:ascii="Times New Roman" w:hAnsi="Times New Roman" w:cs="Times New Roman"/>
          <w:sz w:val="24"/>
        </w:rPr>
        <w:t xml:space="preserve"> % (ver cuadro </w:t>
      </w:r>
      <w:r w:rsidR="00B87FB0" w:rsidRPr="006A4D5E">
        <w:rPr>
          <w:rFonts w:ascii="Times New Roman" w:hAnsi="Times New Roman" w:cs="Times New Roman"/>
          <w:sz w:val="24"/>
        </w:rPr>
        <w:t>1</w:t>
      </w:r>
      <w:r w:rsidR="00605C31">
        <w:rPr>
          <w:rFonts w:ascii="Times New Roman" w:hAnsi="Times New Roman" w:cs="Times New Roman"/>
          <w:sz w:val="24"/>
        </w:rPr>
        <w:t>7</w:t>
      </w:r>
      <w:r w:rsidRPr="006A4D5E">
        <w:rPr>
          <w:rFonts w:ascii="Times New Roman" w:hAnsi="Times New Roman" w:cs="Times New Roman"/>
          <w:sz w:val="24"/>
        </w:rPr>
        <w:t xml:space="preserve"> del anexo).</w:t>
      </w:r>
    </w:p>
    <w:p w:rsidR="00722454" w:rsidRPr="006A4D5E" w:rsidRDefault="00722454" w:rsidP="00722454">
      <w:pPr>
        <w:spacing w:after="0" w:line="360" w:lineRule="auto"/>
        <w:jc w:val="both"/>
        <w:rPr>
          <w:rFonts w:ascii="Times New Roman" w:hAnsi="Times New Roman" w:cs="Times New Roman"/>
          <w:color w:val="FF0000"/>
          <w:sz w:val="24"/>
        </w:rPr>
      </w:pPr>
    </w:p>
    <w:p w:rsidR="00722454" w:rsidRPr="00C71568" w:rsidRDefault="00722454" w:rsidP="005431F9">
      <w:pPr>
        <w:spacing w:line="360" w:lineRule="auto"/>
        <w:jc w:val="both"/>
        <w:rPr>
          <w:rFonts w:ascii="Times New Roman" w:hAnsi="Times New Roman" w:cs="Times New Roman"/>
          <w:b/>
          <w:sz w:val="24"/>
          <w:szCs w:val="24"/>
        </w:rPr>
      </w:pPr>
      <w:r w:rsidRPr="006A4D5E">
        <w:rPr>
          <w:rFonts w:ascii="Times New Roman" w:hAnsi="Times New Roman" w:cs="Times New Roman"/>
          <w:sz w:val="24"/>
        </w:rPr>
        <w:tab/>
        <w:t xml:space="preserve">Al someter los promedios a la prueba de Tukey al 5 % de probabilidades, se pudo comprobar que no difieren estadísticamente los resultados </w:t>
      </w:r>
      <w:r w:rsidR="00EC64EB">
        <w:rPr>
          <w:rFonts w:ascii="Times New Roman" w:hAnsi="Times New Roman" w:cs="Times New Roman"/>
          <w:sz w:val="24"/>
        </w:rPr>
        <w:t>en el rendimiento por hectárea</w:t>
      </w:r>
      <w:r w:rsidRPr="006A4D5E">
        <w:rPr>
          <w:rFonts w:ascii="Times New Roman" w:hAnsi="Times New Roman" w:cs="Times New Roman"/>
          <w:sz w:val="24"/>
        </w:rPr>
        <w:t xml:space="preserve">, correspondiéndole al </w:t>
      </w:r>
      <w:r w:rsidR="005431F9" w:rsidRPr="006A4D5E">
        <w:rPr>
          <w:rFonts w:ascii="Times New Roman" w:eastAsia="Times New Roman" w:hAnsi="Times New Roman" w:cs="Times New Roman"/>
          <w:color w:val="000000" w:themeColor="text1"/>
          <w:sz w:val="24"/>
          <w:szCs w:val="24"/>
        </w:rPr>
        <w:t>T</w:t>
      </w:r>
      <w:r w:rsidR="005431F9" w:rsidRPr="006A4D5E">
        <w:rPr>
          <w:rFonts w:ascii="Times New Roman" w:eastAsia="Times New Roman" w:hAnsi="Times New Roman" w:cs="Times New Roman"/>
          <w:color w:val="000000" w:themeColor="text1"/>
          <w:sz w:val="24"/>
          <w:szCs w:val="24"/>
          <w:vertAlign w:val="subscript"/>
        </w:rPr>
        <w:t>4</w:t>
      </w:r>
      <w:r w:rsidR="000F52B6">
        <w:rPr>
          <w:rFonts w:ascii="Times New Roman" w:eastAsia="Times New Roman" w:hAnsi="Times New Roman" w:cs="Times New Roman"/>
          <w:color w:val="000000" w:themeColor="text1"/>
          <w:sz w:val="24"/>
          <w:szCs w:val="24"/>
        </w:rPr>
        <w:t xml:space="preserve"> = </w:t>
      </w:r>
      <w:r w:rsidR="005431F9" w:rsidRPr="006A4D5E">
        <w:rPr>
          <w:rFonts w:ascii="Times New Roman" w:eastAsia="Times New Roman" w:hAnsi="Times New Roman" w:cs="Times New Roman"/>
          <w:color w:val="000000" w:themeColor="text1"/>
          <w:sz w:val="24"/>
          <w:szCs w:val="24"/>
        </w:rPr>
        <w:t>NPK</w:t>
      </w:r>
      <w:r w:rsidRPr="006A4D5E">
        <w:rPr>
          <w:rFonts w:ascii="Times New Roman" w:eastAsia="Times New Roman" w:hAnsi="Times New Roman" w:cs="Times New Roman"/>
          <w:color w:val="000000" w:themeColor="text1"/>
          <w:sz w:val="24"/>
          <w:szCs w:val="24"/>
        </w:rPr>
        <w:t xml:space="preserve"> y </w:t>
      </w:r>
      <w:r w:rsidR="00C71568" w:rsidRPr="00C71568">
        <w:rPr>
          <w:rFonts w:ascii="Times New Roman" w:eastAsia="Times New Roman" w:hAnsi="Times New Roman" w:cs="Times New Roman"/>
          <w:color w:val="000000" w:themeColor="text1"/>
          <w:sz w:val="24"/>
          <w:szCs w:val="24"/>
        </w:rPr>
        <w:t>T</w:t>
      </w:r>
      <w:r w:rsidR="00C71568" w:rsidRPr="00C71568">
        <w:rPr>
          <w:rFonts w:ascii="Times New Roman" w:eastAsia="Times New Roman" w:hAnsi="Times New Roman" w:cs="Times New Roman"/>
          <w:color w:val="000000" w:themeColor="text1"/>
          <w:sz w:val="24"/>
          <w:szCs w:val="24"/>
          <w:vertAlign w:val="subscript"/>
        </w:rPr>
        <w:t>2</w:t>
      </w:r>
      <w:r w:rsidR="000F52B6">
        <w:rPr>
          <w:rFonts w:ascii="Times New Roman" w:eastAsia="Times New Roman" w:hAnsi="Times New Roman" w:cs="Times New Roman"/>
          <w:color w:val="000000" w:themeColor="text1"/>
          <w:sz w:val="24"/>
          <w:szCs w:val="24"/>
        </w:rPr>
        <w:t xml:space="preserve"> = 5,0 ton de biocompost +</w:t>
      </w:r>
      <w:r w:rsidR="00C71568" w:rsidRPr="00C71568">
        <w:rPr>
          <w:rFonts w:ascii="Times New Roman" w:eastAsia="Times New Roman" w:hAnsi="Times New Roman" w:cs="Times New Roman"/>
          <w:color w:val="000000" w:themeColor="text1"/>
          <w:sz w:val="24"/>
          <w:szCs w:val="24"/>
        </w:rPr>
        <w:t xml:space="preserve"> NPK</w:t>
      </w:r>
      <w:r w:rsidR="005431F9" w:rsidRPr="006A4D5E">
        <w:rPr>
          <w:rFonts w:ascii="Times New Roman" w:eastAsia="Times New Roman" w:hAnsi="Times New Roman" w:cs="Times New Roman"/>
          <w:color w:val="000000" w:themeColor="text1"/>
          <w:sz w:val="24"/>
          <w:szCs w:val="24"/>
        </w:rPr>
        <w:t xml:space="preserve"> </w:t>
      </w:r>
      <w:r w:rsidRPr="006A4D5E">
        <w:rPr>
          <w:rFonts w:ascii="Times New Roman" w:eastAsia="Times New Roman" w:hAnsi="Times New Roman" w:cs="Times New Roman"/>
          <w:color w:val="000000" w:themeColor="text1"/>
          <w:sz w:val="24"/>
          <w:szCs w:val="24"/>
        </w:rPr>
        <w:t xml:space="preserve">los mayores </w:t>
      </w:r>
      <w:r w:rsidR="005431F9" w:rsidRPr="006A4D5E">
        <w:rPr>
          <w:rFonts w:ascii="Times New Roman" w:eastAsia="Times New Roman" w:hAnsi="Times New Roman" w:cs="Times New Roman"/>
          <w:color w:val="000000" w:themeColor="text1"/>
          <w:sz w:val="24"/>
          <w:szCs w:val="24"/>
        </w:rPr>
        <w:t>rendimientos</w:t>
      </w:r>
      <w:r w:rsidRPr="006A4D5E">
        <w:rPr>
          <w:rFonts w:ascii="Times New Roman" w:eastAsia="Times New Roman" w:hAnsi="Times New Roman" w:cs="Times New Roman"/>
          <w:color w:val="000000" w:themeColor="text1"/>
          <w:sz w:val="24"/>
          <w:szCs w:val="24"/>
        </w:rPr>
        <w:t xml:space="preserve"> con valores de </w:t>
      </w:r>
      <w:r w:rsidR="00FF6063" w:rsidRPr="00FF6063">
        <w:rPr>
          <w:rFonts w:ascii="Times New Roman" w:hAnsi="Times New Roman" w:cs="Times New Roman"/>
          <w:sz w:val="24"/>
          <w:szCs w:val="24"/>
        </w:rPr>
        <w:t>67</w:t>
      </w:r>
      <w:r w:rsidR="00D31A64">
        <w:rPr>
          <w:rFonts w:ascii="Times New Roman" w:hAnsi="Times New Roman" w:cs="Times New Roman"/>
          <w:sz w:val="24"/>
          <w:szCs w:val="24"/>
        </w:rPr>
        <w:t xml:space="preserve"> </w:t>
      </w:r>
      <w:r w:rsidR="00FF6063" w:rsidRPr="00FF6063">
        <w:rPr>
          <w:rFonts w:ascii="Times New Roman" w:hAnsi="Times New Roman" w:cs="Times New Roman"/>
          <w:sz w:val="24"/>
          <w:szCs w:val="24"/>
        </w:rPr>
        <w:t xml:space="preserve">070,80  </w:t>
      </w:r>
      <w:r w:rsidR="00C71568">
        <w:rPr>
          <w:rFonts w:ascii="Times New Roman" w:hAnsi="Times New Roman" w:cs="Times New Roman"/>
          <w:color w:val="000000"/>
          <w:sz w:val="24"/>
          <w:szCs w:val="24"/>
        </w:rPr>
        <w:t>kg/ha.</w:t>
      </w:r>
      <w:r w:rsidR="00C71568" w:rsidRPr="00C71568">
        <w:rPr>
          <w:rFonts w:ascii="Times New Roman" w:hAnsi="Times New Roman" w:cs="Times New Roman"/>
          <w:color w:val="000000"/>
          <w:sz w:val="24"/>
          <w:szCs w:val="24"/>
        </w:rPr>
        <w:t xml:space="preserve"> </w:t>
      </w:r>
      <w:r w:rsidRPr="006A4D5E">
        <w:rPr>
          <w:rFonts w:ascii="Times New Roman" w:eastAsia="Times New Roman" w:hAnsi="Times New Roman" w:cs="Times New Roman"/>
          <w:color w:val="000000" w:themeColor="text1"/>
          <w:sz w:val="24"/>
          <w:szCs w:val="24"/>
        </w:rPr>
        <w:t xml:space="preserve">y </w:t>
      </w:r>
      <w:r w:rsidR="00FF6063" w:rsidRPr="00FF6063">
        <w:rPr>
          <w:rFonts w:ascii="Times New Roman" w:hAnsi="Times New Roman" w:cs="Times New Roman"/>
          <w:sz w:val="24"/>
          <w:szCs w:val="24"/>
        </w:rPr>
        <w:t>63</w:t>
      </w:r>
      <w:r w:rsidR="00D31A64">
        <w:rPr>
          <w:rFonts w:ascii="Times New Roman" w:hAnsi="Times New Roman" w:cs="Times New Roman"/>
          <w:sz w:val="24"/>
          <w:szCs w:val="24"/>
        </w:rPr>
        <w:t xml:space="preserve"> </w:t>
      </w:r>
      <w:r w:rsidR="00FF6063" w:rsidRPr="00FF6063">
        <w:rPr>
          <w:rFonts w:ascii="Times New Roman" w:hAnsi="Times New Roman" w:cs="Times New Roman"/>
          <w:sz w:val="24"/>
          <w:szCs w:val="24"/>
        </w:rPr>
        <w:t xml:space="preserve">922,93 </w:t>
      </w:r>
      <w:r w:rsidR="005431F9" w:rsidRPr="006A4D5E">
        <w:rPr>
          <w:rFonts w:ascii="Times New Roman" w:hAnsi="Times New Roman" w:cs="Times New Roman"/>
          <w:sz w:val="24"/>
        </w:rPr>
        <w:t xml:space="preserve">kg/ha., </w:t>
      </w:r>
      <w:r w:rsidRPr="006A4D5E">
        <w:rPr>
          <w:rFonts w:ascii="Times New Roman" w:eastAsia="Times New Roman" w:hAnsi="Times New Roman" w:cs="Times New Roman"/>
          <w:color w:val="000000" w:themeColor="text1"/>
          <w:sz w:val="24"/>
          <w:szCs w:val="24"/>
        </w:rPr>
        <w:t>respect</w:t>
      </w:r>
      <w:r w:rsidR="005431F9" w:rsidRPr="006A4D5E">
        <w:rPr>
          <w:rFonts w:ascii="Times New Roman" w:eastAsia="Times New Roman" w:hAnsi="Times New Roman" w:cs="Times New Roman"/>
          <w:color w:val="000000" w:themeColor="text1"/>
          <w:sz w:val="24"/>
          <w:szCs w:val="24"/>
        </w:rPr>
        <w:t xml:space="preserve">ivamente y </w:t>
      </w:r>
      <w:r w:rsidR="00EC64EB">
        <w:rPr>
          <w:rFonts w:ascii="Times New Roman" w:eastAsia="Times New Roman" w:hAnsi="Times New Roman" w:cs="Times New Roman"/>
          <w:color w:val="000000" w:themeColor="text1"/>
          <w:sz w:val="24"/>
          <w:szCs w:val="24"/>
        </w:rPr>
        <w:t xml:space="preserve">la </w:t>
      </w:r>
      <w:r w:rsidR="005431F9" w:rsidRPr="006A4D5E">
        <w:rPr>
          <w:rFonts w:ascii="Times New Roman" w:eastAsia="Times New Roman" w:hAnsi="Times New Roman" w:cs="Times New Roman"/>
          <w:color w:val="000000" w:themeColor="text1"/>
          <w:sz w:val="24"/>
          <w:szCs w:val="24"/>
        </w:rPr>
        <w:t xml:space="preserve"> menor </w:t>
      </w:r>
      <w:r w:rsidR="00EC64EB">
        <w:rPr>
          <w:rFonts w:ascii="Times New Roman" w:eastAsia="Times New Roman" w:hAnsi="Times New Roman" w:cs="Times New Roman"/>
          <w:color w:val="000000" w:themeColor="text1"/>
          <w:sz w:val="24"/>
          <w:szCs w:val="24"/>
        </w:rPr>
        <w:t>producción</w:t>
      </w:r>
      <w:r w:rsidR="005431F9" w:rsidRPr="006A4D5E">
        <w:rPr>
          <w:rFonts w:ascii="Times New Roman" w:eastAsia="Times New Roman" w:hAnsi="Times New Roman" w:cs="Times New Roman"/>
          <w:color w:val="000000" w:themeColor="text1"/>
          <w:sz w:val="24"/>
          <w:szCs w:val="24"/>
        </w:rPr>
        <w:t xml:space="preserve"> </w:t>
      </w:r>
      <w:r w:rsidRPr="006A4D5E">
        <w:rPr>
          <w:rFonts w:ascii="Times New Roman" w:eastAsia="Times New Roman" w:hAnsi="Times New Roman" w:cs="Times New Roman"/>
          <w:color w:val="000000" w:themeColor="text1"/>
          <w:sz w:val="24"/>
          <w:szCs w:val="24"/>
        </w:rPr>
        <w:t xml:space="preserve">fue para el </w:t>
      </w:r>
      <w:r w:rsidR="00C71568" w:rsidRPr="00C71568">
        <w:rPr>
          <w:rFonts w:ascii="Times New Roman" w:eastAsia="Times New Roman" w:hAnsi="Times New Roman" w:cs="Times New Roman"/>
          <w:color w:val="000000" w:themeColor="text1"/>
          <w:sz w:val="24"/>
          <w:szCs w:val="24"/>
        </w:rPr>
        <w:t>T</w:t>
      </w:r>
      <w:r w:rsidR="00C71568" w:rsidRPr="00C71568">
        <w:rPr>
          <w:rFonts w:ascii="Times New Roman" w:eastAsia="Times New Roman" w:hAnsi="Times New Roman" w:cs="Times New Roman"/>
          <w:color w:val="000000" w:themeColor="text1"/>
          <w:sz w:val="24"/>
          <w:szCs w:val="24"/>
          <w:vertAlign w:val="subscript"/>
        </w:rPr>
        <w:t>3</w:t>
      </w:r>
      <w:r w:rsidR="00C71568">
        <w:rPr>
          <w:rFonts w:ascii="Times New Roman" w:eastAsia="Times New Roman" w:hAnsi="Times New Roman" w:cs="Times New Roman"/>
          <w:color w:val="000000" w:themeColor="text1"/>
          <w:sz w:val="24"/>
          <w:szCs w:val="24"/>
        </w:rPr>
        <w:t xml:space="preserve"> </w:t>
      </w:r>
      <w:r w:rsidR="00C71568" w:rsidRPr="00C71568">
        <w:rPr>
          <w:rFonts w:ascii="Times New Roman" w:eastAsia="Times New Roman" w:hAnsi="Times New Roman" w:cs="Times New Roman"/>
          <w:color w:val="000000" w:themeColor="text1"/>
          <w:sz w:val="24"/>
          <w:szCs w:val="24"/>
        </w:rPr>
        <w:t>=</w:t>
      </w:r>
      <w:r w:rsidR="00C71568">
        <w:rPr>
          <w:rFonts w:ascii="Times New Roman" w:eastAsia="Times New Roman" w:hAnsi="Times New Roman" w:cs="Times New Roman"/>
          <w:color w:val="000000" w:themeColor="text1"/>
          <w:sz w:val="24"/>
          <w:szCs w:val="24"/>
        </w:rPr>
        <w:t xml:space="preserve"> 7,5 ton de biocompost  +  NPK </w:t>
      </w:r>
      <w:r w:rsidR="00FF6063" w:rsidRPr="00FF6063">
        <w:rPr>
          <w:rFonts w:ascii="Times New Roman" w:hAnsi="Times New Roman" w:cs="Times New Roman"/>
          <w:sz w:val="24"/>
          <w:szCs w:val="24"/>
        </w:rPr>
        <w:t>61</w:t>
      </w:r>
      <w:r w:rsidR="00EC64EB">
        <w:rPr>
          <w:rFonts w:ascii="Times New Roman" w:hAnsi="Times New Roman" w:cs="Times New Roman"/>
          <w:sz w:val="24"/>
          <w:szCs w:val="24"/>
        </w:rPr>
        <w:t xml:space="preserve"> </w:t>
      </w:r>
      <w:r w:rsidR="00FF6063" w:rsidRPr="00FF6063">
        <w:rPr>
          <w:rFonts w:ascii="Times New Roman" w:hAnsi="Times New Roman" w:cs="Times New Roman"/>
          <w:sz w:val="24"/>
          <w:szCs w:val="24"/>
        </w:rPr>
        <w:t xml:space="preserve">105,88 </w:t>
      </w:r>
      <w:r w:rsidR="005431F9" w:rsidRPr="006A4D5E">
        <w:rPr>
          <w:rFonts w:ascii="Times New Roman" w:hAnsi="Times New Roman" w:cs="Times New Roman"/>
          <w:sz w:val="24"/>
        </w:rPr>
        <w:t>kg/ha.</w:t>
      </w:r>
      <w:r w:rsidRPr="006A4D5E">
        <w:rPr>
          <w:rFonts w:ascii="Times New Roman" w:hAnsi="Times New Roman" w:cs="Times New Roman"/>
          <w:sz w:val="24"/>
        </w:rPr>
        <w:t xml:space="preserve">  </w:t>
      </w:r>
      <w:r w:rsidRPr="006A4D5E">
        <w:rPr>
          <w:rFonts w:ascii="Times New Roman" w:eastAsia="Times New Roman" w:hAnsi="Times New Roman" w:cs="Times New Roman"/>
          <w:sz w:val="24"/>
          <w:szCs w:val="24"/>
        </w:rPr>
        <w:t xml:space="preserve">(ver cuadro </w:t>
      </w:r>
      <w:r w:rsidR="00FF6063">
        <w:rPr>
          <w:rFonts w:ascii="Times New Roman" w:eastAsia="Times New Roman" w:hAnsi="Times New Roman" w:cs="Times New Roman"/>
          <w:sz w:val="24"/>
          <w:szCs w:val="24"/>
        </w:rPr>
        <w:t>11</w:t>
      </w:r>
      <w:r w:rsidRPr="006A4D5E">
        <w:rPr>
          <w:rFonts w:ascii="Times New Roman" w:eastAsia="Times New Roman" w:hAnsi="Times New Roman" w:cs="Times New Roman"/>
          <w:sz w:val="24"/>
          <w:szCs w:val="24"/>
        </w:rPr>
        <w:t xml:space="preserve">). </w:t>
      </w:r>
    </w:p>
    <w:p w:rsidR="00722454" w:rsidRPr="006A4D5E" w:rsidRDefault="00722454" w:rsidP="00722454">
      <w:pPr>
        <w:rPr>
          <w:rFonts w:ascii="Times New Roman" w:hAnsi="Times New Roman" w:cs="Times New Roman"/>
          <w:b/>
          <w:sz w:val="24"/>
        </w:rPr>
      </w:pPr>
    </w:p>
    <w:p w:rsidR="00722454" w:rsidRPr="006A4D5E" w:rsidRDefault="00FF6063" w:rsidP="00722454">
      <w:pPr>
        <w:spacing w:after="0" w:line="360" w:lineRule="auto"/>
        <w:ind w:left="1134" w:hanging="1134"/>
        <w:jc w:val="both"/>
        <w:rPr>
          <w:rFonts w:ascii="Times New Roman" w:hAnsi="Times New Roman" w:cs="Times New Roman"/>
          <w:color w:val="000000" w:themeColor="text1"/>
          <w:sz w:val="24"/>
        </w:rPr>
      </w:pPr>
      <w:r>
        <w:rPr>
          <w:rFonts w:ascii="Times New Roman" w:hAnsi="Times New Roman" w:cs="Times New Roman"/>
          <w:b/>
          <w:sz w:val="24"/>
        </w:rPr>
        <w:t>Cuadro 11</w:t>
      </w:r>
      <w:r w:rsidR="00722454" w:rsidRPr="006A4D5E">
        <w:rPr>
          <w:rFonts w:ascii="Times New Roman" w:hAnsi="Times New Roman" w:cs="Times New Roman"/>
          <w:b/>
          <w:sz w:val="24"/>
        </w:rPr>
        <w:t xml:space="preserve">. </w:t>
      </w:r>
      <w:r w:rsidR="00722454" w:rsidRPr="006A4D5E">
        <w:rPr>
          <w:rFonts w:ascii="Times New Roman" w:hAnsi="Times New Roman" w:cs="Times New Roman"/>
          <w:sz w:val="24"/>
        </w:rPr>
        <w:t>Peso de los frutos por hectárea en kilogramos, en la e</w:t>
      </w:r>
      <w:r w:rsidR="00722454" w:rsidRPr="006A4D5E">
        <w:rPr>
          <w:rFonts w:ascii="Times New Roman" w:eastAsia="Arial" w:hAnsi="Times New Roman" w:cs="Times New Roman"/>
          <w:color w:val="000000" w:themeColor="text1"/>
          <w:sz w:val="24"/>
          <w:szCs w:val="24"/>
        </w:rPr>
        <w:t>valuación del cultivo de sandía (</w:t>
      </w:r>
      <w:r w:rsidR="00722454" w:rsidRPr="006A4D5E">
        <w:rPr>
          <w:rFonts w:ascii="Times New Roman" w:eastAsia="Arial" w:hAnsi="Times New Roman" w:cs="Times New Roman"/>
          <w:i/>
          <w:color w:val="000000" w:themeColor="text1"/>
          <w:sz w:val="24"/>
          <w:szCs w:val="24"/>
        </w:rPr>
        <w:t>Citrullus lanatus</w:t>
      </w:r>
      <w:r w:rsidR="00722454" w:rsidRPr="006A4D5E">
        <w:rPr>
          <w:rFonts w:ascii="Times New Roman" w:eastAsia="Arial" w:hAnsi="Times New Roman" w:cs="Times New Roman"/>
          <w:color w:val="000000" w:themeColor="text1"/>
          <w:sz w:val="24"/>
          <w:szCs w:val="24"/>
        </w:rPr>
        <w:t>) con dosis de biocompost como complemento de la fertilización, en la zona de Vinces</w:t>
      </w:r>
      <w:r w:rsidR="00722454" w:rsidRPr="006A4D5E">
        <w:rPr>
          <w:rFonts w:ascii="Times New Roman" w:hAnsi="Times New Roman" w:cs="Times New Roman"/>
          <w:color w:val="000000" w:themeColor="text1"/>
          <w:sz w:val="24"/>
        </w:rPr>
        <w:t>.</w:t>
      </w:r>
    </w:p>
    <w:tbl>
      <w:tblPr>
        <w:tblStyle w:val="Tablaconcuadrcula"/>
        <w:tblW w:w="75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3686"/>
      </w:tblGrid>
      <w:tr w:rsidR="00722454" w:rsidRPr="00C71568" w:rsidTr="00C77872">
        <w:trPr>
          <w:trHeight w:val="597"/>
          <w:jc w:val="center"/>
        </w:trPr>
        <w:tc>
          <w:tcPr>
            <w:tcW w:w="3823" w:type="dxa"/>
            <w:vMerge w:val="restart"/>
            <w:tcBorders>
              <w:top w:val="single" w:sz="4" w:space="0" w:color="auto"/>
            </w:tcBorders>
            <w:vAlign w:val="center"/>
          </w:tcPr>
          <w:p w:rsidR="00722454" w:rsidRPr="00C71568" w:rsidRDefault="00722454" w:rsidP="00C71568">
            <w:pPr>
              <w:spacing w:line="360" w:lineRule="auto"/>
              <w:rPr>
                <w:rFonts w:ascii="Times New Roman" w:hAnsi="Times New Roman" w:cs="Times New Roman"/>
                <w:b/>
                <w:sz w:val="24"/>
                <w:szCs w:val="24"/>
              </w:rPr>
            </w:pPr>
            <w:r w:rsidRPr="00C71568">
              <w:rPr>
                <w:rFonts w:ascii="Times New Roman" w:hAnsi="Times New Roman" w:cs="Times New Roman"/>
                <w:b/>
                <w:sz w:val="24"/>
                <w:szCs w:val="24"/>
              </w:rPr>
              <w:t xml:space="preserve">Tratamientos </w:t>
            </w:r>
          </w:p>
        </w:tc>
        <w:tc>
          <w:tcPr>
            <w:tcW w:w="3686" w:type="dxa"/>
            <w:tcBorders>
              <w:top w:val="single" w:sz="4" w:space="0" w:color="auto"/>
            </w:tcBorders>
            <w:vAlign w:val="center"/>
          </w:tcPr>
          <w:p w:rsidR="00722454" w:rsidRPr="00C71568" w:rsidRDefault="00722454" w:rsidP="00C71568">
            <w:pPr>
              <w:spacing w:line="360" w:lineRule="auto"/>
              <w:jc w:val="center"/>
              <w:rPr>
                <w:rFonts w:ascii="Times New Roman" w:hAnsi="Times New Roman" w:cs="Times New Roman"/>
                <w:b/>
                <w:sz w:val="24"/>
                <w:szCs w:val="24"/>
              </w:rPr>
            </w:pPr>
            <w:r w:rsidRPr="00C71568">
              <w:rPr>
                <w:rFonts w:ascii="Times New Roman" w:hAnsi="Times New Roman" w:cs="Times New Roman"/>
                <w:b/>
                <w:sz w:val="24"/>
                <w:szCs w:val="24"/>
              </w:rPr>
              <w:t>Pesos de frutos por ha</w:t>
            </w:r>
          </w:p>
        </w:tc>
      </w:tr>
      <w:tr w:rsidR="00722454" w:rsidRPr="00C71568" w:rsidTr="00C71568">
        <w:trPr>
          <w:jc w:val="center"/>
        </w:trPr>
        <w:tc>
          <w:tcPr>
            <w:tcW w:w="3823" w:type="dxa"/>
            <w:vMerge/>
            <w:tcBorders>
              <w:bottom w:val="single" w:sz="4" w:space="0" w:color="auto"/>
            </w:tcBorders>
          </w:tcPr>
          <w:p w:rsidR="00722454" w:rsidRPr="00C71568" w:rsidRDefault="00722454" w:rsidP="00C71568">
            <w:pPr>
              <w:spacing w:line="360" w:lineRule="auto"/>
              <w:rPr>
                <w:rFonts w:ascii="Times New Roman" w:hAnsi="Times New Roman" w:cs="Times New Roman"/>
                <w:b/>
                <w:sz w:val="24"/>
                <w:szCs w:val="24"/>
              </w:rPr>
            </w:pPr>
          </w:p>
        </w:tc>
        <w:tc>
          <w:tcPr>
            <w:tcW w:w="3686" w:type="dxa"/>
            <w:tcBorders>
              <w:bottom w:val="single" w:sz="4" w:space="0" w:color="auto"/>
            </w:tcBorders>
            <w:vAlign w:val="center"/>
          </w:tcPr>
          <w:p w:rsidR="00722454" w:rsidRPr="00C71568" w:rsidRDefault="0087703B" w:rsidP="00C71568">
            <w:pPr>
              <w:spacing w:line="360" w:lineRule="auto"/>
              <w:jc w:val="center"/>
              <w:rPr>
                <w:rFonts w:ascii="Times New Roman" w:hAnsi="Times New Roman" w:cs="Times New Roman"/>
                <w:b/>
                <w:sz w:val="24"/>
                <w:szCs w:val="24"/>
              </w:rPr>
            </w:pPr>
            <w:r w:rsidRPr="00C71568">
              <w:rPr>
                <w:rFonts w:ascii="Times New Roman" w:hAnsi="Times New Roman" w:cs="Times New Roman"/>
                <w:b/>
                <w:sz w:val="24"/>
                <w:szCs w:val="24"/>
              </w:rPr>
              <w:t>K</w:t>
            </w:r>
            <w:r w:rsidR="00722454" w:rsidRPr="00C71568">
              <w:rPr>
                <w:rFonts w:ascii="Times New Roman" w:hAnsi="Times New Roman" w:cs="Times New Roman"/>
                <w:b/>
                <w:sz w:val="24"/>
                <w:szCs w:val="24"/>
              </w:rPr>
              <w:t>g</w:t>
            </w:r>
          </w:p>
        </w:tc>
      </w:tr>
      <w:tr w:rsidR="00722454" w:rsidRPr="00C71568" w:rsidTr="00C71568">
        <w:trPr>
          <w:jc w:val="center"/>
        </w:trPr>
        <w:tc>
          <w:tcPr>
            <w:tcW w:w="3823" w:type="dxa"/>
            <w:tcBorders>
              <w:top w:val="single" w:sz="4" w:space="0" w:color="auto"/>
            </w:tcBorders>
          </w:tcPr>
          <w:p w:rsidR="00722454" w:rsidRPr="00C71568" w:rsidRDefault="00722454" w:rsidP="00C71568">
            <w:pPr>
              <w:spacing w:line="360" w:lineRule="auto"/>
              <w:rPr>
                <w:rFonts w:ascii="Times New Roman" w:hAnsi="Times New Roman" w:cs="Times New Roman"/>
                <w:b/>
                <w:sz w:val="24"/>
                <w:szCs w:val="24"/>
              </w:rPr>
            </w:pPr>
            <w:r w:rsidRPr="00C71568">
              <w:rPr>
                <w:rFonts w:ascii="Times New Roman" w:eastAsia="Times New Roman" w:hAnsi="Times New Roman" w:cs="Times New Roman"/>
                <w:color w:val="000000" w:themeColor="text1"/>
                <w:sz w:val="24"/>
                <w:szCs w:val="24"/>
              </w:rPr>
              <w:t>T</w:t>
            </w:r>
            <w:r w:rsidRPr="00C71568">
              <w:rPr>
                <w:rFonts w:ascii="Times New Roman" w:eastAsia="Times New Roman" w:hAnsi="Times New Roman" w:cs="Times New Roman"/>
                <w:color w:val="000000" w:themeColor="text1"/>
                <w:sz w:val="24"/>
                <w:szCs w:val="24"/>
                <w:vertAlign w:val="subscript"/>
              </w:rPr>
              <w:t>4</w:t>
            </w:r>
            <w:r w:rsidRPr="00C71568">
              <w:rPr>
                <w:rFonts w:ascii="Times New Roman" w:eastAsia="Times New Roman" w:hAnsi="Times New Roman" w:cs="Times New Roman"/>
                <w:color w:val="000000" w:themeColor="text1"/>
                <w:sz w:val="24"/>
                <w:szCs w:val="24"/>
              </w:rPr>
              <w:t xml:space="preserve"> =  NPK</w:t>
            </w:r>
          </w:p>
        </w:tc>
        <w:tc>
          <w:tcPr>
            <w:tcW w:w="3686" w:type="dxa"/>
            <w:tcBorders>
              <w:top w:val="single" w:sz="4" w:space="0" w:color="auto"/>
            </w:tcBorders>
          </w:tcPr>
          <w:p w:rsidR="00722454" w:rsidRPr="00FF6063" w:rsidRDefault="00D31A64" w:rsidP="00C7156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D21CFD" w:rsidRPr="00FF6063">
              <w:rPr>
                <w:rFonts w:ascii="Times New Roman" w:hAnsi="Times New Roman" w:cs="Times New Roman"/>
                <w:sz w:val="24"/>
                <w:szCs w:val="24"/>
              </w:rPr>
              <w:t>67</w:t>
            </w:r>
            <w:r>
              <w:rPr>
                <w:rFonts w:ascii="Times New Roman" w:hAnsi="Times New Roman" w:cs="Times New Roman"/>
                <w:sz w:val="24"/>
                <w:szCs w:val="24"/>
              </w:rPr>
              <w:t xml:space="preserve"> </w:t>
            </w:r>
            <w:r w:rsidR="00D21CFD" w:rsidRPr="00FF6063">
              <w:rPr>
                <w:rFonts w:ascii="Times New Roman" w:hAnsi="Times New Roman" w:cs="Times New Roman"/>
                <w:sz w:val="24"/>
                <w:szCs w:val="24"/>
              </w:rPr>
              <w:t>070,80</w:t>
            </w:r>
            <w:r w:rsidR="00C71568" w:rsidRPr="00FF6063">
              <w:rPr>
                <w:rFonts w:ascii="Times New Roman" w:hAnsi="Times New Roman" w:cs="Times New Roman"/>
                <w:sz w:val="24"/>
                <w:szCs w:val="24"/>
              </w:rPr>
              <w:t xml:space="preserve"> </w:t>
            </w:r>
            <w:r w:rsidR="00B84CE0" w:rsidRPr="00FF6063">
              <w:rPr>
                <w:rFonts w:ascii="Times New Roman" w:hAnsi="Times New Roman" w:cs="Times New Roman"/>
                <w:sz w:val="24"/>
                <w:szCs w:val="24"/>
              </w:rPr>
              <w:t xml:space="preserve"> </w:t>
            </w:r>
            <w:r w:rsidR="00722454" w:rsidRPr="00FF6063">
              <w:rPr>
                <w:rFonts w:ascii="Times New Roman" w:hAnsi="Times New Roman" w:cs="Times New Roman"/>
                <w:sz w:val="24"/>
                <w:szCs w:val="24"/>
              </w:rPr>
              <w:t>a*</w:t>
            </w:r>
          </w:p>
        </w:tc>
      </w:tr>
      <w:tr w:rsidR="00C71568" w:rsidRPr="00C71568" w:rsidTr="00C71568">
        <w:trPr>
          <w:jc w:val="center"/>
        </w:trPr>
        <w:tc>
          <w:tcPr>
            <w:tcW w:w="3823" w:type="dxa"/>
          </w:tcPr>
          <w:p w:rsidR="00C71568" w:rsidRPr="00C71568" w:rsidRDefault="00C71568" w:rsidP="00C71568">
            <w:pPr>
              <w:spacing w:line="360" w:lineRule="auto"/>
              <w:rPr>
                <w:rFonts w:ascii="Times New Roman" w:hAnsi="Times New Roman" w:cs="Times New Roman"/>
                <w:b/>
                <w:sz w:val="24"/>
                <w:szCs w:val="24"/>
              </w:rPr>
            </w:pPr>
            <w:r w:rsidRPr="00C71568">
              <w:rPr>
                <w:rFonts w:ascii="Times New Roman" w:eastAsia="Times New Roman" w:hAnsi="Times New Roman" w:cs="Times New Roman"/>
                <w:color w:val="000000" w:themeColor="text1"/>
                <w:sz w:val="24"/>
                <w:szCs w:val="24"/>
              </w:rPr>
              <w:t>T</w:t>
            </w:r>
            <w:r w:rsidRPr="00C71568">
              <w:rPr>
                <w:rFonts w:ascii="Times New Roman" w:eastAsia="Times New Roman" w:hAnsi="Times New Roman" w:cs="Times New Roman"/>
                <w:color w:val="000000" w:themeColor="text1"/>
                <w:sz w:val="24"/>
                <w:szCs w:val="24"/>
                <w:vertAlign w:val="subscript"/>
              </w:rPr>
              <w:t>2</w:t>
            </w:r>
            <w:r w:rsidRPr="00C71568">
              <w:rPr>
                <w:rFonts w:ascii="Times New Roman" w:eastAsia="Times New Roman" w:hAnsi="Times New Roman" w:cs="Times New Roman"/>
                <w:color w:val="000000" w:themeColor="text1"/>
                <w:sz w:val="24"/>
                <w:szCs w:val="24"/>
              </w:rPr>
              <w:t xml:space="preserve"> =  5,0 ton de biocompost  +  NPK</w:t>
            </w:r>
          </w:p>
        </w:tc>
        <w:tc>
          <w:tcPr>
            <w:tcW w:w="3686" w:type="dxa"/>
          </w:tcPr>
          <w:p w:rsidR="00C71568" w:rsidRPr="00FF6063" w:rsidRDefault="00D21CFD" w:rsidP="00C71568">
            <w:pPr>
              <w:spacing w:line="360" w:lineRule="auto"/>
              <w:jc w:val="center"/>
              <w:rPr>
                <w:rFonts w:ascii="Times New Roman" w:hAnsi="Times New Roman" w:cs="Times New Roman"/>
                <w:sz w:val="24"/>
                <w:szCs w:val="24"/>
              </w:rPr>
            </w:pPr>
            <w:r w:rsidRPr="00FF6063">
              <w:rPr>
                <w:rFonts w:ascii="Times New Roman" w:hAnsi="Times New Roman" w:cs="Times New Roman"/>
                <w:sz w:val="24"/>
                <w:szCs w:val="24"/>
              </w:rPr>
              <w:t>63</w:t>
            </w:r>
            <w:r w:rsidR="00D31A64">
              <w:rPr>
                <w:rFonts w:ascii="Times New Roman" w:hAnsi="Times New Roman" w:cs="Times New Roman"/>
                <w:sz w:val="24"/>
                <w:szCs w:val="24"/>
              </w:rPr>
              <w:t xml:space="preserve"> </w:t>
            </w:r>
            <w:r w:rsidRPr="00FF6063">
              <w:rPr>
                <w:rFonts w:ascii="Times New Roman" w:hAnsi="Times New Roman" w:cs="Times New Roman"/>
                <w:sz w:val="24"/>
                <w:szCs w:val="24"/>
              </w:rPr>
              <w:t>922,93</w:t>
            </w:r>
            <w:r w:rsidR="00C71568" w:rsidRPr="00FF6063">
              <w:rPr>
                <w:rFonts w:ascii="Times New Roman" w:hAnsi="Times New Roman" w:cs="Times New Roman"/>
                <w:sz w:val="24"/>
                <w:szCs w:val="24"/>
              </w:rPr>
              <w:t xml:space="preserve"> a </w:t>
            </w:r>
          </w:p>
        </w:tc>
      </w:tr>
      <w:tr w:rsidR="00C71568" w:rsidRPr="00C71568" w:rsidTr="00C71568">
        <w:trPr>
          <w:jc w:val="center"/>
        </w:trPr>
        <w:tc>
          <w:tcPr>
            <w:tcW w:w="3823" w:type="dxa"/>
          </w:tcPr>
          <w:p w:rsidR="00C71568" w:rsidRPr="00C71568" w:rsidRDefault="00C71568" w:rsidP="00C71568">
            <w:pPr>
              <w:spacing w:line="360" w:lineRule="auto"/>
              <w:jc w:val="both"/>
              <w:rPr>
                <w:rFonts w:ascii="Times New Roman" w:eastAsia="Times New Roman" w:hAnsi="Times New Roman" w:cs="Times New Roman"/>
                <w:color w:val="000000" w:themeColor="text1"/>
                <w:sz w:val="24"/>
                <w:szCs w:val="24"/>
              </w:rPr>
            </w:pPr>
            <w:r w:rsidRPr="00C71568">
              <w:rPr>
                <w:rFonts w:ascii="Times New Roman" w:eastAsia="Times New Roman" w:hAnsi="Times New Roman" w:cs="Times New Roman"/>
                <w:color w:val="000000" w:themeColor="text1"/>
                <w:sz w:val="24"/>
                <w:szCs w:val="24"/>
              </w:rPr>
              <w:t>T</w:t>
            </w:r>
            <w:r w:rsidRPr="00C71568">
              <w:rPr>
                <w:rFonts w:ascii="Times New Roman" w:eastAsia="Times New Roman" w:hAnsi="Times New Roman" w:cs="Times New Roman"/>
                <w:color w:val="000000" w:themeColor="text1"/>
                <w:sz w:val="24"/>
                <w:szCs w:val="24"/>
                <w:vertAlign w:val="subscript"/>
              </w:rPr>
              <w:t>1</w:t>
            </w:r>
            <w:r w:rsidRPr="00C71568">
              <w:rPr>
                <w:rFonts w:ascii="Times New Roman" w:eastAsia="Times New Roman" w:hAnsi="Times New Roman" w:cs="Times New Roman"/>
                <w:color w:val="000000" w:themeColor="text1"/>
                <w:sz w:val="24"/>
                <w:szCs w:val="24"/>
              </w:rPr>
              <w:t xml:space="preserve"> =  2,5 ton de biocompost  +  NPK</w:t>
            </w:r>
          </w:p>
        </w:tc>
        <w:tc>
          <w:tcPr>
            <w:tcW w:w="3686" w:type="dxa"/>
          </w:tcPr>
          <w:p w:rsidR="00C71568" w:rsidRPr="00FF6063" w:rsidRDefault="00C71568" w:rsidP="00D21CFD">
            <w:pPr>
              <w:tabs>
                <w:tab w:val="left" w:pos="1165"/>
                <w:tab w:val="center" w:pos="1735"/>
              </w:tabs>
              <w:spacing w:line="360" w:lineRule="auto"/>
              <w:rPr>
                <w:rFonts w:ascii="Times New Roman" w:hAnsi="Times New Roman" w:cs="Times New Roman"/>
                <w:sz w:val="24"/>
                <w:szCs w:val="24"/>
              </w:rPr>
            </w:pPr>
            <w:r w:rsidRPr="00FF6063">
              <w:rPr>
                <w:rFonts w:ascii="Times New Roman" w:hAnsi="Times New Roman" w:cs="Times New Roman"/>
                <w:sz w:val="24"/>
                <w:szCs w:val="24"/>
              </w:rPr>
              <w:tab/>
            </w:r>
            <w:r w:rsidR="00D21CFD" w:rsidRPr="00FF6063">
              <w:rPr>
                <w:rFonts w:ascii="Times New Roman" w:hAnsi="Times New Roman" w:cs="Times New Roman"/>
                <w:sz w:val="24"/>
                <w:szCs w:val="24"/>
              </w:rPr>
              <w:t>61</w:t>
            </w:r>
            <w:r w:rsidR="00D31A64">
              <w:rPr>
                <w:rFonts w:ascii="Times New Roman" w:hAnsi="Times New Roman" w:cs="Times New Roman"/>
                <w:sz w:val="24"/>
                <w:szCs w:val="24"/>
              </w:rPr>
              <w:t xml:space="preserve"> </w:t>
            </w:r>
            <w:r w:rsidR="00D21CFD" w:rsidRPr="00FF6063">
              <w:rPr>
                <w:rFonts w:ascii="Times New Roman" w:hAnsi="Times New Roman" w:cs="Times New Roman"/>
                <w:sz w:val="24"/>
                <w:szCs w:val="24"/>
              </w:rPr>
              <w:t>416,05</w:t>
            </w:r>
            <w:r w:rsidRPr="00FF6063">
              <w:rPr>
                <w:rFonts w:ascii="Times New Roman" w:hAnsi="Times New Roman" w:cs="Times New Roman"/>
                <w:sz w:val="24"/>
                <w:szCs w:val="24"/>
              </w:rPr>
              <w:t xml:space="preserve"> a</w:t>
            </w:r>
            <w:r w:rsidRPr="00FF6063">
              <w:rPr>
                <w:rFonts w:ascii="Times New Roman" w:hAnsi="Times New Roman" w:cs="Times New Roman"/>
                <w:sz w:val="24"/>
                <w:szCs w:val="24"/>
              </w:rPr>
              <w:tab/>
              <w:t xml:space="preserve"> </w:t>
            </w:r>
          </w:p>
        </w:tc>
      </w:tr>
      <w:tr w:rsidR="00C71568" w:rsidRPr="00C71568" w:rsidTr="00C71568">
        <w:trPr>
          <w:jc w:val="center"/>
        </w:trPr>
        <w:tc>
          <w:tcPr>
            <w:tcW w:w="3823" w:type="dxa"/>
          </w:tcPr>
          <w:p w:rsidR="00C71568" w:rsidRPr="00C71568" w:rsidRDefault="00C71568" w:rsidP="00C71568">
            <w:pPr>
              <w:spacing w:line="360" w:lineRule="auto"/>
              <w:rPr>
                <w:rFonts w:ascii="Times New Roman" w:hAnsi="Times New Roman" w:cs="Times New Roman"/>
                <w:b/>
                <w:sz w:val="24"/>
                <w:szCs w:val="24"/>
              </w:rPr>
            </w:pPr>
            <w:r w:rsidRPr="00C71568">
              <w:rPr>
                <w:rFonts w:ascii="Times New Roman" w:eastAsia="Times New Roman" w:hAnsi="Times New Roman" w:cs="Times New Roman"/>
                <w:color w:val="000000" w:themeColor="text1"/>
                <w:sz w:val="24"/>
                <w:szCs w:val="24"/>
              </w:rPr>
              <w:t>T</w:t>
            </w:r>
            <w:r w:rsidRPr="00C71568">
              <w:rPr>
                <w:rFonts w:ascii="Times New Roman" w:eastAsia="Times New Roman" w:hAnsi="Times New Roman" w:cs="Times New Roman"/>
                <w:color w:val="000000" w:themeColor="text1"/>
                <w:sz w:val="24"/>
                <w:szCs w:val="24"/>
                <w:vertAlign w:val="subscript"/>
              </w:rPr>
              <w:t>3</w:t>
            </w:r>
            <w:r w:rsidRPr="00C71568">
              <w:rPr>
                <w:rFonts w:ascii="Times New Roman" w:eastAsia="Times New Roman" w:hAnsi="Times New Roman" w:cs="Times New Roman"/>
                <w:color w:val="000000" w:themeColor="text1"/>
                <w:sz w:val="24"/>
                <w:szCs w:val="24"/>
              </w:rPr>
              <w:t xml:space="preserve"> =  7,5 ton de biocompost  +  NPK</w:t>
            </w:r>
          </w:p>
        </w:tc>
        <w:tc>
          <w:tcPr>
            <w:tcW w:w="3686" w:type="dxa"/>
          </w:tcPr>
          <w:p w:rsidR="00C71568" w:rsidRPr="00FF6063" w:rsidRDefault="00D21CFD" w:rsidP="00C71568">
            <w:pPr>
              <w:spacing w:line="360" w:lineRule="auto"/>
              <w:jc w:val="center"/>
              <w:rPr>
                <w:rFonts w:ascii="Times New Roman" w:hAnsi="Times New Roman" w:cs="Times New Roman"/>
                <w:sz w:val="24"/>
                <w:szCs w:val="24"/>
              </w:rPr>
            </w:pPr>
            <w:r w:rsidRPr="00FF6063">
              <w:rPr>
                <w:rFonts w:ascii="Times New Roman" w:hAnsi="Times New Roman" w:cs="Times New Roman"/>
                <w:sz w:val="24"/>
                <w:szCs w:val="24"/>
              </w:rPr>
              <w:t>61</w:t>
            </w:r>
            <w:r w:rsidR="00D31A64">
              <w:rPr>
                <w:rFonts w:ascii="Times New Roman" w:hAnsi="Times New Roman" w:cs="Times New Roman"/>
                <w:sz w:val="24"/>
                <w:szCs w:val="24"/>
              </w:rPr>
              <w:t xml:space="preserve"> </w:t>
            </w:r>
            <w:r w:rsidRPr="00FF6063">
              <w:rPr>
                <w:rFonts w:ascii="Times New Roman" w:hAnsi="Times New Roman" w:cs="Times New Roman"/>
                <w:sz w:val="24"/>
                <w:szCs w:val="24"/>
              </w:rPr>
              <w:t>105,88</w:t>
            </w:r>
            <w:r w:rsidR="00B84CE0" w:rsidRPr="00FF6063">
              <w:rPr>
                <w:rFonts w:ascii="Times New Roman" w:hAnsi="Times New Roman" w:cs="Times New Roman"/>
                <w:sz w:val="24"/>
                <w:szCs w:val="24"/>
              </w:rPr>
              <w:t xml:space="preserve"> </w:t>
            </w:r>
            <w:r w:rsidR="00C71568" w:rsidRPr="00FF6063">
              <w:rPr>
                <w:rFonts w:ascii="Times New Roman" w:hAnsi="Times New Roman" w:cs="Times New Roman"/>
                <w:sz w:val="24"/>
                <w:szCs w:val="24"/>
              </w:rPr>
              <w:t>a</w:t>
            </w:r>
          </w:p>
        </w:tc>
      </w:tr>
      <w:tr w:rsidR="00C71568" w:rsidRPr="00C71568" w:rsidTr="00C71568">
        <w:trPr>
          <w:jc w:val="center"/>
        </w:trPr>
        <w:tc>
          <w:tcPr>
            <w:tcW w:w="3823" w:type="dxa"/>
            <w:tcBorders>
              <w:top w:val="single" w:sz="4" w:space="0" w:color="auto"/>
              <w:bottom w:val="single" w:sz="4" w:space="0" w:color="auto"/>
            </w:tcBorders>
          </w:tcPr>
          <w:p w:rsidR="00C71568" w:rsidRPr="00C71568" w:rsidRDefault="00C71568" w:rsidP="00C71568">
            <w:pPr>
              <w:spacing w:line="360" w:lineRule="auto"/>
              <w:rPr>
                <w:rFonts w:ascii="Times New Roman" w:eastAsia="Times New Roman" w:hAnsi="Times New Roman" w:cs="Times New Roman"/>
                <w:b/>
                <w:color w:val="000000" w:themeColor="text1"/>
                <w:sz w:val="24"/>
                <w:szCs w:val="24"/>
              </w:rPr>
            </w:pPr>
            <w:r w:rsidRPr="00C71568">
              <w:rPr>
                <w:rFonts w:ascii="Times New Roman" w:eastAsia="Times New Roman" w:hAnsi="Times New Roman" w:cs="Times New Roman"/>
                <w:b/>
                <w:color w:val="000000" w:themeColor="text1"/>
                <w:sz w:val="24"/>
                <w:szCs w:val="24"/>
              </w:rPr>
              <w:t>Valor Tukey (5 %)</w:t>
            </w:r>
          </w:p>
        </w:tc>
        <w:tc>
          <w:tcPr>
            <w:tcW w:w="3686" w:type="dxa"/>
            <w:tcBorders>
              <w:top w:val="single" w:sz="4" w:space="0" w:color="auto"/>
              <w:bottom w:val="single" w:sz="4" w:space="0" w:color="auto"/>
            </w:tcBorders>
          </w:tcPr>
          <w:p w:rsidR="00C71568" w:rsidRPr="00C71568" w:rsidRDefault="009C16FB" w:rsidP="00C71568">
            <w:pPr>
              <w:spacing w:line="360" w:lineRule="auto"/>
              <w:jc w:val="center"/>
              <w:rPr>
                <w:rFonts w:ascii="Times New Roman" w:hAnsi="Times New Roman" w:cs="Times New Roman"/>
                <w:sz w:val="24"/>
                <w:szCs w:val="24"/>
              </w:rPr>
            </w:pPr>
            <w:r>
              <w:rPr>
                <w:rFonts w:ascii="Times New Roman" w:hAnsi="Times New Roman" w:cs="Times New Roman"/>
                <w:sz w:val="24"/>
                <w:szCs w:val="24"/>
              </w:rPr>
              <w:t>9386,67</w:t>
            </w:r>
            <w:r w:rsidR="00C71568" w:rsidRPr="00C71568">
              <w:rPr>
                <w:rFonts w:ascii="Times New Roman" w:hAnsi="Times New Roman" w:cs="Times New Roman"/>
                <w:sz w:val="24"/>
                <w:szCs w:val="24"/>
              </w:rPr>
              <w:t xml:space="preserve"> </w:t>
            </w:r>
          </w:p>
        </w:tc>
      </w:tr>
    </w:tbl>
    <w:p w:rsidR="00722454" w:rsidRPr="006A4D5E" w:rsidRDefault="00722454" w:rsidP="00722454">
      <w:pPr>
        <w:spacing w:after="0"/>
        <w:ind w:left="709" w:hanging="709"/>
        <w:rPr>
          <w:rFonts w:ascii="Times New Roman" w:hAnsi="Times New Roman" w:cs="Times New Roman"/>
          <w:sz w:val="24"/>
        </w:rPr>
      </w:pPr>
      <w:r w:rsidRPr="006A4D5E">
        <w:rPr>
          <w:rFonts w:ascii="Times New Roman" w:hAnsi="Times New Roman" w:cs="Times New Roman"/>
          <w:b/>
          <w:sz w:val="24"/>
        </w:rPr>
        <w:t xml:space="preserve">            *</w:t>
      </w:r>
      <w:r w:rsidRPr="006A4D5E">
        <w:rPr>
          <w:rFonts w:ascii="Times New Roman" w:hAnsi="Times New Roman" w:cs="Times New Roman"/>
          <w:sz w:val="24"/>
        </w:rPr>
        <w:t xml:space="preserve">Promedios con letras iguales no difieren estadísticamente según la prueba de Tukey al 5 % de probabilidad </w:t>
      </w:r>
    </w:p>
    <w:p w:rsidR="00BF2CA2" w:rsidRPr="006A4D5E" w:rsidRDefault="00BF2CA2" w:rsidP="00BF2CA2">
      <w:pPr>
        <w:spacing w:after="0"/>
        <w:rPr>
          <w:rFonts w:ascii="Times New Roman" w:hAnsi="Times New Roman" w:cs="Times New Roman"/>
          <w:sz w:val="24"/>
        </w:rPr>
      </w:pPr>
    </w:p>
    <w:p w:rsidR="00D31A64" w:rsidRDefault="00D31A64" w:rsidP="00D31A64">
      <w:pPr>
        <w:pStyle w:val="Cuerpodeltexto0"/>
        <w:shd w:val="clear" w:color="auto" w:fill="auto"/>
        <w:tabs>
          <w:tab w:val="left" w:pos="284"/>
        </w:tabs>
        <w:spacing w:before="0" w:after="0" w:line="360" w:lineRule="auto"/>
        <w:ind w:firstLine="0"/>
        <w:rPr>
          <w:b/>
          <w:color w:val="000000" w:themeColor="text1"/>
          <w:sz w:val="24"/>
          <w:szCs w:val="24"/>
        </w:rPr>
      </w:pPr>
    </w:p>
    <w:p w:rsidR="00661E1F" w:rsidRDefault="00661E1F" w:rsidP="00D31A64">
      <w:pPr>
        <w:pStyle w:val="Cuerpodeltexto0"/>
        <w:shd w:val="clear" w:color="auto" w:fill="auto"/>
        <w:tabs>
          <w:tab w:val="left" w:pos="284"/>
        </w:tabs>
        <w:spacing w:before="0" w:after="0" w:line="360" w:lineRule="auto"/>
        <w:ind w:firstLine="0"/>
        <w:rPr>
          <w:b/>
          <w:color w:val="000000" w:themeColor="text1"/>
          <w:sz w:val="24"/>
          <w:szCs w:val="24"/>
        </w:rPr>
      </w:pPr>
    </w:p>
    <w:p w:rsidR="00661E1F" w:rsidRDefault="00661E1F" w:rsidP="00D31A64">
      <w:pPr>
        <w:pStyle w:val="Cuerpodeltexto0"/>
        <w:shd w:val="clear" w:color="auto" w:fill="auto"/>
        <w:tabs>
          <w:tab w:val="left" w:pos="284"/>
        </w:tabs>
        <w:spacing w:before="0" w:after="0" w:line="360" w:lineRule="auto"/>
        <w:ind w:firstLine="0"/>
        <w:rPr>
          <w:b/>
          <w:color w:val="000000" w:themeColor="text1"/>
          <w:sz w:val="24"/>
          <w:szCs w:val="24"/>
        </w:rPr>
      </w:pPr>
    </w:p>
    <w:p w:rsidR="00661E1F" w:rsidRDefault="00661E1F" w:rsidP="00D31A64">
      <w:pPr>
        <w:pStyle w:val="Cuerpodeltexto0"/>
        <w:shd w:val="clear" w:color="auto" w:fill="auto"/>
        <w:tabs>
          <w:tab w:val="left" w:pos="284"/>
        </w:tabs>
        <w:spacing w:before="0" w:after="0" w:line="360" w:lineRule="auto"/>
        <w:ind w:firstLine="0"/>
        <w:rPr>
          <w:b/>
          <w:color w:val="000000" w:themeColor="text1"/>
          <w:sz w:val="24"/>
          <w:szCs w:val="24"/>
        </w:rPr>
      </w:pPr>
    </w:p>
    <w:p w:rsidR="00661E1F" w:rsidRDefault="00661E1F" w:rsidP="00D31A64">
      <w:pPr>
        <w:pStyle w:val="Cuerpodeltexto0"/>
        <w:shd w:val="clear" w:color="auto" w:fill="auto"/>
        <w:tabs>
          <w:tab w:val="left" w:pos="284"/>
        </w:tabs>
        <w:spacing w:before="0" w:after="0" w:line="360" w:lineRule="auto"/>
        <w:ind w:firstLine="0"/>
        <w:rPr>
          <w:b/>
          <w:color w:val="000000" w:themeColor="text1"/>
          <w:sz w:val="24"/>
          <w:szCs w:val="24"/>
        </w:rPr>
      </w:pPr>
    </w:p>
    <w:p w:rsidR="00437426" w:rsidRDefault="00437426" w:rsidP="00D31A64">
      <w:pPr>
        <w:pStyle w:val="Cuerpodeltexto0"/>
        <w:shd w:val="clear" w:color="auto" w:fill="auto"/>
        <w:tabs>
          <w:tab w:val="left" w:pos="284"/>
        </w:tabs>
        <w:spacing w:before="0" w:after="0" w:line="360" w:lineRule="auto"/>
        <w:ind w:firstLine="0"/>
        <w:rPr>
          <w:b/>
          <w:color w:val="000000" w:themeColor="text1"/>
          <w:sz w:val="24"/>
          <w:szCs w:val="24"/>
        </w:rPr>
      </w:pPr>
    </w:p>
    <w:p w:rsidR="00437426" w:rsidRDefault="00437426" w:rsidP="00D31A64">
      <w:pPr>
        <w:pStyle w:val="Cuerpodeltexto0"/>
        <w:shd w:val="clear" w:color="auto" w:fill="auto"/>
        <w:tabs>
          <w:tab w:val="left" w:pos="284"/>
        </w:tabs>
        <w:spacing w:before="0" w:after="0" w:line="360" w:lineRule="auto"/>
        <w:ind w:firstLine="0"/>
        <w:rPr>
          <w:b/>
          <w:color w:val="000000" w:themeColor="text1"/>
          <w:sz w:val="24"/>
          <w:szCs w:val="24"/>
        </w:rPr>
      </w:pPr>
    </w:p>
    <w:p w:rsidR="00437426" w:rsidRDefault="00437426" w:rsidP="00D31A64">
      <w:pPr>
        <w:pStyle w:val="Cuerpodeltexto0"/>
        <w:shd w:val="clear" w:color="auto" w:fill="auto"/>
        <w:tabs>
          <w:tab w:val="left" w:pos="284"/>
        </w:tabs>
        <w:spacing w:before="0" w:after="0" w:line="360" w:lineRule="auto"/>
        <w:ind w:firstLine="0"/>
        <w:rPr>
          <w:b/>
          <w:color w:val="000000" w:themeColor="text1"/>
          <w:sz w:val="24"/>
          <w:szCs w:val="24"/>
        </w:rPr>
      </w:pPr>
    </w:p>
    <w:p w:rsidR="00661E1F" w:rsidRDefault="00661E1F" w:rsidP="00D31A64">
      <w:pPr>
        <w:pStyle w:val="Cuerpodeltexto0"/>
        <w:shd w:val="clear" w:color="auto" w:fill="auto"/>
        <w:tabs>
          <w:tab w:val="left" w:pos="284"/>
        </w:tabs>
        <w:spacing w:before="0" w:after="0" w:line="360" w:lineRule="auto"/>
        <w:ind w:firstLine="0"/>
        <w:rPr>
          <w:b/>
          <w:color w:val="000000" w:themeColor="text1"/>
          <w:sz w:val="24"/>
          <w:szCs w:val="24"/>
        </w:rPr>
      </w:pPr>
    </w:p>
    <w:p w:rsidR="00F27F87" w:rsidRPr="006A4D5E" w:rsidRDefault="00661E1F" w:rsidP="00661E1F">
      <w:pPr>
        <w:pStyle w:val="Cuerpodeltexto0"/>
        <w:shd w:val="clear" w:color="auto" w:fill="auto"/>
        <w:spacing w:before="0" w:after="0" w:line="360" w:lineRule="auto"/>
        <w:ind w:firstLine="0"/>
        <w:rPr>
          <w:b/>
          <w:color w:val="000000" w:themeColor="text1"/>
          <w:sz w:val="24"/>
          <w:szCs w:val="24"/>
        </w:rPr>
      </w:pPr>
      <w:r>
        <w:rPr>
          <w:b/>
          <w:color w:val="000000" w:themeColor="text1"/>
          <w:sz w:val="24"/>
          <w:szCs w:val="24"/>
        </w:rPr>
        <w:lastRenderedPageBreak/>
        <w:tab/>
      </w:r>
      <w:r w:rsidR="00EC64EB">
        <w:rPr>
          <w:b/>
          <w:color w:val="000000" w:themeColor="text1"/>
          <w:sz w:val="24"/>
          <w:szCs w:val="24"/>
        </w:rPr>
        <w:t>4.2.9</w:t>
      </w:r>
      <w:r w:rsidR="00F27F87" w:rsidRPr="006A4D5E">
        <w:rPr>
          <w:b/>
          <w:color w:val="000000" w:themeColor="text1"/>
          <w:sz w:val="24"/>
          <w:szCs w:val="24"/>
        </w:rPr>
        <w:t xml:space="preserve"> Análisis económico.</w:t>
      </w:r>
    </w:p>
    <w:p w:rsidR="000C70A1" w:rsidRPr="006A4D5E" w:rsidRDefault="000C70A1" w:rsidP="000C70A1">
      <w:pPr>
        <w:autoSpaceDE w:val="0"/>
        <w:autoSpaceDN w:val="0"/>
        <w:adjustRightInd w:val="0"/>
        <w:spacing w:after="0" w:line="360" w:lineRule="auto"/>
        <w:jc w:val="both"/>
        <w:rPr>
          <w:rFonts w:ascii="Times New Roman" w:hAnsi="Times New Roman" w:cs="Times New Roman"/>
          <w:bCs/>
          <w:sz w:val="24"/>
          <w:szCs w:val="24"/>
        </w:rPr>
      </w:pPr>
      <w:r w:rsidRPr="006A4D5E">
        <w:rPr>
          <w:rFonts w:ascii="Times New Roman" w:hAnsi="Times New Roman" w:cs="Times New Roman"/>
          <w:sz w:val="24"/>
          <w:szCs w:val="24"/>
        </w:rPr>
        <w:t xml:space="preserve">En la cuadro </w:t>
      </w:r>
      <w:r w:rsidR="00765089" w:rsidRPr="006A4D5E">
        <w:rPr>
          <w:rFonts w:ascii="Times New Roman" w:hAnsi="Times New Roman" w:cs="Times New Roman"/>
          <w:sz w:val="24"/>
          <w:szCs w:val="24"/>
        </w:rPr>
        <w:t>1</w:t>
      </w:r>
      <w:r w:rsidR="00EC64EB">
        <w:rPr>
          <w:rFonts w:ascii="Times New Roman" w:hAnsi="Times New Roman" w:cs="Times New Roman"/>
          <w:sz w:val="24"/>
          <w:szCs w:val="24"/>
        </w:rPr>
        <w:t>2</w:t>
      </w:r>
      <w:r w:rsidRPr="006A4D5E">
        <w:rPr>
          <w:rFonts w:ascii="Times New Roman" w:hAnsi="Times New Roman" w:cs="Times New Roman"/>
          <w:sz w:val="24"/>
          <w:szCs w:val="24"/>
        </w:rPr>
        <w:t xml:space="preserve"> se calcula la relación beneficio/costo de los tratamientos, en el cual se </w:t>
      </w:r>
      <w:r w:rsidR="002D1D5A" w:rsidRPr="006A4D5E">
        <w:rPr>
          <w:rFonts w:ascii="Times New Roman" w:hAnsi="Times New Roman" w:cs="Times New Roman"/>
          <w:sz w:val="24"/>
          <w:szCs w:val="24"/>
        </w:rPr>
        <w:t>puede apreciar</w:t>
      </w:r>
      <w:r w:rsidRPr="006A4D5E">
        <w:rPr>
          <w:rFonts w:ascii="Times New Roman" w:hAnsi="Times New Roman" w:cs="Times New Roman"/>
          <w:sz w:val="24"/>
          <w:szCs w:val="24"/>
        </w:rPr>
        <w:t xml:space="preserve"> que el </w:t>
      </w:r>
      <w:r w:rsidR="006673D6" w:rsidRPr="006A4D5E">
        <w:rPr>
          <w:rFonts w:ascii="Times New Roman" w:eastAsia="Times New Roman" w:hAnsi="Times New Roman" w:cs="Times New Roman"/>
          <w:color w:val="000000" w:themeColor="text1"/>
          <w:sz w:val="24"/>
          <w:szCs w:val="24"/>
        </w:rPr>
        <w:t>T</w:t>
      </w:r>
      <w:r w:rsidR="006673D6" w:rsidRPr="006A4D5E">
        <w:rPr>
          <w:rFonts w:ascii="Times New Roman" w:eastAsia="Times New Roman" w:hAnsi="Times New Roman" w:cs="Times New Roman"/>
          <w:color w:val="000000" w:themeColor="text1"/>
          <w:sz w:val="24"/>
          <w:szCs w:val="24"/>
          <w:vertAlign w:val="subscript"/>
        </w:rPr>
        <w:t>4</w:t>
      </w:r>
      <w:r w:rsidR="00921AC9">
        <w:rPr>
          <w:rFonts w:ascii="Times New Roman" w:eastAsia="Times New Roman" w:hAnsi="Times New Roman" w:cs="Times New Roman"/>
          <w:color w:val="000000" w:themeColor="text1"/>
          <w:sz w:val="24"/>
          <w:szCs w:val="24"/>
        </w:rPr>
        <w:t xml:space="preserve"> =</w:t>
      </w:r>
      <w:r w:rsidR="006673D6" w:rsidRPr="006A4D5E">
        <w:rPr>
          <w:rFonts w:ascii="Times New Roman" w:eastAsia="Times New Roman" w:hAnsi="Times New Roman" w:cs="Times New Roman"/>
          <w:color w:val="000000" w:themeColor="text1"/>
          <w:sz w:val="24"/>
          <w:szCs w:val="24"/>
        </w:rPr>
        <w:t xml:space="preserve"> NPK</w:t>
      </w:r>
      <w:r w:rsidR="006673D6" w:rsidRPr="006A4D5E">
        <w:rPr>
          <w:rFonts w:ascii="Times New Roman" w:eastAsia="Times New Roman" w:hAnsi="Times New Roman" w:cs="Times New Roman"/>
          <w:sz w:val="24"/>
          <w:szCs w:val="24"/>
          <w:lang w:val="es-AR" w:eastAsia="es-MX"/>
        </w:rPr>
        <w:t xml:space="preserve"> </w:t>
      </w:r>
      <w:r w:rsidRPr="006A4D5E">
        <w:rPr>
          <w:rFonts w:ascii="Times New Roman" w:eastAsia="Times New Roman" w:hAnsi="Times New Roman" w:cs="Times New Roman"/>
          <w:sz w:val="24"/>
          <w:szCs w:val="24"/>
          <w:lang w:val="es-AR" w:eastAsia="es-MX"/>
        </w:rPr>
        <w:t xml:space="preserve">fue el de mayor relación B/C con </w:t>
      </w:r>
      <w:r w:rsidR="004D7C57">
        <w:rPr>
          <w:rFonts w:ascii="Times New Roman" w:hAnsi="Times New Roman" w:cs="Times New Roman"/>
          <w:color w:val="000000"/>
          <w:sz w:val="24"/>
          <w:szCs w:val="24"/>
        </w:rPr>
        <w:t>4,67</w:t>
      </w:r>
      <w:r w:rsidR="00661E1F">
        <w:rPr>
          <w:rFonts w:ascii="Times New Roman" w:hAnsi="Times New Roman" w:cs="Times New Roman"/>
          <w:color w:val="000000"/>
          <w:sz w:val="24"/>
          <w:szCs w:val="24"/>
        </w:rPr>
        <w:t xml:space="preserve"> </w:t>
      </w:r>
      <w:r w:rsidRPr="006A4D5E">
        <w:rPr>
          <w:rFonts w:ascii="Times New Roman" w:eastAsia="Times New Roman" w:hAnsi="Times New Roman" w:cs="Times New Roman"/>
          <w:sz w:val="24"/>
          <w:szCs w:val="24"/>
          <w:lang w:val="es-AR" w:eastAsia="es-MX"/>
        </w:rPr>
        <w:t xml:space="preserve">y rentabilidad de </w:t>
      </w:r>
      <w:r w:rsidR="004D7C57">
        <w:rPr>
          <w:rFonts w:ascii="Times New Roman" w:hAnsi="Times New Roman" w:cs="Times New Roman"/>
          <w:color w:val="000000"/>
          <w:sz w:val="24"/>
          <w:szCs w:val="24"/>
        </w:rPr>
        <w:t>467</w:t>
      </w:r>
      <w:r w:rsidR="00B258EC" w:rsidRPr="006A4D5E">
        <w:rPr>
          <w:rFonts w:ascii="Times New Roman" w:eastAsia="Times New Roman" w:hAnsi="Times New Roman" w:cs="Times New Roman"/>
          <w:sz w:val="24"/>
          <w:szCs w:val="24"/>
          <w:lang w:val="es-AR" w:eastAsia="es-MX"/>
        </w:rPr>
        <w:t xml:space="preserve"> </w:t>
      </w:r>
      <w:r w:rsidRPr="006A4D5E">
        <w:rPr>
          <w:rFonts w:ascii="Times New Roman" w:eastAsia="Times New Roman" w:hAnsi="Times New Roman" w:cs="Times New Roman"/>
          <w:sz w:val="24"/>
          <w:szCs w:val="24"/>
          <w:lang w:val="es-AR" w:eastAsia="es-MX"/>
        </w:rPr>
        <w:t xml:space="preserve">%, seguido del </w:t>
      </w:r>
      <w:r w:rsidR="00921AC9" w:rsidRPr="006A4D5E">
        <w:rPr>
          <w:rFonts w:ascii="Times New Roman" w:eastAsia="Times New Roman" w:hAnsi="Times New Roman" w:cs="Times New Roman"/>
          <w:color w:val="000000" w:themeColor="text1"/>
          <w:sz w:val="24"/>
          <w:szCs w:val="24"/>
        </w:rPr>
        <w:t>T</w:t>
      </w:r>
      <w:r w:rsidR="00921AC9" w:rsidRPr="006A4D5E">
        <w:rPr>
          <w:rFonts w:ascii="Times New Roman" w:eastAsia="Times New Roman" w:hAnsi="Times New Roman" w:cs="Times New Roman"/>
          <w:color w:val="000000" w:themeColor="text1"/>
          <w:sz w:val="24"/>
          <w:szCs w:val="24"/>
          <w:vertAlign w:val="subscript"/>
        </w:rPr>
        <w:t>1</w:t>
      </w:r>
      <w:r w:rsidR="00921AC9" w:rsidRPr="006A4D5E">
        <w:rPr>
          <w:rFonts w:ascii="Times New Roman" w:eastAsia="Times New Roman" w:hAnsi="Times New Roman" w:cs="Times New Roman"/>
          <w:color w:val="000000" w:themeColor="text1"/>
          <w:sz w:val="24"/>
          <w:szCs w:val="24"/>
        </w:rPr>
        <w:t xml:space="preserve"> =  2,5 </w:t>
      </w:r>
      <w:proofErr w:type="spellStart"/>
      <w:r w:rsidR="00921AC9" w:rsidRPr="006A4D5E">
        <w:rPr>
          <w:rFonts w:ascii="Times New Roman" w:eastAsia="Times New Roman" w:hAnsi="Times New Roman" w:cs="Times New Roman"/>
          <w:color w:val="000000" w:themeColor="text1"/>
          <w:sz w:val="24"/>
          <w:szCs w:val="24"/>
        </w:rPr>
        <w:t>tn</w:t>
      </w:r>
      <w:proofErr w:type="spellEnd"/>
      <w:r w:rsidR="00921AC9" w:rsidRPr="006A4D5E">
        <w:rPr>
          <w:rFonts w:ascii="Times New Roman" w:eastAsia="Times New Roman" w:hAnsi="Times New Roman" w:cs="Times New Roman"/>
          <w:color w:val="000000" w:themeColor="text1"/>
          <w:sz w:val="24"/>
          <w:szCs w:val="24"/>
        </w:rPr>
        <w:t xml:space="preserve"> de biocompost  +  NPK</w:t>
      </w:r>
      <w:r w:rsidR="00921AC9" w:rsidRPr="006A4D5E">
        <w:rPr>
          <w:rFonts w:ascii="Times New Roman" w:eastAsia="Times New Roman" w:hAnsi="Times New Roman" w:cs="Times New Roman"/>
          <w:sz w:val="24"/>
          <w:szCs w:val="24"/>
          <w:lang w:val="es-AR" w:eastAsia="es-MX"/>
        </w:rPr>
        <w:t xml:space="preserve"> </w:t>
      </w:r>
      <w:r w:rsidRPr="006A4D5E">
        <w:rPr>
          <w:rFonts w:ascii="Times New Roman" w:eastAsia="Times New Roman" w:hAnsi="Times New Roman" w:cs="Times New Roman"/>
          <w:sz w:val="24"/>
          <w:szCs w:val="24"/>
          <w:lang w:val="es-AR" w:eastAsia="es-MX"/>
        </w:rPr>
        <w:t>que obtuvo una relación B/C de</w:t>
      </w:r>
      <w:r w:rsidR="00921AC9">
        <w:rPr>
          <w:rFonts w:ascii="Times New Roman" w:eastAsia="Times New Roman" w:hAnsi="Times New Roman" w:cs="Times New Roman"/>
          <w:sz w:val="24"/>
          <w:szCs w:val="24"/>
          <w:lang w:val="es-AR" w:eastAsia="es-MX"/>
        </w:rPr>
        <w:t xml:space="preserve"> </w:t>
      </w:r>
      <w:r w:rsidR="004D7C57">
        <w:rPr>
          <w:rFonts w:ascii="Times New Roman" w:hAnsi="Times New Roman" w:cs="Times New Roman"/>
          <w:color w:val="000000"/>
          <w:sz w:val="24"/>
          <w:szCs w:val="24"/>
        </w:rPr>
        <w:t>3,73</w:t>
      </w:r>
      <w:r w:rsidR="00661E1F">
        <w:rPr>
          <w:rFonts w:ascii="Times New Roman" w:hAnsi="Times New Roman" w:cs="Times New Roman"/>
          <w:color w:val="000000"/>
          <w:sz w:val="24"/>
          <w:szCs w:val="24"/>
        </w:rPr>
        <w:t xml:space="preserve"> </w:t>
      </w:r>
      <w:r w:rsidRPr="006A4D5E">
        <w:rPr>
          <w:rFonts w:ascii="Times New Roman" w:eastAsia="Times New Roman" w:hAnsi="Times New Roman" w:cs="Times New Roman"/>
          <w:sz w:val="24"/>
          <w:szCs w:val="24"/>
          <w:lang w:val="es-AR" w:eastAsia="es-MX"/>
        </w:rPr>
        <w:t xml:space="preserve">equivalente a una rentabilidad del </w:t>
      </w:r>
      <w:r w:rsidR="004D7C57">
        <w:rPr>
          <w:rFonts w:ascii="Times New Roman" w:hAnsi="Times New Roman" w:cs="Times New Roman"/>
          <w:color w:val="000000"/>
          <w:sz w:val="24"/>
          <w:szCs w:val="24"/>
        </w:rPr>
        <w:t>373</w:t>
      </w:r>
      <w:r w:rsidRPr="006A4D5E">
        <w:rPr>
          <w:rFonts w:ascii="Times New Roman" w:eastAsia="Times New Roman" w:hAnsi="Times New Roman" w:cs="Times New Roman"/>
          <w:sz w:val="24"/>
          <w:szCs w:val="24"/>
          <w:lang w:val="es-AR" w:eastAsia="es-MX"/>
        </w:rPr>
        <w:t xml:space="preserve"> % y la de menor relación B/C fue el </w:t>
      </w:r>
      <w:r w:rsidR="00921AC9" w:rsidRPr="006A4D5E">
        <w:rPr>
          <w:rFonts w:ascii="Times New Roman" w:eastAsia="Times New Roman" w:hAnsi="Times New Roman" w:cs="Times New Roman"/>
          <w:color w:val="000000" w:themeColor="text1"/>
          <w:sz w:val="24"/>
          <w:szCs w:val="24"/>
        </w:rPr>
        <w:t>T</w:t>
      </w:r>
      <w:r w:rsidR="00921AC9" w:rsidRPr="006A4D5E">
        <w:rPr>
          <w:rFonts w:ascii="Times New Roman" w:eastAsia="Times New Roman" w:hAnsi="Times New Roman" w:cs="Times New Roman"/>
          <w:color w:val="000000" w:themeColor="text1"/>
          <w:sz w:val="24"/>
          <w:szCs w:val="24"/>
          <w:vertAlign w:val="subscript"/>
        </w:rPr>
        <w:t>3</w:t>
      </w:r>
      <w:r w:rsidR="00921AC9" w:rsidRPr="006A4D5E">
        <w:rPr>
          <w:rFonts w:ascii="Times New Roman" w:eastAsia="Times New Roman" w:hAnsi="Times New Roman" w:cs="Times New Roman"/>
          <w:color w:val="000000" w:themeColor="text1"/>
          <w:sz w:val="24"/>
          <w:szCs w:val="24"/>
        </w:rPr>
        <w:t xml:space="preserve"> =  7,5 </w:t>
      </w:r>
      <w:proofErr w:type="spellStart"/>
      <w:r w:rsidR="00921AC9" w:rsidRPr="006A4D5E">
        <w:rPr>
          <w:rFonts w:ascii="Times New Roman" w:eastAsia="Times New Roman" w:hAnsi="Times New Roman" w:cs="Times New Roman"/>
          <w:color w:val="000000" w:themeColor="text1"/>
          <w:sz w:val="24"/>
          <w:szCs w:val="24"/>
        </w:rPr>
        <w:t>tn</w:t>
      </w:r>
      <w:proofErr w:type="spellEnd"/>
      <w:r w:rsidR="00921AC9" w:rsidRPr="006A4D5E">
        <w:rPr>
          <w:rFonts w:ascii="Times New Roman" w:eastAsia="Times New Roman" w:hAnsi="Times New Roman" w:cs="Times New Roman"/>
          <w:color w:val="000000" w:themeColor="text1"/>
          <w:sz w:val="24"/>
          <w:szCs w:val="24"/>
        </w:rPr>
        <w:t xml:space="preserve"> de biocompost  +  NPK</w:t>
      </w:r>
      <w:r w:rsidR="006673D6" w:rsidRPr="006A4D5E">
        <w:rPr>
          <w:rFonts w:ascii="Times New Roman" w:eastAsia="Times New Roman" w:hAnsi="Times New Roman" w:cs="Times New Roman"/>
          <w:sz w:val="24"/>
          <w:szCs w:val="24"/>
          <w:lang w:val="es-AR" w:eastAsia="es-MX"/>
        </w:rPr>
        <w:t xml:space="preserve"> fue e</w:t>
      </w:r>
      <w:r w:rsidR="00087D2B">
        <w:rPr>
          <w:rFonts w:ascii="Times New Roman" w:eastAsia="Times New Roman" w:hAnsi="Times New Roman" w:cs="Times New Roman"/>
          <w:sz w:val="24"/>
          <w:szCs w:val="24"/>
          <w:lang w:val="es-AR" w:eastAsia="es-MX"/>
        </w:rPr>
        <w:t xml:space="preserve">l de mayor relación B/C con </w:t>
      </w:r>
      <w:r w:rsidR="004D7C57">
        <w:rPr>
          <w:rFonts w:ascii="Times New Roman" w:hAnsi="Times New Roman" w:cs="Times New Roman"/>
          <w:color w:val="000000"/>
          <w:sz w:val="24"/>
          <w:szCs w:val="24"/>
        </w:rPr>
        <w:t>2,99</w:t>
      </w:r>
      <w:r w:rsidR="00661E1F">
        <w:rPr>
          <w:rFonts w:ascii="Times New Roman" w:hAnsi="Times New Roman" w:cs="Times New Roman"/>
          <w:color w:val="000000"/>
          <w:sz w:val="24"/>
          <w:szCs w:val="24"/>
        </w:rPr>
        <w:t xml:space="preserve"> </w:t>
      </w:r>
      <w:r w:rsidR="00087D2B">
        <w:rPr>
          <w:rFonts w:ascii="Times New Roman" w:eastAsia="Times New Roman" w:hAnsi="Times New Roman" w:cs="Times New Roman"/>
          <w:sz w:val="24"/>
          <w:szCs w:val="24"/>
          <w:lang w:val="es-AR" w:eastAsia="es-MX"/>
        </w:rPr>
        <w:t xml:space="preserve">y rentabilidad de </w:t>
      </w:r>
      <w:r w:rsidR="004D7C57">
        <w:rPr>
          <w:rFonts w:ascii="Times New Roman" w:hAnsi="Times New Roman" w:cs="Times New Roman"/>
          <w:color w:val="000000"/>
          <w:sz w:val="24"/>
          <w:szCs w:val="24"/>
        </w:rPr>
        <w:t>29</w:t>
      </w:r>
      <w:r w:rsidR="00661E1F" w:rsidRPr="005E4BBC">
        <w:rPr>
          <w:rFonts w:ascii="Times New Roman" w:hAnsi="Times New Roman" w:cs="Times New Roman"/>
          <w:color w:val="000000"/>
          <w:sz w:val="24"/>
          <w:szCs w:val="24"/>
        </w:rPr>
        <w:t>9</w:t>
      </w:r>
      <w:r w:rsidR="00437426">
        <w:rPr>
          <w:rFonts w:ascii="Times New Roman" w:eastAsia="Times New Roman" w:hAnsi="Times New Roman" w:cs="Times New Roman"/>
          <w:sz w:val="24"/>
          <w:szCs w:val="24"/>
          <w:lang w:val="es-AR" w:eastAsia="es-MX"/>
        </w:rPr>
        <w:t xml:space="preserve"> % </w:t>
      </w:r>
      <w:r w:rsidRPr="006A4D5E">
        <w:rPr>
          <w:rFonts w:ascii="Times New Roman" w:eastAsia="Times New Roman" w:hAnsi="Times New Roman" w:cs="Times New Roman"/>
          <w:sz w:val="24"/>
          <w:szCs w:val="24"/>
          <w:lang w:val="es-AR" w:eastAsia="es-MX"/>
        </w:rPr>
        <w:t>de rentabilidad.</w:t>
      </w:r>
      <w:r w:rsidRPr="006A4D5E">
        <w:rPr>
          <w:rFonts w:ascii="Times New Roman" w:hAnsi="Times New Roman" w:cs="Times New Roman"/>
          <w:bCs/>
          <w:sz w:val="24"/>
          <w:szCs w:val="24"/>
        </w:rPr>
        <w:t xml:space="preserve"> </w:t>
      </w:r>
    </w:p>
    <w:p w:rsidR="000C70A1" w:rsidRPr="006A4D5E" w:rsidRDefault="000C70A1" w:rsidP="000C70A1">
      <w:pPr>
        <w:autoSpaceDE w:val="0"/>
        <w:autoSpaceDN w:val="0"/>
        <w:adjustRightInd w:val="0"/>
        <w:spacing w:after="0" w:line="360" w:lineRule="auto"/>
        <w:jc w:val="both"/>
        <w:rPr>
          <w:rFonts w:ascii="Times New Roman" w:hAnsi="Times New Roman" w:cs="Times New Roman"/>
          <w:b/>
          <w:sz w:val="24"/>
          <w:szCs w:val="24"/>
        </w:rPr>
      </w:pPr>
    </w:p>
    <w:p w:rsidR="000C70A1" w:rsidRPr="006A4D5E" w:rsidRDefault="000C70A1" w:rsidP="000C70A1">
      <w:pPr>
        <w:autoSpaceDE w:val="0"/>
        <w:autoSpaceDN w:val="0"/>
        <w:adjustRightInd w:val="0"/>
        <w:spacing w:after="0" w:line="360" w:lineRule="auto"/>
        <w:jc w:val="both"/>
        <w:rPr>
          <w:rFonts w:ascii="Times New Roman" w:hAnsi="Times New Roman" w:cs="Times New Roman"/>
          <w:b/>
          <w:sz w:val="24"/>
          <w:szCs w:val="24"/>
        </w:rPr>
      </w:pPr>
    </w:p>
    <w:tbl>
      <w:tblPr>
        <w:tblpPr w:leftFromText="141" w:rightFromText="141" w:vertAnchor="text" w:horzAnchor="margin" w:tblpY="1464"/>
        <w:tblW w:w="8662" w:type="dxa"/>
        <w:tblLayout w:type="fixed"/>
        <w:tblCellMar>
          <w:left w:w="70" w:type="dxa"/>
          <w:right w:w="70" w:type="dxa"/>
        </w:tblCellMar>
        <w:tblLook w:val="04A0" w:firstRow="1" w:lastRow="0" w:firstColumn="1" w:lastColumn="0" w:noHBand="0" w:noVBand="1"/>
      </w:tblPr>
      <w:tblGrid>
        <w:gridCol w:w="3756"/>
        <w:gridCol w:w="1134"/>
        <w:gridCol w:w="992"/>
        <w:gridCol w:w="1134"/>
        <w:gridCol w:w="851"/>
        <w:gridCol w:w="795"/>
      </w:tblGrid>
      <w:tr w:rsidR="000C70A1" w:rsidRPr="006A4D5E" w:rsidTr="005E4BBC">
        <w:trPr>
          <w:trHeight w:val="525"/>
        </w:trPr>
        <w:tc>
          <w:tcPr>
            <w:tcW w:w="3756" w:type="dxa"/>
            <w:tcBorders>
              <w:top w:val="single" w:sz="4" w:space="0" w:color="auto"/>
              <w:left w:val="nil"/>
              <w:bottom w:val="single" w:sz="4" w:space="0" w:color="auto"/>
              <w:right w:val="nil"/>
            </w:tcBorders>
            <w:shd w:val="clear" w:color="auto" w:fill="auto"/>
            <w:noWrap/>
            <w:vAlign w:val="center"/>
            <w:hideMark/>
          </w:tcPr>
          <w:p w:rsidR="000C70A1" w:rsidRPr="006A4D5E" w:rsidRDefault="000C70A1" w:rsidP="00BC2343">
            <w:pPr>
              <w:spacing w:after="0" w:line="240" w:lineRule="auto"/>
              <w:jc w:val="center"/>
              <w:rPr>
                <w:rFonts w:ascii="Times New Roman" w:eastAsia="Times New Roman" w:hAnsi="Times New Roman" w:cs="Times New Roman"/>
                <w:b/>
                <w:sz w:val="24"/>
                <w:szCs w:val="24"/>
              </w:rPr>
            </w:pPr>
            <w:r w:rsidRPr="006A4D5E">
              <w:rPr>
                <w:rFonts w:ascii="Times New Roman" w:eastAsia="Times New Roman" w:hAnsi="Times New Roman" w:cs="Times New Roman"/>
                <w:b/>
                <w:sz w:val="24"/>
                <w:szCs w:val="24"/>
              </w:rPr>
              <w:t>Tratamientos</w:t>
            </w:r>
          </w:p>
        </w:tc>
        <w:tc>
          <w:tcPr>
            <w:tcW w:w="1134" w:type="dxa"/>
            <w:tcBorders>
              <w:top w:val="single" w:sz="4" w:space="0" w:color="auto"/>
              <w:left w:val="nil"/>
              <w:bottom w:val="single" w:sz="4" w:space="0" w:color="auto"/>
              <w:right w:val="nil"/>
            </w:tcBorders>
            <w:shd w:val="clear" w:color="auto" w:fill="auto"/>
            <w:vAlign w:val="center"/>
            <w:hideMark/>
          </w:tcPr>
          <w:p w:rsidR="000C70A1" w:rsidRPr="006A4D5E" w:rsidRDefault="000C70A1" w:rsidP="00BC2343">
            <w:pPr>
              <w:spacing w:after="0" w:line="240" w:lineRule="auto"/>
              <w:jc w:val="center"/>
              <w:rPr>
                <w:rFonts w:ascii="Times New Roman" w:eastAsia="Times New Roman" w:hAnsi="Times New Roman" w:cs="Times New Roman"/>
                <w:b/>
                <w:sz w:val="24"/>
                <w:szCs w:val="24"/>
              </w:rPr>
            </w:pPr>
            <w:r w:rsidRPr="006A4D5E">
              <w:rPr>
                <w:rFonts w:ascii="Times New Roman" w:eastAsia="Times New Roman" w:hAnsi="Times New Roman" w:cs="Times New Roman"/>
                <w:b/>
                <w:sz w:val="24"/>
                <w:szCs w:val="24"/>
              </w:rPr>
              <w:t>Ingreso bruto $</w:t>
            </w:r>
          </w:p>
        </w:tc>
        <w:tc>
          <w:tcPr>
            <w:tcW w:w="992" w:type="dxa"/>
            <w:tcBorders>
              <w:top w:val="single" w:sz="4" w:space="0" w:color="auto"/>
              <w:left w:val="nil"/>
              <w:bottom w:val="single" w:sz="4" w:space="0" w:color="auto"/>
              <w:right w:val="nil"/>
            </w:tcBorders>
            <w:shd w:val="clear" w:color="auto" w:fill="auto"/>
            <w:vAlign w:val="center"/>
            <w:hideMark/>
          </w:tcPr>
          <w:p w:rsidR="000C70A1" w:rsidRPr="006A4D5E" w:rsidRDefault="000C70A1" w:rsidP="00BC2343">
            <w:pPr>
              <w:spacing w:after="0" w:line="240" w:lineRule="auto"/>
              <w:jc w:val="center"/>
              <w:rPr>
                <w:rFonts w:ascii="Times New Roman" w:eastAsia="Times New Roman" w:hAnsi="Times New Roman" w:cs="Times New Roman"/>
                <w:b/>
                <w:sz w:val="24"/>
                <w:szCs w:val="24"/>
              </w:rPr>
            </w:pPr>
            <w:r w:rsidRPr="006A4D5E">
              <w:rPr>
                <w:rFonts w:ascii="Times New Roman" w:eastAsia="Times New Roman" w:hAnsi="Times New Roman" w:cs="Times New Roman"/>
                <w:b/>
                <w:sz w:val="24"/>
                <w:szCs w:val="24"/>
              </w:rPr>
              <w:t>Costo total  $</w:t>
            </w:r>
          </w:p>
        </w:tc>
        <w:tc>
          <w:tcPr>
            <w:tcW w:w="1134" w:type="dxa"/>
            <w:tcBorders>
              <w:top w:val="single" w:sz="4" w:space="0" w:color="auto"/>
              <w:left w:val="nil"/>
              <w:bottom w:val="single" w:sz="4" w:space="0" w:color="auto"/>
              <w:right w:val="nil"/>
            </w:tcBorders>
            <w:shd w:val="clear" w:color="auto" w:fill="auto"/>
            <w:vAlign w:val="center"/>
            <w:hideMark/>
          </w:tcPr>
          <w:p w:rsidR="000C70A1" w:rsidRPr="006A4D5E" w:rsidRDefault="000C70A1" w:rsidP="00BC2343">
            <w:pPr>
              <w:spacing w:after="0" w:line="240" w:lineRule="auto"/>
              <w:jc w:val="center"/>
              <w:rPr>
                <w:rFonts w:ascii="Times New Roman" w:eastAsia="Times New Roman" w:hAnsi="Times New Roman" w:cs="Times New Roman"/>
                <w:b/>
                <w:sz w:val="24"/>
                <w:szCs w:val="24"/>
              </w:rPr>
            </w:pPr>
            <w:r w:rsidRPr="006A4D5E">
              <w:rPr>
                <w:rFonts w:ascii="Times New Roman" w:eastAsia="Times New Roman" w:hAnsi="Times New Roman" w:cs="Times New Roman"/>
                <w:b/>
                <w:sz w:val="24"/>
                <w:szCs w:val="24"/>
              </w:rPr>
              <w:t>Beneficio neto $</w:t>
            </w:r>
          </w:p>
        </w:tc>
        <w:tc>
          <w:tcPr>
            <w:tcW w:w="851" w:type="dxa"/>
            <w:tcBorders>
              <w:top w:val="single" w:sz="4" w:space="0" w:color="auto"/>
              <w:left w:val="nil"/>
              <w:bottom w:val="single" w:sz="4" w:space="0" w:color="auto"/>
              <w:right w:val="nil"/>
            </w:tcBorders>
            <w:shd w:val="clear" w:color="auto" w:fill="auto"/>
            <w:vAlign w:val="center"/>
            <w:hideMark/>
          </w:tcPr>
          <w:p w:rsidR="000C70A1" w:rsidRPr="006A4D5E" w:rsidRDefault="000C70A1" w:rsidP="00BC2343">
            <w:pPr>
              <w:spacing w:after="0" w:line="240" w:lineRule="auto"/>
              <w:jc w:val="center"/>
              <w:rPr>
                <w:rFonts w:ascii="Times New Roman" w:eastAsia="Times New Roman" w:hAnsi="Times New Roman" w:cs="Times New Roman"/>
                <w:b/>
                <w:sz w:val="24"/>
                <w:szCs w:val="24"/>
              </w:rPr>
            </w:pPr>
            <w:r w:rsidRPr="006A4D5E">
              <w:rPr>
                <w:rFonts w:ascii="Times New Roman" w:eastAsia="Times New Roman" w:hAnsi="Times New Roman" w:cs="Times New Roman"/>
                <w:b/>
                <w:sz w:val="24"/>
                <w:szCs w:val="24"/>
              </w:rPr>
              <w:t>R-B/C         $</w:t>
            </w:r>
          </w:p>
        </w:tc>
        <w:tc>
          <w:tcPr>
            <w:tcW w:w="795" w:type="dxa"/>
            <w:tcBorders>
              <w:top w:val="single" w:sz="4" w:space="0" w:color="auto"/>
              <w:left w:val="nil"/>
              <w:bottom w:val="single" w:sz="4" w:space="0" w:color="auto"/>
              <w:right w:val="nil"/>
            </w:tcBorders>
            <w:shd w:val="clear" w:color="auto" w:fill="auto"/>
            <w:vAlign w:val="center"/>
            <w:hideMark/>
          </w:tcPr>
          <w:p w:rsidR="000C70A1" w:rsidRPr="006A4D5E" w:rsidRDefault="000C70A1" w:rsidP="00BC2343">
            <w:pPr>
              <w:spacing w:after="0" w:line="240" w:lineRule="auto"/>
              <w:jc w:val="center"/>
              <w:rPr>
                <w:rFonts w:ascii="Times New Roman" w:eastAsia="Times New Roman" w:hAnsi="Times New Roman" w:cs="Times New Roman"/>
                <w:b/>
                <w:sz w:val="24"/>
                <w:szCs w:val="24"/>
              </w:rPr>
            </w:pPr>
            <w:proofErr w:type="spellStart"/>
            <w:r w:rsidRPr="006A4D5E">
              <w:rPr>
                <w:rFonts w:ascii="Times New Roman" w:eastAsia="Times New Roman" w:hAnsi="Times New Roman" w:cs="Times New Roman"/>
                <w:b/>
                <w:sz w:val="24"/>
                <w:szCs w:val="24"/>
              </w:rPr>
              <w:t>Rent</w:t>
            </w:r>
            <w:proofErr w:type="spellEnd"/>
            <w:r w:rsidRPr="006A4D5E">
              <w:rPr>
                <w:rFonts w:ascii="Times New Roman" w:eastAsia="Times New Roman" w:hAnsi="Times New Roman" w:cs="Times New Roman"/>
                <w:b/>
                <w:sz w:val="24"/>
                <w:szCs w:val="24"/>
              </w:rPr>
              <w:t>. %</w:t>
            </w:r>
          </w:p>
        </w:tc>
      </w:tr>
      <w:tr w:rsidR="004D7C57" w:rsidRPr="006A4D5E" w:rsidTr="005E4BBC">
        <w:trPr>
          <w:trHeight w:val="360"/>
        </w:trPr>
        <w:tc>
          <w:tcPr>
            <w:tcW w:w="3756" w:type="dxa"/>
            <w:tcBorders>
              <w:top w:val="nil"/>
              <w:left w:val="nil"/>
              <w:bottom w:val="nil"/>
              <w:right w:val="nil"/>
            </w:tcBorders>
            <w:shd w:val="clear" w:color="auto" w:fill="auto"/>
            <w:vAlign w:val="center"/>
          </w:tcPr>
          <w:p w:rsidR="004D7C57" w:rsidRPr="00661E1F" w:rsidRDefault="004D7C57" w:rsidP="004D7C57">
            <w:pPr>
              <w:spacing w:after="0"/>
              <w:jc w:val="both"/>
              <w:rPr>
                <w:rFonts w:ascii="Times New Roman" w:hAnsi="Times New Roman" w:cs="Times New Roman"/>
                <w:color w:val="000000"/>
                <w:sz w:val="24"/>
                <w:szCs w:val="24"/>
              </w:rPr>
            </w:pPr>
            <w:r w:rsidRPr="00661E1F">
              <w:rPr>
                <w:rFonts w:ascii="Times New Roman" w:hAnsi="Times New Roman" w:cs="Times New Roman"/>
                <w:color w:val="000000"/>
                <w:sz w:val="24"/>
                <w:szCs w:val="24"/>
              </w:rPr>
              <w:t>T</w:t>
            </w:r>
            <w:r w:rsidRPr="00661E1F">
              <w:rPr>
                <w:rFonts w:ascii="Times New Roman" w:hAnsi="Times New Roman" w:cs="Times New Roman"/>
                <w:color w:val="000000"/>
                <w:sz w:val="24"/>
                <w:szCs w:val="24"/>
                <w:vertAlign w:val="subscript"/>
              </w:rPr>
              <w:t>1</w:t>
            </w:r>
            <w:r w:rsidRPr="00661E1F">
              <w:rPr>
                <w:rFonts w:ascii="Times New Roman" w:hAnsi="Times New Roman" w:cs="Times New Roman"/>
                <w:color w:val="000000"/>
                <w:sz w:val="24"/>
                <w:szCs w:val="24"/>
              </w:rPr>
              <w:t xml:space="preserve"> =  2,5 </w:t>
            </w:r>
            <w:proofErr w:type="spellStart"/>
            <w:r w:rsidRPr="00661E1F">
              <w:rPr>
                <w:rFonts w:ascii="Times New Roman" w:hAnsi="Times New Roman" w:cs="Times New Roman"/>
                <w:color w:val="000000"/>
                <w:sz w:val="24"/>
                <w:szCs w:val="24"/>
              </w:rPr>
              <w:t>tn</w:t>
            </w:r>
            <w:proofErr w:type="spellEnd"/>
            <w:r w:rsidRPr="00661E1F">
              <w:rPr>
                <w:rFonts w:ascii="Times New Roman" w:hAnsi="Times New Roman" w:cs="Times New Roman"/>
                <w:color w:val="000000"/>
                <w:sz w:val="24"/>
                <w:szCs w:val="24"/>
              </w:rPr>
              <w:t xml:space="preserve"> de biocompost  +  NPK</w:t>
            </w:r>
          </w:p>
        </w:tc>
        <w:tc>
          <w:tcPr>
            <w:tcW w:w="1134" w:type="dxa"/>
            <w:tcBorders>
              <w:top w:val="nil"/>
              <w:left w:val="nil"/>
              <w:bottom w:val="nil"/>
              <w:right w:val="nil"/>
            </w:tcBorders>
            <w:shd w:val="clear" w:color="auto" w:fill="auto"/>
            <w:noWrap/>
            <w:vAlign w:val="center"/>
          </w:tcPr>
          <w:p w:rsidR="004D7C57" w:rsidRPr="004D7C57" w:rsidRDefault="004D7C57" w:rsidP="004D7C57">
            <w:pPr>
              <w:jc w:val="center"/>
              <w:rPr>
                <w:rFonts w:ascii="Times New Roman" w:hAnsi="Times New Roman" w:cs="Times New Roman"/>
                <w:color w:val="000000"/>
                <w:sz w:val="24"/>
              </w:rPr>
            </w:pPr>
            <w:r w:rsidRPr="004D7C57">
              <w:rPr>
                <w:rFonts w:ascii="Times New Roman" w:hAnsi="Times New Roman" w:cs="Times New Roman"/>
                <w:color w:val="000000"/>
                <w:sz w:val="24"/>
              </w:rPr>
              <w:t>18 424,82</w:t>
            </w:r>
          </w:p>
        </w:tc>
        <w:tc>
          <w:tcPr>
            <w:tcW w:w="992" w:type="dxa"/>
            <w:tcBorders>
              <w:top w:val="nil"/>
              <w:left w:val="nil"/>
              <w:bottom w:val="nil"/>
              <w:right w:val="nil"/>
            </w:tcBorders>
            <w:shd w:val="clear" w:color="auto" w:fill="auto"/>
            <w:noWrap/>
            <w:vAlign w:val="center"/>
          </w:tcPr>
          <w:p w:rsidR="004D7C57" w:rsidRPr="004D7C57" w:rsidRDefault="004D7C57" w:rsidP="004D7C57">
            <w:pPr>
              <w:jc w:val="center"/>
              <w:rPr>
                <w:rFonts w:ascii="Times New Roman" w:hAnsi="Times New Roman" w:cs="Times New Roman"/>
                <w:color w:val="000000"/>
                <w:sz w:val="24"/>
              </w:rPr>
            </w:pPr>
            <w:r w:rsidRPr="004D7C57">
              <w:rPr>
                <w:rFonts w:ascii="Times New Roman" w:hAnsi="Times New Roman" w:cs="Times New Roman"/>
                <w:color w:val="000000"/>
                <w:sz w:val="24"/>
              </w:rPr>
              <w:t>3 897,56</w:t>
            </w:r>
          </w:p>
        </w:tc>
        <w:tc>
          <w:tcPr>
            <w:tcW w:w="1134" w:type="dxa"/>
            <w:tcBorders>
              <w:top w:val="nil"/>
              <w:left w:val="nil"/>
              <w:bottom w:val="nil"/>
              <w:right w:val="nil"/>
            </w:tcBorders>
            <w:shd w:val="clear" w:color="auto" w:fill="auto"/>
            <w:noWrap/>
            <w:vAlign w:val="center"/>
          </w:tcPr>
          <w:p w:rsidR="004D7C57" w:rsidRPr="004D7C57" w:rsidRDefault="004D7C57" w:rsidP="004D7C57">
            <w:pPr>
              <w:jc w:val="center"/>
              <w:rPr>
                <w:rFonts w:ascii="Times New Roman" w:hAnsi="Times New Roman" w:cs="Times New Roman"/>
                <w:color w:val="000000"/>
                <w:sz w:val="24"/>
              </w:rPr>
            </w:pPr>
            <w:r w:rsidRPr="004D7C57">
              <w:rPr>
                <w:rFonts w:ascii="Times New Roman" w:hAnsi="Times New Roman" w:cs="Times New Roman"/>
                <w:color w:val="000000"/>
                <w:sz w:val="24"/>
              </w:rPr>
              <w:t>14 527,26</w:t>
            </w:r>
          </w:p>
        </w:tc>
        <w:tc>
          <w:tcPr>
            <w:tcW w:w="851" w:type="dxa"/>
            <w:tcBorders>
              <w:top w:val="nil"/>
              <w:left w:val="nil"/>
              <w:bottom w:val="nil"/>
              <w:right w:val="nil"/>
            </w:tcBorders>
            <w:shd w:val="clear" w:color="auto" w:fill="auto"/>
            <w:noWrap/>
            <w:vAlign w:val="center"/>
          </w:tcPr>
          <w:p w:rsidR="004D7C57" w:rsidRPr="004D7C57" w:rsidRDefault="004D7C57" w:rsidP="004D7C57">
            <w:pPr>
              <w:jc w:val="center"/>
              <w:rPr>
                <w:rFonts w:ascii="Times New Roman" w:hAnsi="Times New Roman" w:cs="Times New Roman"/>
                <w:color w:val="000000"/>
                <w:sz w:val="24"/>
              </w:rPr>
            </w:pPr>
            <w:r w:rsidRPr="004D7C57">
              <w:rPr>
                <w:rFonts w:ascii="Times New Roman" w:hAnsi="Times New Roman" w:cs="Times New Roman"/>
                <w:color w:val="000000"/>
                <w:sz w:val="24"/>
              </w:rPr>
              <w:t>3,73</w:t>
            </w:r>
          </w:p>
        </w:tc>
        <w:tc>
          <w:tcPr>
            <w:tcW w:w="795" w:type="dxa"/>
            <w:tcBorders>
              <w:top w:val="nil"/>
              <w:left w:val="nil"/>
              <w:bottom w:val="nil"/>
              <w:right w:val="nil"/>
            </w:tcBorders>
            <w:shd w:val="clear" w:color="auto" w:fill="auto"/>
            <w:noWrap/>
            <w:vAlign w:val="center"/>
          </w:tcPr>
          <w:p w:rsidR="004D7C57" w:rsidRPr="004D7C57" w:rsidRDefault="004D7C57" w:rsidP="004D7C57">
            <w:pPr>
              <w:jc w:val="center"/>
              <w:rPr>
                <w:rFonts w:ascii="Times New Roman" w:hAnsi="Times New Roman" w:cs="Times New Roman"/>
                <w:color w:val="000000"/>
                <w:sz w:val="24"/>
              </w:rPr>
            </w:pPr>
            <w:r w:rsidRPr="004D7C57">
              <w:rPr>
                <w:rFonts w:ascii="Times New Roman" w:hAnsi="Times New Roman" w:cs="Times New Roman"/>
                <w:color w:val="000000"/>
                <w:sz w:val="24"/>
              </w:rPr>
              <w:t>373</w:t>
            </w:r>
          </w:p>
        </w:tc>
      </w:tr>
      <w:tr w:rsidR="004D7C57" w:rsidRPr="006A4D5E" w:rsidTr="005E4BBC">
        <w:trPr>
          <w:trHeight w:val="360"/>
        </w:trPr>
        <w:tc>
          <w:tcPr>
            <w:tcW w:w="3756" w:type="dxa"/>
            <w:tcBorders>
              <w:top w:val="nil"/>
              <w:left w:val="nil"/>
              <w:bottom w:val="nil"/>
              <w:right w:val="nil"/>
            </w:tcBorders>
            <w:shd w:val="clear" w:color="auto" w:fill="auto"/>
            <w:vAlign w:val="center"/>
          </w:tcPr>
          <w:p w:rsidR="004D7C57" w:rsidRPr="00661E1F" w:rsidRDefault="004D7C57" w:rsidP="004D7C57">
            <w:pPr>
              <w:spacing w:after="0"/>
              <w:jc w:val="both"/>
              <w:rPr>
                <w:rFonts w:ascii="Times New Roman" w:hAnsi="Times New Roman" w:cs="Times New Roman"/>
                <w:color w:val="000000"/>
                <w:sz w:val="24"/>
                <w:szCs w:val="24"/>
              </w:rPr>
            </w:pPr>
            <w:r w:rsidRPr="00661E1F">
              <w:rPr>
                <w:rFonts w:ascii="Times New Roman" w:hAnsi="Times New Roman" w:cs="Times New Roman"/>
                <w:color w:val="000000"/>
                <w:sz w:val="24"/>
                <w:szCs w:val="24"/>
              </w:rPr>
              <w:t>T</w:t>
            </w:r>
            <w:r w:rsidRPr="00661E1F">
              <w:rPr>
                <w:rFonts w:ascii="Times New Roman" w:hAnsi="Times New Roman" w:cs="Times New Roman"/>
                <w:color w:val="000000"/>
                <w:sz w:val="24"/>
                <w:szCs w:val="24"/>
                <w:vertAlign w:val="subscript"/>
              </w:rPr>
              <w:t>2</w:t>
            </w:r>
            <w:r w:rsidRPr="00661E1F">
              <w:rPr>
                <w:rFonts w:ascii="Times New Roman" w:hAnsi="Times New Roman" w:cs="Times New Roman"/>
                <w:color w:val="000000"/>
                <w:sz w:val="24"/>
                <w:szCs w:val="24"/>
              </w:rPr>
              <w:t xml:space="preserve"> =  5 </w:t>
            </w:r>
            <w:proofErr w:type="spellStart"/>
            <w:r w:rsidRPr="00661E1F">
              <w:rPr>
                <w:rFonts w:ascii="Times New Roman" w:hAnsi="Times New Roman" w:cs="Times New Roman"/>
                <w:color w:val="000000"/>
                <w:sz w:val="24"/>
                <w:szCs w:val="24"/>
              </w:rPr>
              <w:t>tn</w:t>
            </w:r>
            <w:proofErr w:type="spellEnd"/>
            <w:r w:rsidRPr="00661E1F">
              <w:rPr>
                <w:rFonts w:ascii="Times New Roman" w:hAnsi="Times New Roman" w:cs="Times New Roman"/>
                <w:color w:val="000000"/>
                <w:sz w:val="24"/>
                <w:szCs w:val="24"/>
              </w:rPr>
              <w:t xml:space="preserve"> de biocompost  +  NPK</w:t>
            </w:r>
          </w:p>
        </w:tc>
        <w:tc>
          <w:tcPr>
            <w:tcW w:w="1134" w:type="dxa"/>
            <w:tcBorders>
              <w:top w:val="nil"/>
              <w:left w:val="nil"/>
              <w:bottom w:val="nil"/>
              <w:right w:val="nil"/>
            </w:tcBorders>
            <w:shd w:val="clear" w:color="auto" w:fill="auto"/>
            <w:noWrap/>
            <w:vAlign w:val="center"/>
          </w:tcPr>
          <w:p w:rsidR="004D7C57" w:rsidRPr="004D7C57" w:rsidRDefault="004D7C57" w:rsidP="004D7C57">
            <w:pPr>
              <w:jc w:val="center"/>
              <w:rPr>
                <w:rFonts w:ascii="Times New Roman" w:hAnsi="Times New Roman" w:cs="Times New Roman"/>
                <w:color w:val="000000"/>
                <w:sz w:val="24"/>
              </w:rPr>
            </w:pPr>
            <w:r w:rsidRPr="004D7C57">
              <w:rPr>
                <w:rFonts w:ascii="Times New Roman" w:hAnsi="Times New Roman" w:cs="Times New Roman"/>
                <w:color w:val="000000"/>
                <w:sz w:val="24"/>
              </w:rPr>
              <w:t>19 176,88</w:t>
            </w:r>
          </w:p>
        </w:tc>
        <w:tc>
          <w:tcPr>
            <w:tcW w:w="992" w:type="dxa"/>
            <w:tcBorders>
              <w:top w:val="nil"/>
              <w:left w:val="nil"/>
              <w:bottom w:val="nil"/>
              <w:right w:val="nil"/>
            </w:tcBorders>
            <w:shd w:val="clear" w:color="auto" w:fill="auto"/>
            <w:noWrap/>
            <w:vAlign w:val="center"/>
          </w:tcPr>
          <w:p w:rsidR="004D7C57" w:rsidRPr="004D7C57" w:rsidRDefault="004D7C57" w:rsidP="004D7C57">
            <w:pPr>
              <w:jc w:val="center"/>
              <w:rPr>
                <w:rFonts w:ascii="Times New Roman" w:hAnsi="Times New Roman" w:cs="Times New Roman"/>
                <w:color w:val="000000"/>
                <w:sz w:val="24"/>
              </w:rPr>
            </w:pPr>
            <w:r w:rsidRPr="004D7C57">
              <w:rPr>
                <w:rFonts w:ascii="Times New Roman" w:hAnsi="Times New Roman" w:cs="Times New Roman"/>
                <w:color w:val="000000"/>
                <w:sz w:val="24"/>
              </w:rPr>
              <w:t>4 247,56</w:t>
            </w:r>
          </w:p>
        </w:tc>
        <w:tc>
          <w:tcPr>
            <w:tcW w:w="1134" w:type="dxa"/>
            <w:tcBorders>
              <w:top w:val="nil"/>
              <w:left w:val="nil"/>
              <w:bottom w:val="nil"/>
              <w:right w:val="nil"/>
            </w:tcBorders>
            <w:shd w:val="clear" w:color="auto" w:fill="auto"/>
            <w:noWrap/>
            <w:vAlign w:val="center"/>
          </w:tcPr>
          <w:p w:rsidR="004D7C57" w:rsidRPr="004D7C57" w:rsidRDefault="004D7C57" w:rsidP="004D7C57">
            <w:pPr>
              <w:jc w:val="center"/>
              <w:rPr>
                <w:rFonts w:ascii="Times New Roman" w:hAnsi="Times New Roman" w:cs="Times New Roman"/>
                <w:color w:val="000000"/>
                <w:sz w:val="24"/>
              </w:rPr>
            </w:pPr>
            <w:r w:rsidRPr="004D7C57">
              <w:rPr>
                <w:rFonts w:ascii="Times New Roman" w:hAnsi="Times New Roman" w:cs="Times New Roman"/>
                <w:color w:val="000000"/>
                <w:sz w:val="24"/>
              </w:rPr>
              <w:t>14 929,32</w:t>
            </w:r>
          </w:p>
        </w:tc>
        <w:tc>
          <w:tcPr>
            <w:tcW w:w="851" w:type="dxa"/>
            <w:tcBorders>
              <w:top w:val="nil"/>
              <w:left w:val="nil"/>
              <w:bottom w:val="nil"/>
              <w:right w:val="nil"/>
            </w:tcBorders>
            <w:shd w:val="clear" w:color="auto" w:fill="auto"/>
            <w:noWrap/>
            <w:vAlign w:val="center"/>
          </w:tcPr>
          <w:p w:rsidR="004D7C57" w:rsidRPr="004D7C57" w:rsidRDefault="004D7C57" w:rsidP="004D7C57">
            <w:pPr>
              <w:jc w:val="center"/>
              <w:rPr>
                <w:rFonts w:ascii="Times New Roman" w:hAnsi="Times New Roman" w:cs="Times New Roman"/>
                <w:color w:val="000000"/>
                <w:sz w:val="24"/>
              </w:rPr>
            </w:pPr>
            <w:r w:rsidRPr="004D7C57">
              <w:rPr>
                <w:rFonts w:ascii="Times New Roman" w:hAnsi="Times New Roman" w:cs="Times New Roman"/>
                <w:color w:val="000000"/>
                <w:sz w:val="24"/>
              </w:rPr>
              <w:t>3,51</w:t>
            </w:r>
          </w:p>
        </w:tc>
        <w:tc>
          <w:tcPr>
            <w:tcW w:w="795" w:type="dxa"/>
            <w:tcBorders>
              <w:top w:val="nil"/>
              <w:left w:val="nil"/>
              <w:bottom w:val="nil"/>
              <w:right w:val="nil"/>
            </w:tcBorders>
            <w:shd w:val="clear" w:color="auto" w:fill="auto"/>
            <w:noWrap/>
            <w:vAlign w:val="center"/>
          </w:tcPr>
          <w:p w:rsidR="004D7C57" w:rsidRPr="004D7C57" w:rsidRDefault="004D7C57" w:rsidP="004D7C57">
            <w:pPr>
              <w:jc w:val="center"/>
              <w:rPr>
                <w:rFonts w:ascii="Times New Roman" w:hAnsi="Times New Roman" w:cs="Times New Roman"/>
                <w:color w:val="000000"/>
                <w:sz w:val="24"/>
              </w:rPr>
            </w:pPr>
            <w:r w:rsidRPr="004D7C57">
              <w:rPr>
                <w:rFonts w:ascii="Times New Roman" w:hAnsi="Times New Roman" w:cs="Times New Roman"/>
                <w:color w:val="000000"/>
                <w:sz w:val="24"/>
              </w:rPr>
              <w:t>351</w:t>
            </w:r>
          </w:p>
        </w:tc>
      </w:tr>
      <w:tr w:rsidR="004D7C57" w:rsidRPr="006A4D5E" w:rsidTr="005E4BBC">
        <w:trPr>
          <w:trHeight w:val="330"/>
        </w:trPr>
        <w:tc>
          <w:tcPr>
            <w:tcW w:w="3756" w:type="dxa"/>
            <w:tcBorders>
              <w:top w:val="nil"/>
              <w:left w:val="nil"/>
              <w:right w:val="nil"/>
            </w:tcBorders>
            <w:shd w:val="clear" w:color="auto" w:fill="auto"/>
            <w:vAlign w:val="center"/>
          </w:tcPr>
          <w:p w:rsidR="004D7C57" w:rsidRPr="00661E1F" w:rsidRDefault="004D7C57" w:rsidP="004D7C57">
            <w:pPr>
              <w:spacing w:after="0"/>
              <w:jc w:val="both"/>
              <w:rPr>
                <w:rFonts w:ascii="Times New Roman" w:hAnsi="Times New Roman" w:cs="Times New Roman"/>
                <w:color w:val="000000"/>
                <w:sz w:val="24"/>
                <w:szCs w:val="24"/>
              </w:rPr>
            </w:pPr>
            <w:r w:rsidRPr="00661E1F">
              <w:rPr>
                <w:rFonts w:ascii="Times New Roman" w:hAnsi="Times New Roman" w:cs="Times New Roman"/>
                <w:color w:val="000000"/>
                <w:sz w:val="24"/>
                <w:szCs w:val="24"/>
              </w:rPr>
              <w:t>T</w:t>
            </w:r>
            <w:r w:rsidRPr="00661E1F">
              <w:rPr>
                <w:rFonts w:ascii="Times New Roman" w:hAnsi="Times New Roman" w:cs="Times New Roman"/>
                <w:color w:val="000000"/>
                <w:sz w:val="24"/>
                <w:szCs w:val="24"/>
                <w:vertAlign w:val="subscript"/>
              </w:rPr>
              <w:t>3</w:t>
            </w:r>
            <w:r w:rsidRPr="00661E1F">
              <w:rPr>
                <w:rFonts w:ascii="Times New Roman" w:hAnsi="Times New Roman" w:cs="Times New Roman"/>
                <w:color w:val="000000"/>
                <w:sz w:val="24"/>
                <w:szCs w:val="24"/>
              </w:rPr>
              <w:t xml:space="preserve"> =  7,5 </w:t>
            </w:r>
            <w:proofErr w:type="spellStart"/>
            <w:r w:rsidRPr="00661E1F">
              <w:rPr>
                <w:rFonts w:ascii="Times New Roman" w:hAnsi="Times New Roman" w:cs="Times New Roman"/>
                <w:color w:val="000000"/>
                <w:sz w:val="24"/>
                <w:szCs w:val="24"/>
              </w:rPr>
              <w:t>tn</w:t>
            </w:r>
            <w:proofErr w:type="spellEnd"/>
            <w:r w:rsidRPr="00661E1F">
              <w:rPr>
                <w:rFonts w:ascii="Times New Roman" w:hAnsi="Times New Roman" w:cs="Times New Roman"/>
                <w:color w:val="000000"/>
                <w:sz w:val="24"/>
                <w:szCs w:val="24"/>
              </w:rPr>
              <w:t xml:space="preserve"> de biocompost  +  NPK</w:t>
            </w:r>
          </w:p>
        </w:tc>
        <w:tc>
          <w:tcPr>
            <w:tcW w:w="1134" w:type="dxa"/>
            <w:tcBorders>
              <w:top w:val="nil"/>
              <w:left w:val="nil"/>
              <w:right w:val="nil"/>
            </w:tcBorders>
            <w:shd w:val="clear" w:color="auto" w:fill="auto"/>
            <w:noWrap/>
            <w:vAlign w:val="center"/>
          </w:tcPr>
          <w:p w:rsidR="004D7C57" w:rsidRPr="004D7C57" w:rsidRDefault="004D7C57" w:rsidP="004D7C57">
            <w:pPr>
              <w:jc w:val="center"/>
              <w:rPr>
                <w:rFonts w:ascii="Times New Roman" w:hAnsi="Times New Roman" w:cs="Times New Roman"/>
                <w:color w:val="000000"/>
                <w:sz w:val="24"/>
              </w:rPr>
            </w:pPr>
            <w:r w:rsidRPr="004D7C57">
              <w:rPr>
                <w:rFonts w:ascii="Times New Roman" w:hAnsi="Times New Roman" w:cs="Times New Roman"/>
                <w:color w:val="000000"/>
                <w:sz w:val="24"/>
              </w:rPr>
              <w:t>18 331,76</w:t>
            </w:r>
          </w:p>
        </w:tc>
        <w:tc>
          <w:tcPr>
            <w:tcW w:w="992" w:type="dxa"/>
            <w:tcBorders>
              <w:top w:val="nil"/>
              <w:left w:val="nil"/>
              <w:right w:val="nil"/>
            </w:tcBorders>
            <w:shd w:val="clear" w:color="auto" w:fill="auto"/>
            <w:noWrap/>
            <w:vAlign w:val="center"/>
          </w:tcPr>
          <w:p w:rsidR="004D7C57" w:rsidRPr="004D7C57" w:rsidRDefault="004D7C57" w:rsidP="004D7C57">
            <w:pPr>
              <w:jc w:val="center"/>
              <w:rPr>
                <w:rFonts w:ascii="Times New Roman" w:hAnsi="Times New Roman" w:cs="Times New Roman"/>
                <w:color w:val="000000"/>
                <w:sz w:val="24"/>
              </w:rPr>
            </w:pPr>
            <w:r w:rsidRPr="004D7C57">
              <w:rPr>
                <w:rFonts w:ascii="Times New Roman" w:hAnsi="Times New Roman" w:cs="Times New Roman"/>
                <w:color w:val="000000"/>
                <w:sz w:val="24"/>
              </w:rPr>
              <w:t>4 597,56</w:t>
            </w:r>
          </w:p>
        </w:tc>
        <w:tc>
          <w:tcPr>
            <w:tcW w:w="1134" w:type="dxa"/>
            <w:tcBorders>
              <w:top w:val="nil"/>
              <w:left w:val="nil"/>
              <w:right w:val="nil"/>
            </w:tcBorders>
            <w:shd w:val="clear" w:color="auto" w:fill="auto"/>
            <w:noWrap/>
            <w:vAlign w:val="center"/>
          </w:tcPr>
          <w:p w:rsidR="004D7C57" w:rsidRPr="004D7C57" w:rsidRDefault="004D7C57" w:rsidP="004D7C57">
            <w:pPr>
              <w:jc w:val="center"/>
              <w:rPr>
                <w:rFonts w:ascii="Times New Roman" w:hAnsi="Times New Roman" w:cs="Times New Roman"/>
                <w:color w:val="000000"/>
                <w:sz w:val="24"/>
              </w:rPr>
            </w:pPr>
            <w:r w:rsidRPr="004D7C57">
              <w:rPr>
                <w:rFonts w:ascii="Times New Roman" w:hAnsi="Times New Roman" w:cs="Times New Roman"/>
                <w:color w:val="000000"/>
                <w:sz w:val="24"/>
              </w:rPr>
              <w:t>13 734,20</w:t>
            </w:r>
          </w:p>
        </w:tc>
        <w:tc>
          <w:tcPr>
            <w:tcW w:w="851" w:type="dxa"/>
            <w:tcBorders>
              <w:top w:val="nil"/>
              <w:left w:val="nil"/>
              <w:right w:val="nil"/>
            </w:tcBorders>
            <w:shd w:val="clear" w:color="auto" w:fill="auto"/>
            <w:noWrap/>
            <w:vAlign w:val="center"/>
          </w:tcPr>
          <w:p w:rsidR="004D7C57" w:rsidRPr="004D7C57" w:rsidRDefault="004D7C57" w:rsidP="004D7C57">
            <w:pPr>
              <w:jc w:val="center"/>
              <w:rPr>
                <w:rFonts w:ascii="Times New Roman" w:hAnsi="Times New Roman" w:cs="Times New Roman"/>
                <w:color w:val="000000"/>
                <w:sz w:val="24"/>
              </w:rPr>
            </w:pPr>
            <w:r w:rsidRPr="004D7C57">
              <w:rPr>
                <w:rFonts w:ascii="Times New Roman" w:hAnsi="Times New Roman" w:cs="Times New Roman"/>
                <w:color w:val="000000"/>
                <w:sz w:val="24"/>
              </w:rPr>
              <w:t>2,99</w:t>
            </w:r>
          </w:p>
        </w:tc>
        <w:tc>
          <w:tcPr>
            <w:tcW w:w="795" w:type="dxa"/>
            <w:tcBorders>
              <w:top w:val="nil"/>
              <w:left w:val="nil"/>
              <w:right w:val="nil"/>
            </w:tcBorders>
            <w:shd w:val="clear" w:color="auto" w:fill="auto"/>
            <w:noWrap/>
            <w:vAlign w:val="center"/>
          </w:tcPr>
          <w:p w:rsidR="004D7C57" w:rsidRPr="004D7C57" w:rsidRDefault="004D7C57" w:rsidP="004D7C57">
            <w:pPr>
              <w:jc w:val="center"/>
              <w:rPr>
                <w:rFonts w:ascii="Times New Roman" w:hAnsi="Times New Roman" w:cs="Times New Roman"/>
                <w:color w:val="000000"/>
                <w:sz w:val="24"/>
              </w:rPr>
            </w:pPr>
            <w:r w:rsidRPr="004D7C57">
              <w:rPr>
                <w:rFonts w:ascii="Times New Roman" w:hAnsi="Times New Roman" w:cs="Times New Roman"/>
                <w:color w:val="000000"/>
                <w:sz w:val="24"/>
              </w:rPr>
              <w:t>299</w:t>
            </w:r>
          </w:p>
        </w:tc>
      </w:tr>
      <w:tr w:rsidR="004D7C57" w:rsidRPr="006A4D5E" w:rsidTr="005E4BBC">
        <w:trPr>
          <w:trHeight w:val="330"/>
        </w:trPr>
        <w:tc>
          <w:tcPr>
            <w:tcW w:w="3756" w:type="dxa"/>
            <w:tcBorders>
              <w:top w:val="nil"/>
              <w:left w:val="nil"/>
              <w:bottom w:val="single" w:sz="4" w:space="0" w:color="auto"/>
              <w:right w:val="nil"/>
            </w:tcBorders>
            <w:shd w:val="clear" w:color="auto" w:fill="auto"/>
            <w:vAlign w:val="center"/>
          </w:tcPr>
          <w:p w:rsidR="004D7C57" w:rsidRPr="00661E1F" w:rsidRDefault="004D7C57" w:rsidP="004D7C57">
            <w:pPr>
              <w:spacing w:after="0"/>
              <w:jc w:val="both"/>
              <w:rPr>
                <w:rFonts w:ascii="Times New Roman" w:hAnsi="Times New Roman" w:cs="Times New Roman"/>
                <w:color w:val="000000"/>
                <w:sz w:val="24"/>
                <w:szCs w:val="24"/>
              </w:rPr>
            </w:pPr>
            <w:r w:rsidRPr="00661E1F">
              <w:rPr>
                <w:rFonts w:ascii="Times New Roman" w:hAnsi="Times New Roman" w:cs="Times New Roman"/>
                <w:color w:val="000000"/>
                <w:sz w:val="24"/>
                <w:szCs w:val="24"/>
              </w:rPr>
              <w:t>T</w:t>
            </w:r>
            <w:r w:rsidRPr="00661E1F">
              <w:rPr>
                <w:rFonts w:ascii="Times New Roman" w:hAnsi="Times New Roman" w:cs="Times New Roman"/>
                <w:color w:val="000000"/>
                <w:sz w:val="24"/>
                <w:szCs w:val="24"/>
                <w:vertAlign w:val="subscript"/>
              </w:rPr>
              <w:t>4</w:t>
            </w:r>
            <w:r w:rsidRPr="00661E1F">
              <w:rPr>
                <w:rFonts w:ascii="Times New Roman" w:hAnsi="Times New Roman" w:cs="Times New Roman"/>
                <w:color w:val="000000"/>
                <w:sz w:val="24"/>
                <w:szCs w:val="24"/>
              </w:rPr>
              <w:t xml:space="preserve"> =  NPK</w:t>
            </w:r>
          </w:p>
        </w:tc>
        <w:tc>
          <w:tcPr>
            <w:tcW w:w="1134" w:type="dxa"/>
            <w:tcBorders>
              <w:top w:val="nil"/>
              <w:left w:val="nil"/>
              <w:bottom w:val="single" w:sz="4" w:space="0" w:color="auto"/>
              <w:right w:val="nil"/>
            </w:tcBorders>
            <w:shd w:val="clear" w:color="auto" w:fill="auto"/>
            <w:noWrap/>
            <w:vAlign w:val="center"/>
          </w:tcPr>
          <w:p w:rsidR="004D7C57" w:rsidRPr="004D7C57" w:rsidRDefault="004D7C57" w:rsidP="004D7C57">
            <w:pPr>
              <w:jc w:val="center"/>
              <w:rPr>
                <w:rFonts w:ascii="Times New Roman" w:hAnsi="Times New Roman" w:cs="Times New Roman"/>
                <w:color w:val="000000"/>
                <w:sz w:val="24"/>
              </w:rPr>
            </w:pPr>
            <w:r w:rsidRPr="004D7C57">
              <w:rPr>
                <w:rFonts w:ascii="Times New Roman" w:hAnsi="Times New Roman" w:cs="Times New Roman"/>
                <w:color w:val="000000"/>
                <w:sz w:val="24"/>
              </w:rPr>
              <w:t>20 121,24</w:t>
            </w:r>
          </w:p>
        </w:tc>
        <w:tc>
          <w:tcPr>
            <w:tcW w:w="992" w:type="dxa"/>
            <w:tcBorders>
              <w:top w:val="nil"/>
              <w:left w:val="nil"/>
              <w:bottom w:val="single" w:sz="4" w:space="0" w:color="auto"/>
              <w:right w:val="nil"/>
            </w:tcBorders>
            <w:shd w:val="clear" w:color="auto" w:fill="auto"/>
            <w:noWrap/>
            <w:vAlign w:val="center"/>
          </w:tcPr>
          <w:p w:rsidR="004D7C57" w:rsidRPr="004D7C57" w:rsidRDefault="004D7C57" w:rsidP="004D7C57">
            <w:pPr>
              <w:jc w:val="center"/>
              <w:rPr>
                <w:rFonts w:ascii="Times New Roman" w:hAnsi="Times New Roman" w:cs="Times New Roman"/>
                <w:color w:val="000000"/>
                <w:sz w:val="24"/>
              </w:rPr>
            </w:pPr>
            <w:r w:rsidRPr="004D7C57">
              <w:rPr>
                <w:rFonts w:ascii="Times New Roman" w:hAnsi="Times New Roman" w:cs="Times New Roman"/>
                <w:color w:val="000000"/>
                <w:sz w:val="24"/>
              </w:rPr>
              <w:t>3 547,56</w:t>
            </w:r>
          </w:p>
        </w:tc>
        <w:tc>
          <w:tcPr>
            <w:tcW w:w="1134" w:type="dxa"/>
            <w:tcBorders>
              <w:top w:val="nil"/>
              <w:left w:val="nil"/>
              <w:bottom w:val="single" w:sz="4" w:space="0" w:color="auto"/>
              <w:right w:val="nil"/>
            </w:tcBorders>
            <w:shd w:val="clear" w:color="auto" w:fill="auto"/>
            <w:noWrap/>
            <w:vAlign w:val="center"/>
          </w:tcPr>
          <w:p w:rsidR="004D7C57" w:rsidRPr="004D7C57" w:rsidRDefault="004D7C57" w:rsidP="004D7C57">
            <w:pPr>
              <w:jc w:val="center"/>
              <w:rPr>
                <w:rFonts w:ascii="Times New Roman" w:hAnsi="Times New Roman" w:cs="Times New Roman"/>
                <w:color w:val="000000"/>
                <w:sz w:val="24"/>
              </w:rPr>
            </w:pPr>
            <w:r w:rsidRPr="004D7C57">
              <w:rPr>
                <w:rFonts w:ascii="Times New Roman" w:hAnsi="Times New Roman" w:cs="Times New Roman"/>
                <w:color w:val="000000"/>
                <w:sz w:val="24"/>
              </w:rPr>
              <w:t>16 573,68</w:t>
            </w:r>
          </w:p>
        </w:tc>
        <w:tc>
          <w:tcPr>
            <w:tcW w:w="851" w:type="dxa"/>
            <w:tcBorders>
              <w:top w:val="nil"/>
              <w:left w:val="nil"/>
              <w:bottom w:val="single" w:sz="4" w:space="0" w:color="auto"/>
              <w:right w:val="nil"/>
            </w:tcBorders>
            <w:shd w:val="clear" w:color="auto" w:fill="auto"/>
            <w:noWrap/>
            <w:vAlign w:val="center"/>
          </w:tcPr>
          <w:p w:rsidR="004D7C57" w:rsidRPr="004D7C57" w:rsidRDefault="004D7C57" w:rsidP="004D7C57">
            <w:pPr>
              <w:jc w:val="center"/>
              <w:rPr>
                <w:rFonts w:ascii="Times New Roman" w:hAnsi="Times New Roman" w:cs="Times New Roman"/>
                <w:color w:val="000000"/>
                <w:sz w:val="24"/>
              </w:rPr>
            </w:pPr>
            <w:r w:rsidRPr="004D7C57">
              <w:rPr>
                <w:rFonts w:ascii="Times New Roman" w:hAnsi="Times New Roman" w:cs="Times New Roman"/>
                <w:color w:val="000000"/>
                <w:sz w:val="24"/>
              </w:rPr>
              <w:t>4,67</w:t>
            </w:r>
          </w:p>
        </w:tc>
        <w:tc>
          <w:tcPr>
            <w:tcW w:w="795" w:type="dxa"/>
            <w:tcBorders>
              <w:top w:val="nil"/>
              <w:left w:val="nil"/>
              <w:bottom w:val="single" w:sz="4" w:space="0" w:color="auto"/>
              <w:right w:val="nil"/>
            </w:tcBorders>
            <w:shd w:val="clear" w:color="auto" w:fill="auto"/>
            <w:noWrap/>
            <w:vAlign w:val="center"/>
          </w:tcPr>
          <w:p w:rsidR="004D7C57" w:rsidRPr="004D7C57" w:rsidRDefault="004D7C57" w:rsidP="004D7C57">
            <w:pPr>
              <w:jc w:val="center"/>
              <w:rPr>
                <w:rFonts w:ascii="Times New Roman" w:hAnsi="Times New Roman" w:cs="Times New Roman"/>
                <w:color w:val="000000"/>
                <w:sz w:val="24"/>
              </w:rPr>
            </w:pPr>
            <w:r w:rsidRPr="004D7C57">
              <w:rPr>
                <w:rFonts w:ascii="Times New Roman" w:hAnsi="Times New Roman" w:cs="Times New Roman"/>
                <w:color w:val="000000"/>
                <w:sz w:val="24"/>
              </w:rPr>
              <w:t>467</w:t>
            </w:r>
          </w:p>
        </w:tc>
      </w:tr>
    </w:tbl>
    <w:p w:rsidR="000C70A1" w:rsidRPr="006A4D5E" w:rsidRDefault="000C70A1" w:rsidP="000C70A1">
      <w:pPr>
        <w:tabs>
          <w:tab w:val="left" w:pos="8647"/>
        </w:tabs>
        <w:spacing w:line="360" w:lineRule="auto"/>
        <w:ind w:left="1276" w:hanging="1276"/>
        <w:jc w:val="both"/>
        <w:rPr>
          <w:rFonts w:ascii="Times New Roman" w:eastAsia="Arial" w:hAnsi="Times New Roman" w:cs="Times New Roman"/>
          <w:sz w:val="24"/>
          <w:szCs w:val="24"/>
        </w:rPr>
      </w:pPr>
      <w:r w:rsidRPr="006A4D5E">
        <w:rPr>
          <w:rFonts w:ascii="Times New Roman" w:hAnsi="Times New Roman" w:cs="Times New Roman"/>
          <w:b/>
          <w:sz w:val="24"/>
          <w:szCs w:val="24"/>
        </w:rPr>
        <w:t xml:space="preserve">Cuadro </w:t>
      </w:r>
      <w:r w:rsidR="00765089" w:rsidRPr="006A4D5E">
        <w:rPr>
          <w:rFonts w:ascii="Times New Roman" w:hAnsi="Times New Roman" w:cs="Times New Roman"/>
          <w:b/>
          <w:sz w:val="24"/>
          <w:szCs w:val="24"/>
        </w:rPr>
        <w:t>1</w:t>
      </w:r>
      <w:r w:rsidR="00EC64EB">
        <w:rPr>
          <w:rFonts w:ascii="Times New Roman" w:hAnsi="Times New Roman" w:cs="Times New Roman"/>
          <w:b/>
          <w:sz w:val="24"/>
          <w:szCs w:val="24"/>
        </w:rPr>
        <w:t>2</w:t>
      </w:r>
      <w:r w:rsidRPr="006A4D5E">
        <w:rPr>
          <w:rFonts w:ascii="Times New Roman" w:hAnsi="Times New Roman" w:cs="Times New Roman"/>
          <w:b/>
          <w:sz w:val="24"/>
          <w:szCs w:val="24"/>
        </w:rPr>
        <w:t xml:space="preserve">. </w:t>
      </w:r>
      <w:r w:rsidRPr="006A4D5E">
        <w:rPr>
          <w:rFonts w:ascii="Times New Roman" w:hAnsi="Times New Roman" w:cs="Times New Roman"/>
          <w:sz w:val="24"/>
          <w:szCs w:val="24"/>
        </w:rPr>
        <w:t xml:space="preserve">Análisis de la relación beneficio/costo </w:t>
      </w:r>
      <w:r w:rsidR="00D91C02" w:rsidRPr="006A4D5E">
        <w:rPr>
          <w:rFonts w:ascii="Times New Roman" w:hAnsi="Times New Roman" w:cs="Times New Roman"/>
          <w:sz w:val="24"/>
        </w:rPr>
        <w:t>en la e</w:t>
      </w:r>
      <w:r w:rsidR="00D91C02" w:rsidRPr="006A4D5E">
        <w:rPr>
          <w:rFonts w:ascii="Times New Roman" w:eastAsia="Arial" w:hAnsi="Times New Roman" w:cs="Times New Roman"/>
          <w:color w:val="000000" w:themeColor="text1"/>
          <w:sz w:val="24"/>
          <w:szCs w:val="24"/>
        </w:rPr>
        <w:t>valuación del cultivo de sandía (</w:t>
      </w:r>
      <w:r w:rsidR="00D91C02" w:rsidRPr="006A4D5E">
        <w:rPr>
          <w:rFonts w:ascii="Times New Roman" w:eastAsia="Arial" w:hAnsi="Times New Roman" w:cs="Times New Roman"/>
          <w:i/>
          <w:color w:val="000000" w:themeColor="text1"/>
          <w:sz w:val="24"/>
          <w:szCs w:val="24"/>
        </w:rPr>
        <w:t>Citrullus lanatus</w:t>
      </w:r>
      <w:r w:rsidR="00D91C02" w:rsidRPr="006A4D5E">
        <w:rPr>
          <w:rFonts w:ascii="Times New Roman" w:eastAsia="Arial" w:hAnsi="Times New Roman" w:cs="Times New Roman"/>
          <w:color w:val="000000" w:themeColor="text1"/>
          <w:sz w:val="24"/>
          <w:szCs w:val="24"/>
        </w:rPr>
        <w:t>) con dosis de biocompost como complemento de la fertilización, en la zona de Vinces</w:t>
      </w:r>
      <w:r w:rsidR="00D91C02" w:rsidRPr="006A4D5E">
        <w:rPr>
          <w:rFonts w:ascii="Times New Roman" w:hAnsi="Times New Roman" w:cs="Times New Roman"/>
          <w:color w:val="000000" w:themeColor="text1"/>
          <w:sz w:val="24"/>
        </w:rPr>
        <w:t>.</w:t>
      </w:r>
    </w:p>
    <w:p w:rsidR="00F27F87" w:rsidRPr="006A4D5E" w:rsidRDefault="00F27F87" w:rsidP="00F27F87">
      <w:pPr>
        <w:pStyle w:val="Cuerpodeltexto0"/>
        <w:shd w:val="clear" w:color="auto" w:fill="auto"/>
        <w:tabs>
          <w:tab w:val="left" w:pos="284"/>
        </w:tabs>
        <w:spacing w:before="0" w:line="360" w:lineRule="auto"/>
        <w:ind w:firstLine="0"/>
        <w:rPr>
          <w:b/>
          <w:color w:val="000000" w:themeColor="text1"/>
          <w:sz w:val="24"/>
          <w:szCs w:val="24"/>
        </w:rPr>
      </w:pPr>
    </w:p>
    <w:p w:rsidR="00B32144" w:rsidRPr="006A4D5E" w:rsidRDefault="00594AC4" w:rsidP="00186655">
      <w:pPr>
        <w:pStyle w:val="Cuerpodeltexto0"/>
        <w:shd w:val="clear" w:color="auto" w:fill="auto"/>
        <w:tabs>
          <w:tab w:val="left" w:pos="284"/>
        </w:tabs>
        <w:spacing w:before="0" w:line="360" w:lineRule="auto"/>
        <w:ind w:firstLine="0"/>
        <w:jc w:val="center"/>
        <w:rPr>
          <w:b/>
          <w:sz w:val="24"/>
          <w:szCs w:val="24"/>
        </w:rPr>
      </w:pPr>
      <w:r w:rsidRPr="006A4D5E">
        <w:rPr>
          <w:b/>
          <w:color w:val="000000" w:themeColor="text1"/>
          <w:sz w:val="24"/>
          <w:szCs w:val="24"/>
        </w:rPr>
        <w:br w:type="page"/>
      </w:r>
      <w:r w:rsidR="00B32144" w:rsidRPr="006A4D5E">
        <w:rPr>
          <w:b/>
          <w:sz w:val="24"/>
          <w:szCs w:val="24"/>
        </w:rPr>
        <w:lastRenderedPageBreak/>
        <w:t>V. DISCUSIÓN</w:t>
      </w:r>
    </w:p>
    <w:p w:rsidR="00B32144" w:rsidRDefault="00B32144" w:rsidP="00B32144">
      <w:pPr>
        <w:autoSpaceDE w:val="0"/>
        <w:autoSpaceDN w:val="0"/>
        <w:adjustRightInd w:val="0"/>
        <w:spacing w:after="0" w:line="360" w:lineRule="auto"/>
        <w:jc w:val="both"/>
        <w:rPr>
          <w:rFonts w:ascii="Times New Roman" w:hAnsi="Times New Roman" w:cs="Times New Roman"/>
          <w:sz w:val="24"/>
          <w:szCs w:val="24"/>
        </w:rPr>
      </w:pPr>
      <w:r w:rsidRPr="006A4D5E">
        <w:rPr>
          <w:rFonts w:ascii="Times New Roman" w:hAnsi="Times New Roman" w:cs="Times New Roman"/>
          <w:sz w:val="24"/>
          <w:szCs w:val="24"/>
        </w:rPr>
        <w:t>De acuerdo a los resultados obtenidos y confrontándolos con otras investigaciones, varios autores manifiestan:</w:t>
      </w:r>
    </w:p>
    <w:p w:rsidR="00C57771" w:rsidRDefault="00C57771" w:rsidP="00B32144">
      <w:pPr>
        <w:autoSpaceDE w:val="0"/>
        <w:autoSpaceDN w:val="0"/>
        <w:adjustRightInd w:val="0"/>
        <w:spacing w:after="0" w:line="360" w:lineRule="auto"/>
        <w:jc w:val="both"/>
        <w:rPr>
          <w:rFonts w:ascii="Times New Roman" w:hAnsi="Times New Roman" w:cs="Times New Roman"/>
          <w:sz w:val="24"/>
          <w:szCs w:val="24"/>
        </w:rPr>
      </w:pPr>
    </w:p>
    <w:p w:rsidR="00C01091" w:rsidRPr="00E83AA4" w:rsidRDefault="0015672D" w:rsidP="00C57771">
      <w:pPr>
        <w:pStyle w:val="Ttulo11"/>
        <w:keepNext/>
        <w:keepLines/>
        <w:spacing w:after="0" w:line="360" w:lineRule="auto"/>
        <w:rPr>
          <w:sz w:val="24"/>
          <w:szCs w:val="24"/>
        </w:rPr>
      </w:pPr>
      <w:r w:rsidRPr="00F10C8B">
        <w:rPr>
          <w:sz w:val="24"/>
          <w:szCs w:val="24"/>
        </w:rPr>
        <w:t xml:space="preserve">En lo que respecta a </w:t>
      </w:r>
      <w:r w:rsidR="00414684">
        <w:rPr>
          <w:sz w:val="24"/>
          <w:szCs w:val="24"/>
        </w:rPr>
        <w:t>l</w:t>
      </w:r>
      <w:r w:rsidRPr="00F10C8B">
        <w:rPr>
          <w:sz w:val="24"/>
          <w:szCs w:val="24"/>
        </w:rPr>
        <w:t xml:space="preserve">os análisis de suelos antes y después de las aplicaciones </w:t>
      </w:r>
      <w:r w:rsidR="00414684">
        <w:rPr>
          <w:sz w:val="24"/>
          <w:szCs w:val="24"/>
        </w:rPr>
        <w:t xml:space="preserve">de los tratamientos, al efectuar las </w:t>
      </w:r>
      <w:r w:rsidR="00414684" w:rsidRPr="00F10C8B">
        <w:rPr>
          <w:sz w:val="24"/>
          <w:szCs w:val="24"/>
        </w:rPr>
        <w:t>comparacion</w:t>
      </w:r>
      <w:r w:rsidR="00414684">
        <w:rPr>
          <w:sz w:val="24"/>
          <w:szCs w:val="24"/>
        </w:rPr>
        <w:t>es</w:t>
      </w:r>
      <w:r w:rsidRPr="00F10C8B">
        <w:rPr>
          <w:sz w:val="24"/>
          <w:szCs w:val="24"/>
        </w:rPr>
        <w:t xml:space="preserve"> se</w:t>
      </w:r>
      <w:r w:rsidR="00414684">
        <w:rPr>
          <w:sz w:val="24"/>
          <w:szCs w:val="24"/>
        </w:rPr>
        <w:t xml:space="preserve"> pudo establecer variaciones entre los elementos analizados y que fueron discutidos en el objetivo uno de ésta investigación, lo más destacado está en la relación de l</w:t>
      </w:r>
      <w:r w:rsidR="00F10C8B" w:rsidRPr="001923A6">
        <w:rPr>
          <w:color w:val="000000" w:themeColor="text1"/>
          <w:sz w:val="24"/>
          <w:szCs w:val="24"/>
        </w:rPr>
        <w:t xml:space="preserve">os cationes (Ca, Mg y K), </w:t>
      </w:r>
      <w:r w:rsidR="00414684">
        <w:rPr>
          <w:color w:val="000000" w:themeColor="text1"/>
          <w:sz w:val="24"/>
          <w:szCs w:val="24"/>
        </w:rPr>
        <w:t>que</w:t>
      </w:r>
      <w:r w:rsidR="00F10C8B" w:rsidRPr="001923A6">
        <w:rPr>
          <w:color w:val="000000" w:themeColor="text1"/>
          <w:sz w:val="24"/>
          <w:szCs w:val="24"/>
        </w:rPr>
        <w:t xml:space="preserve"> se ma</w:t>
      </w:r>
      <w:r w:rsidR="004F2366">
        <w:rPr>
          <w:color w:val="000000" w:themeColor="text1"/>
          <w:sz w:val="24"/>
          <w:szCs w:val="24"/>
        </w:rPr>
        <w:t>ntuvieron altos</w:t>
      </w:r>
      <w:r w:rsidR="00F10C8B" w:rsidRPr="001923A6">
        <w:rPr>
          <w:color w:val="000000" w:themeColor="text1"/>
          <w:sz w:val="24"/>
          <w:szCs w:val="24"/>
        </w:rPr>
        <w:t xml:space="preserve"> y al interpretar</w:t>
      </w:r>
      <w:r w:rsidR="00414684">
        <w:rPr>
          <w:color w:val="000000" w:themeColor="text1"/>
          <w:sz w:val="24"/>
          <w:szCs w:val="24"/>
        </w:rPr>
        <w:t>las,</w:t>
      </w:r>
      <w:r w:rsidR="00F10C8B" w:rsidRPr="001923A6">
        <w:rPr>
          <w:color w:val="000000" w:themeColor="text1"/>
          <w:sz w:val="24"/>
          <w:szCs w:val="24"/>
        </w:rPr>
        <w:t xml:space="preserve"> podemos determinar que en la </w:t>
      </w:r>
      <w:r w:rsidR="00F10C8B">
        <w:rPr>
          <w:color w:val="000000" w:themeColor="text1"/>
          <w:sz w:val="24"/>
          <w:szCs w:val="24"/>
        </w:rPr>
        <w:t xml:space="preserve">única  </w:t>
      </w:r>
      <w:r w:rsidR="00F10C8B" w:rsidRPr="001923A6">
        <w:rPr>
          <w:color w:val="000000" w:themeColor="text1"/>
          <w:sz w:val="24"/>
          <w:szCs w:val="24"/>
        </w:rPr>
        <w:t>relación</w:t>
      </w:r>
      <w:r w:rsidR="00F10C8B">
        <w:rPr>
          <w:color w:val="000000" w:themeColor="text1"/>
          <w:sz w:val="24"/>
          <w:szCs w:val="24"/>
        </w:rPr>
        <w:t xml:space="preserve"> que los valores estuvieron fuera del rango fue en la</w:t>
      </w:r>
      <w:r w:rsidR="00F10C8B" w:rsidRPr="001923A6">
        <w:rPr>
          <w:color w:val="000000" w:themeColor="text1"/>
          <w:sz w:val="24"/>
          <w:szCs w:val="24"/>
        </w:rPr>
        <w:t xml:space="preserve"> Ca/Mg (3-6), por lo que el Ca de enc</w:t>
      </w:r>
      <w:r w:rsidR="00F10C8B">
        <w:rPr>
          <w:color w:val="000000" w:themeColor="text1"/>
          <w:sz w:val="24"/>
          <w:szCs w:val="24"/>
        </w:rPr>
        <w:t>o</w:t>
      </w:r>
      <w:r w:rsidR="00F10C8B" w:rsidRPr="001923A6">
        <w:rPr>
          <w:color w:val="000000" w:themeColor="text1"/>
          <w:sz w:val="24"/>
          <w:szCs w:val="24"/>
        </w:rPr>
        <w:t>ntr</w:t>
      </w:r>
      <w:r w:rsidR="00F10C8B">
        <w:rPr>
          <w:color w:val="000000" w:themeColor="text1"/>
          <w:sz w:val="24"/>
          <w:szCs w:val="24"/>
        </w:rPr>
        <w:t>ó</w:t>
      </w:r>
      <w:r w:rsidR="00F10C8B" w:rsidRPr="001923A6">
        <w:rPr>
          <w:color w:val="000000" w:themeColor="text1"/>
          <w:sz w:val="24"/>
          <w:szCs w:val="24"/>
        </w:rPr>
        <w:t xml:space="preserve"> d</w:t>
      </w:r>
      <w:r w:rsidR="00F10C8B">
        <w:rPr>
          <w:color w:val="000000" w:themeColor="text1"/>
          <w:sz w:val="24"/>
          <w:szCs w:val="24"/>
        </w:rPr>
        <w:t>eficiente por bloqueo del Mg.</w:t>
      </w:r>
    </w:p>
    <w:p w:rsidR="00171315" w:rsidRPr="006A4D5E" w:rsidRDefault="00171315" w:rsidP="00C57771">
      <w:pPr>
        <w:spacing w:after="0" w:line="360" w:lineRule="auto"/>
        <w:jc w:val="both"/>
        <w:rPr>
          <w:rFonts w:ascii="Times New Roman" w:hAnsi="Times New Roman" w:cs="Times New Roman"/>
          <w:sz w:val="24"/>
        </w:rPr>
      </w:pPr>
    </w:p>
    <w:p w:rsidR="00171315" w:rsidRDefault="00171315" w:rsidP="00C57771">
      <w:pPr>
        <w:spacing w:after="0" w:line="360" w:lineRule="auto"/>
        <w:jc w:val="both"/>
        <w:rPr>
          <w:rFonts w:ascii="Times New Roman" w:hAnsi="Times New Roman" w:cs="Times New Roman"/>
          <w:sz w:val="24"/>
          <w:szCs w:val="24"/>
        </w:rPr>
      </w:pPr>
      <w:r w:rsidRPr="006A4D5E">
        <w:rPr>
          <w:rFonts w:ascii="Times New Roman" w:hAnsi="Times New Roman" w:cs="Times New Roman"/>
          <w:sz w:val="24"/>
        </w:rPr>
        <w:t xml:space="preserve">En la variable </w:t>
      </w:r>
      <w:r w:rsidR="00EC64EB">
        <w:rPr>
          <w:rFonts w:ascii="Times New Roman" w:hAnsi="Times New Roman" w:cs="Times New Roman"/>
          <w:sz w:val="24"/>
        </w:rPr>
        <w:t>l</w:t>
      </w:r>
      <w:r w:rsidRPr="006A4D5E">
        <w:rPr>
          <w:rFonts w:ascii="Times New Roman" w:hAnsi="Times New Roman" w:cs="Times New Roman"/>
          <w:sz w:val="24"/>
        </w:rPr>
        <w:t xml:space="preserve">argo de guías primaria, secundaria y terciaria a los 40 días </w:t>
      </w:r>
      <w:r w:rsidR="00C9644F">
        <w:rPr>
          <w:rFonts w:ascii="Times New Roman" w:hAnsi="Times New Roman" w:cs="Times New Roman"/>
          <w:sz w:val="24"/>
        </w:rPr>
        <w:t xml:space="preserve">el </w:t>
      </w:r>
      <w:r w:rsidRPr="006A4D5E">
        <w:rPr>
          <w:rFonts w:ascii="Times New Roman" w:eastAsia="Times New Roman" w:hAnsi="Times New Roman" w:cs="Times New Roman"/>
          <w:sz w:val="24"/>
          <w:szCs w:val="24"/>
        </w:rPr>
        <w:t>T</w:t>
      </w:r>
      <w:r w:rsidRPr="006A4D5E">
        <w:rPr>
          <w:rFonts w:ascii="Times New Roman" w:eastAsia="Times New Roman" w:hAnsi="Times New Roman" w:cs="Times New Roman"/>
          <w:sz w:val="24"/>
          <w:szCs w:val="24"/>
          <w:vertAlign w:val="subscript"/>
        </w:rPr>
        <w:t>3</w:t>
      </w:r>
      <w:r w:rsidR="00C9644F">
        <w:rPr>
          <w:rFonts w:ascii="Times New Roman" w:eastAsia="Times New Roman" w:hAnsi="Times New Roman" w:cs="Times New Roman"/>
          <w:sz w:val="24"/>
          <w:szCs w:val="24"/>
        </w:rPr>
        <w:t xml:space="preserve"> = 7,5 ton de biocompost + </w:t>
      </w:r>
      <w:r w:rsidRPr="006A4D5E">
        <w:rPr>
          <w:rFonts w:ascii="Times New Roman" w:eastAsia="Times New Roman" w:hAnsi="Times New Roman" w:cs="Times New Roman"/>
          <w:sz w:val="24"/>
          <w:szCs w:val="24"/>
        </w:rPr>
        <w:t xml:space="preserve">NPK logró la guía primaria más larga con 301,60 </w:t>
      </w:r>
      <w:r w:rsidR="00C9644F">
        <w:rPr>
          <w:rFonts w:ascii="Times New Roman" w:eastAsia="Times New Roman" w:hAnsi="Times New Roman" w:cs="Times New Roman"/>
          <w:sz w:val="24"/>
          <w:szCs w:val="24"/>
        </w:rPr>
        <w:t xml:space="preserve">cm, la secundaria la obtuvo el </w:t>
      </w:r>
      <w:r w:rsidRPr="006A4D5E">
        <w:rPr>
          <w:rFonts w:ascii="Times New Roman" w:eastAsia="Times New Roman" w:hAnsi="Times New Roman" w:cs="Times New Roman"/>
          <w:sz w:val="24"/>
          <w:szCs w:val="24"/>
        </w:rPr>
        <w:t>T</w:t>
      </w:r>
      <w:r w:rsidRPr="006A4D5E">
        <w:rPr>
          <w:rFonts w:ascii="Times New Roman" w:eastAsia="Times New Roman" w:hAnsi="Times New Roman" w:cs="Times New Roman"/>
          <w:sz w:val="24"/>
          <w:szCs w:val="24"/>
          <w:vertAlign w:val="subscript"/>
        </w:rPr>
        <w:t>2</w:t>
      </w:r>
      <w:r w:rsidR="00C9644F">
        <w:rPr>
          <w:rFonts w:ascii="Times New Roman" w:eastAsia="Times New Roman" w:hAnsi="Times New Roman" w:cs="Times New Roman"/>
          <w:sz w:val="24"/>
          <w:szCs w:val="24"/>
        </w:rPr>
        <w:t xml:space="preserve"> = 5,0 ton de biocompost + </w:t>
      </w:r>
      <w:r w:rsidRPr="006A4D5E">
        <w:rPr>
          <w:rFonts w:ascii="Times New Roman" w:eastAsia="Times New Roman" w:hAnsi="Times New Roman" w:cs="Times New Roman"/>
          <w:sz w:val="24"/>
          <w:szCs w:val="24"/>
        </w:rPr>
        <w:t>NPK con 248,20 cm y 249,30 cm el T</w:t>
      </w:r>
      <w:r w:rsidRPr="006A4D5E">
        <w:rPr>
          <w:rFonts w:ascii="Times New Roman" w:eastAsia="Times New Roman" w:hAnsi="Times New Roman" w:cs="Times New Roman"/>
          <w:sz w:val="24"/>
          <w:szCs w:val="24"/>
          <w:vertAlign w:val="subscript"/>
        </w:rPr>
        <w:t>1</w:t>
      </w:r>
      <w:r w:rsidR="00C9644F">
        <w:rPr>
          <w:rFonts w:ascii="Times New Roman" w:eastAsia="Times New Roman" w:hAnsi="Times New Roman" w:cs="Times New Roman"/>
          <w:sz w:val="24"/>
          <w:szCs w:val="24"/>
        </w:rPr>
        <w:t xml:space="preserve"> = 2,5 ton de biocompost + </w:t>
      </w:r>
      <w:r w:rsidRPr="006A4D5E">
        <w:rPr>
          <w:rFonts w:ascii="Times New Roman" w:eastAsia="Times New Roman" w:hAnsi="Times New Roman" w:cs="Times New Roman"/>
          <w:sz w:val="24"/>
          <w:szCs w:val="24"/>
        </w:rPr>
        <w:t xml:space="preserve">NPK logró la guía terciaria más larga a los 40 días, estos valores son diferentes a los </w:t>
      </w:r>
      <w:r w:rsidR="009040E9">
        <w:rPr>
          <w:rFonts w:ascii="Times New Roman" w:eastAsia="Times New Roman" w:hAnsi="Times New Roman" w:cs="Times New Roman"/>
          <w:sz w:val="24"/>
          <w:szCs w:val="24"/>
        </w:rPr>
        <w:t>obtenidos por</w:t>
      </w:r>
      <w:r w:rsidRPr="006A4D5E">
        <w:rPr>
          <w:rFonts w:ascii="Times New Roman" w:eastAsia="Times New Roman" w:hAnsi="Times New Roman" w:cs="Times New Roman"/>
          <w:sz w:val="24"/>
          <w:szCs w:val="24"/>
        </w:rPr>
        <w:t xml:space="preserve"> </w:t>
      </w:r>
      <w:r w:rsidRPr="006A4D5E">
        <w:rPr>
          <w:rFonts w:ascii="Times New Roman" w:eastAsia="Times New Roman" w:hAnsi="Times New Roman" w:cs="Times New Roman"/>
          <w:noProof/>
          <w:sz w:val="24"/>
          <w:szCs w:val="24"/>
          <w:lang w:val="es-EC"/>
        </w:rPr>
        <w:t>Hidalgo,</w:t>
      </w:r>
      <w:r w:rsidRPr="006A4D5E">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273451336"/>
          <w:citation/>
        </w:sdtPr>
        <w:sdtContent>
          <w:r w:rsidRPr="006A4D5E">
            <w:rPr>
              <w:rFonts w:ascii="Times New Roman" w:eastAsia="Times New Roman" w:hAnsi="Times New Roman" w:cs="Times New Roman"/>
              <w:sz w:val="24"/>
              <w:szCs w:val="24"/>
            </w:rPr>
            <w:fldChar w:fldCharType="begin"/>
          </w:r>
          <w:r w:rsidRPr="006A4D5E">
            <w:rPr>
              <w:rFonts w:ascii="Times New Roman" w:eastAsia="Times New Roman" w:hAnsi="Times New Roman" w:cs="Times New Roman"/>
              <w:sz w:val="24"/>
              <w:szCs w:val="24"/>
              <w:lang w:val="es-EC"/>
            </w:rPr>
            <w:instrText xml:space="preserve">CITATION Hid15 \n  \t  \l 12298 </w:instrText>
          </w:r>
          <w:r w:rsidRPr="006A4D5E">
            <w:rPr>
              <w:rFonts w:ascii="Times New Roman" w:eastAsia="Times New Roman" w:hAnsi="Times New Roman" w:cs="Times New Roman"/>
              <w:sz w:val="24"/>
              <w:szCs w:val="24"/>
            </w:rPr>
            <w:fldChar w:fldCharType="separate"/>
          </w:r>
          <w:r w:rsidR="00565CBD" w:rsidRPr="00565CBD">
            <w:rPr>
              <w:rFonts w:ascii="Times New Roman" w:eastAsia="Times New Roman" w:hAnsi="Times New Roman" w:cs="Times New Roman"/>
              <w:noProof/>
              <w:sz w:val="24"/>
              <w:szCs w:val="24"/>
              <w:lang w:val="es-EC"/>
            </w:rPr>
            <w:t>(2015)</w:t>
          </w:r>
          <w:r w:rsidRPr="006A4D5E">
            <w:rPr>
              <w:rFonts w:ascii="Times New Roman" w:eastAsia="Times New Roman" w:hAnsi="Times New Roman" w:cs="Times New Roman"/>
              <w:sz w:val="24"/>
              <w:szCs w:val="24"/>
            </w:rPr>
            <w:fldChar w:fldCharType="end"/>
          </w:r>
        </w:sdtContent>
      </w:sdt>
      <w:r w:rsidRPr="006A4D5E">
        <w:rPr>
          <w:rFonts w:ascii="Times New Roman" w:eastAsia="Times New Roman" w:hAnsi="Times New Roman" w:cs="Times New Roman"/>
          <w:sz w:val="24"/>
          <w:szCs w:val="24"/>
        </w:rPr>
        <w:t xml:space="preserve"> </w:t>
      </w:r>
      <w:r w:rsidRPr="006A4D5E">
        <w:rPr>
          <w:rFonts w:ascii="Times New Roman" w:hAnsi="Times New Roman" w:cs="Times New Roman"/>
          <w:sz w:val="24"/>
          <w:szCs w:val="24"/>
        </w:rPr>
        <w:t>quien a los 30 y 60 días, el promedio más alto fue para el tratamiento T</w:t>
      </w:r>
      <w:r w:rsidRPr="009040E9">
        <w:rPr>
          <w:rFonts w:ascii="Times New Roman" w:hAnsi="Times New Roman" w:cs="Times New Roman"/>
          <w:sz w:val="24"/>
          <w:szCs w:val="24"/>
          <w:vertAlign w:val="subscript"/>
        </w:rPr>
        <w:t>5</w:t>
      </w:r>
      <w:r w:rsidRPr="006A4D5E">
        <w:rPr>
          <w:rFonts w:ascii="Times New Roman" w:hAnsi="Times New Roman" w:cs="Times New Roman"/>
          <w:sz w:val="24"/>
          <w:szCs w:val="24"/>
        </w:rPr>
        <w:t xml:space="preserve"> </w:t>
      </w:r>
      <w:r w:rsidR="009E30FC">
        <w:rPr>
          <w:rFonts w:ascii="Times New Roman" w:hAnsi="Times New Roman" w:cs="Times New Roman"/>
          <w:sz w:val="24"/>
          <w:szCs w:val="24"/>
        </w:rPr>
        <w:t xml:space="preserve">utilizando NPK </w:t>
      </w:r>
      <w:r w:rsidRPr="006A4D5E">
        <w:rPr>
          <w:rFonts w:ascii="Times New Roman" w:hAnsi="Times New Roman" w:cs="Times New Roman"/>
          <w:sz w:val="24"/>
          <w:szCs w:val="24"/>
        </w:rPr>
        <w:t xml:space="preserve">con 159,13 y 371,13 cm respectivamente.  </w:t>
      </w:r>
      <w:r w:rsidRPr="002D1EF4">
        <w:rPr>
          <w:rFonts w:ascii="Times New Roman" w:hAnsi="Times New Roman" w:cs="Times New Roman"/>
          <w:sz w:val="24"/>
          <w:szCs w:val="24"/>
        </w:rPr>
        <w:t xml:space="preserve">Difieren con lo investigado por </w:t>
      </w:r>
      <w:r w:rsidR="002D1EF4" w:rsidRPr="002D1EF4">
        <w:rPr>
          <w:rFonts w:ascii="Times New Roman" w:hAnsi="Times New Roman" w:cs="Times New Roman"/>
          <w:noProof/>
          <w:sz w:val="24"/>
          <w:szCs w:val="24"/>
          <w:lang w:val="es-PE"/>
        </w:rPr>
        <w:t xml:space="preserve">González, </w:t>
      </w:r>
      <w:sdt>
        <w:sdtPr>
          <w:rPr>
            <w:rFonts w:ascii="Times New Roman" w:hAnsi="Times New Roman" w:cs="Times New Roman"/>
            <w:sz w:val="24"/>
            <w:szCs w:val="24"/>
          </w:rPr>
          <w:id w:val="-1597781059"/>
          <w:citation/>
        </w:sdtPr>
        <w:sdtContent>
          <w:r w:rsidR="002D1EF4" w:rsidRPr="002D1EF4">
            <w:rPr>
              <w:rFonts w:ascii="Times New Roman" w:hAnsi="Times New Roman" w:cs="Times New Roman"/>
              <w:sz w:val="24"/>
              <w:szCs w:val="24"/>
            </w:rPr>
            <w:fldChar w:fldCharType="begin"/>
          </w:r>
          <w:r w:rsidR="002D1EF4" w:rsidRPr="002D1EF4">
            <w:rPr>
              <w:rFonts w:ascii="Times New Roman" w:hAnsi="Times New Roman" w:cs="Times New Roman"/>
              <w:sz w:val="24"/>
              <w:szCs w:val="24"/>
              <w:lang w:val="es-PE"/>
            </w:rPr>
            <w:instrText xml:space="preserve">CITATION Gon11 \n  \t  \l 10250 </w:instrText>
          </w:r>
          <w:r w:rsidR="002D1EF4" w:rsidRPr="002D1EF4">
            <w:rPr>
              <w:rFonts w:ascii="Times New Roman" w:hAnsi="Times New Roman" w:cs="Times New Roman"/>
              <w:sz w:val="24"/>
              <w:szCs w:val="24"/>
            </w:rPr>
            <w:fldChar w:fldCharType="separate"/>
          </w:r>
          <w:r w:rsidR="00565CBD" w:rsidRPr="00565CBD">
            <w:rPr>
              <w:rFonts w:ascii="Times New Roman" w:hAnsi="Times New Roman" w:cs="Times New Roman"/>
              <w:noProof/>
              <w:sz w:val="24"/>
              <w:szCs w:val="24"/>
              <w:lang w:val="es-PE"/>
            </w:rPr>
            <w:t>(2011)</w:t>
          </w:r>
          <w:r w:rsidR="002D1EF4" w:rsidRPr="002D1EF4">
            <w:rPr>
              <w:rFonts w:ascii="Times New Roman" w:hAnsi="Times New Roman" w:cs="Times New Roman"/>
              <w:sz w:val="24"/>
              <w:szCs w:val="24"/>
            </w:rPr>
            <w:fldChar w:fldCharType="end"/>
          </w:r>
        </w:sdtContent>
      </w:sdt>
      <w:r w:rsidR="002D1EF4" w:rsidRPr="002D1EF4">
        <w:rPr>
          <w:rFonts w:ascii="Times New Roman" w:hAnsi="Times New Roman" w:cs="Times New Roman"/>
          <w:sz w:val="24"/>
          <w:szCs w:val="24"/>
        </w:rPr>
        <w:t xml:space="preserve"> </w:t>
      </w:r>
      <w:r w:rsidRPr="002D1EF4">
        <w:rPr>
          <w:rFonts w:ascii="Times New Roman" w:hAnsi="Times New Roman" w:cs="Times New Roman"/>
          <w:sz w:val="24"/>
          <w:szCs w:val="24"/>
        </w:rPr>
        <w:t xml:space="preserve">quien obtuvo en el tratamiento compost a los 40 días 65,24 </w:t>
      </w:r>
      <w:r w:rsidR="00414684">
        <w:rPr>
          <w:rFonts w:ascii="Times New Roman" w:hAnsi="Times New Roman" w:cs="Times New Roman"/>
          <w:sz w:val="24"/>
          <w:szCs w:val="24"/>
        </w:rPr>
        <w:t xml:space="preserve">cm de largo de guías, esto pudo haber ocurrido por las características </w:t>
      </w:r>
      <w:r w:rsidRPr="002D1EF4">
        <w:rPr>
          <w:rFonts w:ascii="Times New Roman" w:hAnsi="Times New Roman" w:cs="Times New Roman"/>
          <w:sz w:val="24"/>
          <w:szCs w:val="24"/>
        </w:rPr>
        <w:t>del hibrido</w:t>
      </w:r>
      <w:r w:rsidR="00414684">
        <w:rPr>
          <w:rFonts w:ascii="Times New Roman" w:hAnsi="Times New Roman" w:cs="Times New Roman"/>
          <w:sz w:val="24"/>
          <w:szCs w:val="24"/>
        </w:rPr>
        <w:t>, como es de presentar guías largas.</w:t>
      </w:r>
    </w:p>
    <w:p w:rsidR="00414684" w:rsidRPr="006A4D5E" w:rsidRDefault="00414684" w:rsidP="00171315">
      <w:pPr>
        <w:spacing w:after="0" w:line="360" w:lineRule="auto"/>
        <w:jc w:val="both"/>
        <w:rPr>
          <w:rFonts w:ascii="Times New Roman" w:hAnsi="Times New Roman" w:cs="Times New Roman"/>
          <w:sz w:val="24"/>
          <w:szCs w:val="24"/>
        </w:rPr>
      </w:pPr>
    </w:p>
    <w:p w:rsidR="00171315" w:rsidRDefault="00414684" w:rsidP="008029DC">
      <w:pPr>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El </w:t>
      </w:r>
      <w:r w:rsidR="002D1EF4" w:rsidRPr="002D1EF4">
        <w:rPr>
          <w:rFonts w:ascii="Times New Roman" w:eastAsia="Times New Roman" w:hAnsi="Times New Roman" w:cs="Times New Roman"/>
          <w:sz w:val="24"/>
          <w:szCs w:val="24"/>
        </w:rPr>
        <w:t xml:space="preserve">mayor peso </w:t>
      </w:r>
      <w:r w:rsidR="002D1EF4">
        <w:rPr>
          <w:rFonts w:ascii="Times New Roman" w:eastAsia="Times New Roman" w:hAnsi="Times New Roman" w:cs="Times New Roman"/>
          <w:sz w:val="24"/>
          <w:szCs w:val="24"/>
        </w:rPr>
        <w:t xml:space="preserve">de los diez frutos </w:t>
      </w:r>
      <w:r>
        <w:rPr>
          <w:rFonts w:ascii="Times New Roman" w:eastAsia="Times New Roman" w:hAnsi="Times New Roman" w:cs="Times New Roman"/>
          <w:sz w:val="24"/>
          <w:szCs w:val="24"/>
        </w:rPr>
        <w:t xml:space="preserve">correspondió </w:t>
      </w:r>
      <w:r w:rsidR="002D1EF4">
        <w:rPr>
          <w:rFonts w:ascii="Times New Roman" w:hAnsi="Times New Roman" w:cs="Times New Roman"/>
          <w:sz w:val="24"/>
          <w:szCs w:val="24"/>
        </w:rPr>
        <w:t>e</w:t>
      </w:r>
      <w:r w:rsidR="00171315" w:rsidRPr="002D1EF4">
        <w:rPr>
          <w:rFonts w:ascii="Times New Roman" w:hAnsi="Times New Roman" w:cs="Times New Roman"/>
          <w:sz w:val="24"/>
          <w:szCs w:val="24"/>
        </w:rPr>
        <w:t xml:space="preserve">l </w:t>
      </w:r>
      <w:r w:rsidR="00827EE4" w:rsidRPr="002D1EF4">
        <w:rPr>
          <w:rFonts w:ascii="Times New Roman" w:eastAsia="Times New Roman" w:hAnsi="Times New Roman" w:cs="Times New Roman"/>
          <w:sz w:val="24"/>
          <w:szCs w:val="24"/>
        </w:rPr>
        <w:t>T</w:t>
      </w:r>
      <w:r w:rsidR="00827EE4" w:rsidRPr="002D1EF4">
        <w:rPr>
          <w:rFonts w:ascii="Times New Roman" w:eastAsia="Times New Roman" w:hAnsi="Times New Roman" w:cs="Times New Roman"/>
          <w:sz w:val="24"/>
          <w:szCs w:val="24"/>
          <w:vertAlign w:val="subscript"/>
        </w:rPr>
        <w:t>2</w:t>
      </w:r>
      <w:r w:rsidR="00C9644F">
        <w:rPr>
          <w:rFonts w:ascii="Times New Roman" w:eastAsia="Times New Roman" w:hAnsi="Times New Roman" w:cs="Times New Roman"/>
          <w:sz w:val="24"/>
          <w:szCs w:val="24"/>
        </w:rPr>
        <w:t xml:space="preserve"> = </w:t>
      </w:r>
      <w:r w:rsidR="00827EE4" w:rsidRPr="002D1EF4">
        <w:rPr>
          <w:rFonts w:ascii="Times New Roman" w:eastAsia="Times New Roman" w:hAnsi="Times New Roman" w:cs="Times New Roman"/>
          <w:sz w:val="24"/>
          <w:szCs w:val="24"/>
        </w:rPr>
        <w:t xml:space="preserve">5,0 ton de </w:t>
      </w:r>
      <w:r w:rsidR="00C9644F">
        <w:rPr>
          <w:rFonts w:ascii="Times New Roman" w:eastAsia="Times New Roman" w:hAnsi="Times New Roman" w:cs="Times New Roman"/>
          <w:sz w:val="24"/>
          <w:szCs w:val="24"/>
        </w:rPr>
        <w:t xml:space="preserve">biocompost + </w:t>
      </w:r>
      <w:r w:rsidR="00827EE4" w:rsidRPr="002D1EF4">
        <w:rPr>
          <w:rFonts w:ascii="Times New Roman" w:eastAsia="Times New Roman" w:hAnsi="Times New Roman" w:cs="Times New Roman"/>
          <w:sz w:val="24"/>
          <w:szCs w:val="24"/>
        </w:rPr>
        <w:t>NPK y el T</w:t>
      </w:r>
      <w:r w:rsidR="00827EE4" w:rsidRPr="002D1EF4">
        <w:rPr>
          <w:rFonts w:ascii="Times New Roman" w:eastAsia="Times New Roman" w:hAnsi="Times New Roman" w:cs="Times New Roman"/>
          <w:sz w:val="24"/>
          <w:szCs w:val="24"/>
          <w:vertAlign w:val="subscript"/>
        </w:rPr>
        <w:t>4</w:t>
      </w:r>
      <w:r w:rsidR="00827EE4" w:rsidRPr="002D1EF4">
        <w:rPr>
          <w:rFonts w:ascii="Times New Roman" w:eastAsia="Times New Roman" w:hAnsi="Times New Roman" w:cs="Times New Roman"/>
          <w:sz w:val="24"/>
          <w:szCs w:val="24"/>
        </w:rPr>
        <w:t xml:space="preserve"> = NPK obtuvo 58,18 kg-51,38 kg</w:t>
      </w:r>
      <w:r w:rsidR="00171315" w:rsidRPr="002D1EF4">
        <w:rPr>
          <w:rFonts w:ascii="Times New Roman" w:eastAsia="Times New Roman" w:hAnsi="Times New Roman" w:cs="Times New Roman"/>
          <w:sz w:val="24"/>
          <w:szCs w:val="24"/>
        </w:rPr>
        <w:t>, respectivamente para las dos cosechas</w:t>
      </w:r>
      <w:r w:rsidR="008029DC">
        <w:rPr>
          <w:rFonts w:ascii="Times New Roman" w:eastAsia="Times New Roman" w:hAnsi="Times New Roman" w:cs="Times New Roman"/>
          <w:sz w:val="24"/>
          <w:szCs w:val="24"/>
        </w:rPr>
        <w:t xml:space="preserve">, siendo similares a los valores obtenidos por </w:t>
      </w:r>
      <w:r w:rsidR="008029DC">
        <w:rPr>
          <w:rFonts w:ascii="Times New Roman" w:eastAsia="Times New Roman" w:hAnsi="Times New Roman" w:cs="Times New Roman"/>
          <w:noProof/>
          <w:sz w:val="24"/>
          <w:szCs w:val="24"/>
          <w:lang w:val="es-PE"/>
        </w:rPr>
        <w:t>Hidalgo,</w:t>
      </w:r>
      <w:r w:rsidR="008029DC" w:rsidRPr="002D1EF4">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410379538"/>
          <w:citation/>
        </w:sdtPr>
        <w:sdtContent>
          <w:r w:rsidR="008029DC">
            <w:rPr>
              <w:rFonts w:ascii="Times New Roman" w:eastAsia="Times New Roman" w:hAnsi="Times New Roman" w:cs="Times New Roman"/>
              <w:sz w:val="24"/>
              <w:szCs w:val="24"/>
            </w:rPr>
            <w:fldChar w:fldCharType="begin"/>
          </w:r>
          <w:r w:rsidR="008029DC">
            <w:rPr>
              <w:rFonts w:ascii="Times New Roman" w:eastAsia="Times New Roman" w:hAnsi="Times New Roman" w:cs="Times New Roman"/>
              <w:sz w:val="24"/>
              <w:szCs w:val="24"/>
              <w:lang w:val="es-PE"/>
            </w:rPr>
            <w:instrText xml:space="preserve">CITATION Hid15 \n  \t  \l 10250 </w:instrText>
          </w:r>
          <w:r w:rsidR="008029DC">
            <w:rPr>
              <w:rFonts w:ascii="Times New Roman" w:eastAsia="Times New Roman" w:hAnsi="Times New Roman" w:cs="Times New Roman"/>
              <w:sz w:val="24"/>
              <w:szCs w:val="24"/>
            </w:rPr>
            <w:fldChar w:fldCharType="separate"/>
          </w:r>
          <w:r w:rsidR="00565CBD" w:rsidRPr="00565CBD">
            <w:rPr>
              <w:rFonts w:ascii="Times New Roman" w:eastAsia="Times New Roman" w:hAnsi="Times New Roman" w:cs="Times New Roman"/>
              <w:noProof/>
              <w:sz w:val="24"/>
              <w:szCs w:val="24"/>
              <w:lang w:val="es-PE"/>
            </w:rPr>
            <w:t>(2015)</w:t>
          </w:r>
          <w:r w:rsidR="008029DC">
            <w:rPr>
              <w:rFonts w:ascii="Times New Roman" w:eastAsia="Times New Roman" w:hAnsi="Times New Roman" w:cs="Times New Roman"/>
              <w:sz w:val="24"/>
              <w:szCs w:val="24"/>
            </w:rPr>
            <w:fldChar w:fldCharType="end"/>
          </w:r>
        </w:sdtContent>
      </w:sdt>
      <w:r>
        <w:rPr>
          <w:rFonts w:ascii="Times New Roman" w:eastAsia="Times New Roman" w:hAnsi="Times New Roman" w:cs="Times New Roman"/>
          <w:sz w:val="24"/>
          <w:szCs w:val="24"/>
        </w:rPr>
        <w:t xml:space="preserve">, quien logró el </w:t>
      </w:r>
      <w:r w:rsidR="008029DC">
        <w:rPr>
          <w:rFonts w:ascii="Times New Roman" w:eastAsia="Times New Roman" w:hAnsi="Times New Roman" w:cs="Times New Roman"/>
          <w:sz w:val="24"/>
          <w:szCs w:val="24"/>
        </w:rPr>
        <w:t xml:space="preserve">mayor peso de diez frutos </w:t>
      </w:r>
      <w:r w:rsidR="00652FA6" w:rsidRPr="008029DC">
        <w:rPr>
          <w:rFonts w:ascii="Times New Roman" w:eastAsia="Times New Roman" w:hAnsi="Times New Roman" w:cs="Times New Roman"/>
          <w:sz w:val="24"/>
          <w:szCs w:val="24"/>
        </w:rPr>
        <w:t xml:space="preserve">con </w:t>
      </w:r>
      <w:r w:rsidR="00652FA6">
        <w:rPr>
          <w:rFonts w:ascii="Times New Roman" w:eastAsia="Times New Roman" w:hAnsi="Times New Roman" w:cs="Times New Roman"/>
          <w:sz w:val="24"/>
          <w:szCs w:val="24"/>
        </w:rPr>
        <w:t>5</w:t>
      </w:r>
      <w:r w:rsidR="00652FA6" w:rsidRPr="008029DC">
        <w:rPr>
          <w:rFonts w:ascii="Times New Roman" w:eastAsia="Times New Roman" w:hAnsi="Times New Roman" w:cs="Times New Roman"/>
          <w:sz w:val="24"/>
          <w:szCs w:val="24"/>
        </w:rPr>
        <w:t>5</w:t>
      </w:r>
      <w:r w:rsidR="00652FA6">
        <w:rPr>
          <w:rFonts w:ascii="Times New Roman" w:eastAsia="Times New Roman" w:hAnsi="Times New Roman" w:cs="Times New Roman"/>
          <w:sz w:val="24"/>
          <w:szCs w:val="24"/>
        </w:rPr>
        <w:t>,</w:t>
      </w:r>
      <w:r w:rsidR="00652FA6" w:rsidRPr="008029DC">
        <w:rPr>
          <w:rFonts w:ascii="Times New Roman" w:eastAsia="Times New Roman" w:hAnsi="Times New Roman" w:cs="Times New Roman"/>
          <w:sz w:val="24"/>
          <w:szCs w:val="24"/>
        </w:rPr>
        <w:t>8</w:t>
      </w:r>
      <w:r w:rsidR="00652FA6">
        <w:rPr>
          <w:rFonts w:ascii="Times New Roman" w:eastAsia="Times New Roman" w:hAnsi="Times New Roman" w:cs="Times New Roman"/>
          <w:sz w:val="24"/>
          <w:szCs w:val="24"/>
        </w:rPr>
        <w:t xml:space="preserve"> kg., </w:t>
      </w:r>
      <w:r w:rsidR="008029DC">
        <w:rPr>
          <w:rFonts w:ascii="Times New Roman" w:eastAsia="Times New Roman" w:hAnsi="Times New Roman" w:cs="Times New Roman"/>
          <w:sz w:val="24"/>
          <w:szCs w:val="24"/>
        </w:rPr>
        <w:t xml:space="preserve">utilizando una fertilización de </w:t>
      </w:r>
      <w:r w:rsidR="00652FA6">
        <w:rPr>
          <w:rFonts w:ascii="Times New Roman" w:eastAsia="Times New Roman" w:hAnsi="Times New Roman" w:cs="Times New Roman"/>
          <w:sz w:val="24"/>
          <w:szCs w:val="24"/>
        </w:rPr>
        <w:t xml:space="preserve">NPK.  </w:t>
      </w:r>
      <w:r w:rsidR="00947995">
        <w:rPr>
          <w:rFonts w:ascii="Times New Roman" w:eastAsia="Times New Roman" w:hAnsi="Times New Roman" w:cs="Times New Roman"/>
          <w:sz w:val="24"/>
          <w:szCs w:val="24"/>
        </w:rPr>
        <w:t xml:space="preserve">Es posible que este peso haya sido </w:t>
      </w:r>
      <w:r w:rsidR="00652FA6">
        <w:rPr>
          <w:rFonts w:ascii="Times New Roman" w:eastAsia="Times New Roman" w:hAnsi="Times New Roman" w:cs="Times New Roman"/>
          <w:sz w:val="24"/>
          <w:szCs w:val="24"/>
        </w:rPr>
        <w:t xml:space="preserve">influenciado por el complemento de la fertilización de NPK más la materia orgánica.  </w:t>
      </w:r>
    </w:p>
    <w:p w:rsidR="00171315" w:rsidRPr="006A4D5E" w:rsidRDefault="00171315" w:rsidP="00171315">
      <w:pPr>
        <w:spacing w:after="0" w:line="360" w:lineRule="auto"/>
        <w:jc w:val="both"/>
        <w:rPr>
          <w:rFonts w:ascii="Times New Roman" w:eastAsia="Times New Roman" w:hAnsi="Times New Roman" w:cs="Times New Roman"/>
          <w:sz w:val="24"/>
          <w:szCs w:val="24"/>
        </w:rPr>
      </w:pPr>
    </w:p>
    <w:p w:rsidR="00171315" w:rsidRPr="006A4D5E" w:rsidRDefault="00171315" w:rsidP="00171315">
      <w:pPr>
        <w:spacing w:after="0" w:line="360" w:lineRule="auto"/>
        <w:jc w:val="both"/>
        <w:rPr>
          <w:rFonts w:ascii="Times New Roman" w:hAnsi="Times New Roman" w:cs="Times New Roman"/>
          <w:sz w:val="24"/>
        </w:rPr>
      </w:pPr>
      <w:r w:rsidRPr="006A4D5E">
        <w:rPr>
          <w:rFonts w:ascii="Times New Roman" w:hAnsi="Times New Roman" w:cs="Times New Roman"/>
          <w:sz w:val="24"/>
        </w:rPr>
        <w:t>El largo de los frutos en la primera y segunda cosecha en centímetro, en</w:t>
      </w:r>
      <w:r w:rsidRPr="006A4D5E">
        <w:rPr>
          <w:rFonts w:ascii="Times New Roman" w:hAnsi="Times New Roman" w:cs="Times New Roman"/>
          <w:b/>
          <w:sz w:val="24"/>
        </w:rPr>
        <w:t xml:space="preserve"> </w:t>
      </w:r>
      <w:r w:rsidR="00C9644F">
        <w:rPr>
          <w:rFonts w:ascii="Times New Roman" w:hAnsi="Times New Roman" w:cs="Times New Roman"/>
          <w:sz w:val="24"/>
        </w:rPr>
        <w:t xml:space="preserve">el </w:t>
      </w:r>
      <w:r w:rsidRPr="006A4D5E">
        <w:rPr>
          <w:rFonts w:ascii="Times New Roman" w:eastAsia="Times New Roman" w:hAnsi="Times New Roman" w:cs="Times New Roman"/>
          <w:sz w:val="24"/>
          <w:szCs w:val="24"/>
        </w:rPr>
        <w:t>T</w:t>
      </w:r>
      <w:r w:rsidRPr="006A4D5E">
        <w:rPr>
          <w:rFonts w:ascii="Times New Roman" w:eastAsia="Times New Roman" w:hAnsi="Times New Roman" w:cs="Times New Roman"/>
          <w:sz w:val="24"/>
          <w:szCs w:val="24"/>
          <w:vertAlign w:val="subscript"/>
        </w:rPr>
        <w:t>3</w:t>
      </w:r>
      <w:r w:rsidR="00C9644F">
        <w:rPr>
          <w:rFonts w:ascii="Times New Roman" w:eastAsia="Times New Roman" w:hAnsi="Times New Roman" w:cs="Times New Roman"/>
          <w:sz w:val="24"/>
          <w:szCs w:val="24"/>
        </w:rPr>
        <w:t xml:space="preserve"> = </w:t>
      </w:r>
      <w:r w:rsidR="002E53B4">
        <w:rPr>
          <w:rFonts w:ascii="Times New Roman" w:eastAsia="Times New Roman" w:hAnsi="Times New Roman" w:cs="Times New Roman"/>
          <w:sz w:val="24"/>
          <w:szCs w:val="24"/>
        </w:rPr>
        <w:t xml:space="preserve">7,5 ton de biocompost </w:t>
      </w:r>
      <w:r w:rsidR="00BD3B63">
        <w:rPr>
          <w:rFonts w:ascii="Times New Roman" w:eastAsia="Times New Roman" w:hAnsi="Times New Roman" w:cs="Times New Roman"/>
          <w:sz w:val="24"/>
          <w:szCs w:val="24"/>
        </w:rPr>
        <w:t xml:space="preserve">+ </w:t>
      </w:r>
      <w:r w:rsidRPr="006A4D5E">
        <w:rPr>
          <w:rFonts w:ascii="Times New Roman" w:eastAsia="Times New Roman" w:hAnsi="Times New Roman" w:cs="Times New Roman"/>
          <w:sz w:val="24"/>
          <w:szCs w:val="24"/>
        </w:rPr>
        <w:t xml:space="preserve">NPK obtuvo las sandías más largas con 40,37-40,38 cm respectivamente, </w:t>
      </w:r>
      <w:r w:rsidR="002E53B4">
        <w:rPr>
          <w:rFonts w:ascii="Times New Roman" w:eastAsia="Times New Roman" w:hAnsi="Times New Roman" w:cs="Times New Roman"/>
          <w:sz w:val="24"/>
          <w:szCs w:val="24"/>
        </w:rPr>
        <w:t xml:space="preserve">estos resultados son similares a los obtenidos </w:t>
      </w:r>
      <w:r w:rsidRPr="006A4D5E">
        <w:rPr>
          <w:rFonts w:ascii="Times New Roman" w:eastAsia="Times New Roman" w:hAnsi="Times New Roman" w:cs="Times New Roman"/>
          <w:sz w:val="24"/>
          <w:szCs w:val="24"/>
        </w:rPr>
        <w:t xml:space="preserve">por </w:t>
      </w:r>
      <w:r w:rsidRPr="006A4D5E">
        <w:rPr>
          <w:rFonts w:ascii="Times New Roman" w:eastAsia="Times New Roman" w:hAnsi="Times New Roman" w:cs="Times New Roman"/>
          <w:noProof/>
          <w:sz w:val="24"/>
          <w:szCs w:val="24"/>
          <w:lang w:val="es-EC"/>
        </w:rPr>
        <w:t>Beltrán,</w:t>
      </w:r>
      <w:r w:rsidRPr="006A4D5E">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172716300"/>
          <w:citation/>
        </w:sdtPr>
        <w:sdtContent>
          <w:r w:rsidRPr="006A4D5E">
            <w:rPr>
              <w:rFonts w:ascii="Times New Roman" w:eastAsia="Times New Roman" w:hAnsi="Times New Roman" w:cs="Times New Roman"/>
              <w:sz w:val="24"/>
              <w:szCs w:val="24"/>
            </w:rPr>
            <w:fldChar w:fldCharType="begin"/>
          </w:r>
          <w:r w:rsidRPr="006A4D5E">
            <w:rPr>
              <w:rFonts w:ascii="Times New Roman" w:eastAsia="Times New Roman" w:hAnsi="Times New Roman" w:cs="Times New Roman"/>
              <w:sz w:val="24"/>
              <w:szCs w:val="24"/>
              <w:lang w:val="es-EC"/>
            </w:rPr>
            <w:instrText xml:space="preserve">CITATION Bel15 \n  \t  \l 12298 </w:instrText>
          </w:r>
          <w:r w:rsidRPr="006A4D5E">
            <w:rPr>
              <w:rFonts w:ascii="Times New Roman" w:eastAsia="Times New Roman" w:hAnsi="Times New Roman" w:cs="Times New Roman"/>
              <w:sz w:val="24"/>
              <w:szCs w:val="24"/>
            </w:rPr>
            <w:fldChar w:fldCharType="separate"/>
          </w:r>
          <w:r w:rsidR="00565CBD" w:rsidRPr="00565CBD">
            <w:rPr>
              <w:rFonts w:ascii="Times New Roman" w:eastAsia="Times New Roman" w:hAnsi="Times New Roman" w:cs="Times New Roman"/>
              <w:noProof/>
              <w:sz w:val="24"/>
              <w:szCs w:val="24"/>
              <w:lang w:val="es-EC"/>
            </w:rPr>
            <w:t>(2015)</w:t>
          </w:r>
          <w:r w:rsidRPr="006A4D5E">
            <w:rPr>
              <w:rFonts w:ascii="Times New Roman" w:eastAsia="Times New Roman" w:hAnsi="Times New Roman" w:cs="Times New Roman"/>
              <w:sz w:val="24"/>
              <w:szCs w:val="24"/>
            </w:rPr>
            <w:fldChar w:fldCharType="end"/>
          </w:r>
        </w:sdtContent>
      </w:sdt>
      <w:r w:rsidR="002E53B4">
        <w:rPr>
          <w:rFonts w:ascii="Times New Roman" w:eastAsia="Times New Roman" w:hAnsi="Times New Roman" w:cs="Times New Roman"/>
          <w:sz w:val="24"/>
          <w:szCs w:val="24"/>
        </w:rPr>
        <w:t>,</w:t>
      </w:r>
      <w:r w:rsidRPr="006A4D5E">
        <w:rPr>
          <w:rFonts w:ascii="Times New Roman" w:eastAsia="Times New Roman" w:hAnsi="Times New Roman" w:cs="Times New Roman"/>
          <w:sz w:val="24"/>
          <w:szCs w:val="24"/>
        </w:rPr>
        <w:t xml:space="preserve"> quien en su </w:t>
      </w:r>
      <w:r w:rsidR="002E53B4">
        <w:rPr>
          <w:rFonts w:ascii="Times New Roman" w:eastAsia="Times New Roman" w:hAnsi="Times New Roman" w:cs="Times New Roman"/>
          <w:sz w:val="24"/>
          <w:szCs w:val="24"/>
        </w:rPr>
        <w:t xml:space="preserve">investigación, </w:t>
      </w:r>
      <w:r w:rsidRPr="006A4D5E">
        <w:rPr>
          <w:rFonts w:ascii="Times New Roman" w:eastAsia="Times New Roman" w:hAnsi="Times New Roman" w:cs="Times New Roman"/>
          <w:sz w:val="24"/>
          <w:szCs w:val="24"/>
        </w:rPr>
        <w:t xml:space="preserve">en el tratamiento </w:t>
      </w:r>
      <w:r w:rsidR="002E53B4">
        <w:rPr>
          <w:rFonts w:ascii="Times New Roman" w:eastAsia="Times New Roman" w:hAnsi="Times New Roman" w:cs="Times New Roman"/>
          <w:sz w:val="24"/>
          <w:szCs w:val="24"/>
        </w:rPr>
        <w:t>con fertilización química alcanzó</w:t>
      </w:r>
      <w:r w:rsidRPr="006A4D5E">
        <w:rPr>
          <w:rFonts w:ascii="Times New Roman" w:eastAsia="Times New Roman" w:hAnsi="Times New Roman" w:cs="Times New Roman"/>
          <w:sz w:val="24"/>
          <w:szCs w:val="24"/>
        </w:rPr>
        <w:t xml:space="preserve"> 40,25 cm</w:t>
      </w:r>
      <w:r w:rsidR="002E53B4">
        <w:rPr>
          <w:rFonts w:ascii="Times New Roman" w:eastAsia="Times New Roman" w:hAnsi="Times New Roman" w:cs="Times New Roman"/>
          <w:sz w:val="24"/>
          <w:szCs w:val="24"/>
        </w:rPr>
        <w:t xml:space="preserve"> de largo.  L</w:t>
      </w:r>
      <w:r w:rsidRPr="006A4D5E">
        <w:rPr>
          <w:rFonts w:ascii="Times New Roman" w:eastAsia="Times New Roman" w:hAnsi="Times New Roman" w:cs="Times New Roman"/>
          <w:sz w:val="24"/>
          <w:szCs w:val="24"/>
        </w:rPr>
        <w:t xml:space="preserve">o que indica que la aplicación de biocompost no ha afecta a la variable largo de los frutos </w:t>
      </w:r>
      <w:r w:rsidRPr="006A4D5E">
        <w:rPr>
          <w:rFonts w:ascii="Times New Roman" w:eastAsia="Times New Roman" w:hAnsi="Times New Roman" w:cs="Times New Roman"/>
          <w:sz w:val="24"/>
          <w:szCs w:val="24"/>
        </w:rPr>
        <w:lastRenderedPageBreak/>
        <w:t xml:space="preserve">pues los valores son </w:t>
      </w:r>
      <w:r w:rsidR="002E53B4">
        <w:rPr>
          <w:rFonts w:ascii="Times New Roman" w:eastAsia="Times New Roman" w:hAnsi="Times New Roman" w:cs="Times New Roman"/>
          <w:sz w:val="24"/>
          <w:szCs w:val="24"/>
        </w:rPr>
        <w:t>equivalentes.</w:t>
      </w:r>
      <w:r w:rsidRPr="006A4D5E">
        <w:rPr>
          <w:rFonts w:ascii="Times New Roman" w:eastAsia="Times New Roman" w:hAnsi="Times New Roman" w:cs="Times New Roman"/>
          <w:sz w:val="24"/>
          <w:szCs w:val="24"/>
        </w:rPr>
        <w:t xml:space="preserve">  </w:t>
      </w:r>
      <w:r w:rsidRPr="006A4D5E">
        <w:rPr>
          <w:rFonts w:ascii="Times New Roman" w:eastAsia="Times New Roman" w:hAnsi="Times New Roman" w:cs="Times New Roman"/>
          <w:sz w:val="24"/>
          <w:szCs w:val="24"/>
        </w:rPr>
        <w:cr/>
      </w:r>
    </w:p>
    <w:p w:rsidR="00171315" w:rsidRPr="002E53B4" w:rsidRDefault="002E53B4" w:rsidP="00171315">
      <w:pPr>
        <w:spacing w:after="0" w:line="360" w:lineRule="auto"/>
        <w:jc w:val="both"/>
        <w:rPr>
          <w:rFonts w:ascii="Times New Roman" w:hAnsi="Times New Roman" w:cs="Times New Roman"/>
          <w:color w:val="00B050"/>
          <w:sz w:val="24"/>
          <w:szCs w:val="24"/>
        </w:rPr>
      </w:pPr>
      <w:r w:rsidRPr="002E53B4">
        <w:rPr>
          <w:rFonts w:ascii="Times New Roman" w:hAnsi="Times New Roman" w:cs="Times New Roman"/>
          <w:sz w:val="24"/>
        </w:rPr>
        <w:t>En la primera cosecha, e</w:t>
      </w:r>
      <w:r w:rsidR="00171315" w:rsidRPr="002E53B4">
        <w:rPr>
          <w:rFonts w:ascii="Times New Roman" w:hAnsi="Times New Roman" w:cs="Times New Roman"/>
          <w:sz w:val="24"/>
        </w:rPr>
        <w:t xml:space="preserve">l </w:t>
      </w:r>
      <w:r w:rsidR="00171315" w:rsidRPr="002E53B4">
        <w:rPr>
          <w:rFonts w:ascii="Times New Roman" w:eastAsia="Times New Roman" w:hAnsi="Times New Roman" w:cs="Times New Roman"/>
          <w:sz w:val="24"/>
          <w:szCs w:val="24"/>
        </w:rPr>
        <w:t>T</w:t>
      </w:r>
      <w:r w:rsidR="00171315" w:rsidRPr="002E53B4">
        <w:rPr>
          <w:rFonts w:ascii="Times New Roman" w:eastAsia="Times New Roman" w:hAnsi="Times New Roman" w:cs="Times New Roman"/>
          <w:sz w:val="24"/>
          <w:szCs w:val="24"/>
          <w:vertAlign w:val="subscript"/>
        </w:rPr>
        <w:t>1</w:t>
      </w:r>
      <w:r w:rsidR="00C9644F">
        <w:rPr>
          <w:rFonts w:ascii="Times New Roman" w:eastAsia="Times New Roman" w:hAnsi="Times New Roman" w:cs="Times New Roman"/>
          <w:sz w:val="24"/>
          <w:szCs w:val="24"/>
        </w:rPr>
        <w:t xml:space="preserve"> = 2,5 ton de biocompost </w:t>
      </w:r>
      <w:r w:rsidR="00E7038F">
        <w:rPr>
          <w:rFonts w:ascii="Times New Roman" w:eastAsia="Times New Roman" w:hAnsi="Times New Roman" w:cs="Times New Roman"/>
          <w:sz w:val="24"/>
          <w:szCs w:val="24"/>
        </w:rPr>
        <w:t>+</w:t>
      </w:r>
      <w:r w:rsidR="00171315" w:rsidRPr="002E53B4">
        <w:rPr>
          <w:rFonts w:ascii="Times New Roman" w:eastAsia="Times New Roman" w:hAnsi="Times New Roman" w:cs="Times New Roman"/>
          <w:sz w:val="24"/>
          <w:szCs w:val="24"/>
        </w:rPr>
        <w:t xml:space="preserve"> NPK obtuvo las sandias de mayor diámetro con 19,57 cm</w:t>
      </w:r>
      <w:r w:rsidR="00171315" w:rsidRPr="002E53B4">
        <w:rPr>
          <w:rFonts w:ascii="Times New Roman" w:hAnsi="Times New Roman" w:cs="Times New Roman"/>
          <w:sz w:val="24"/>
        </w:rPr>
        <w:t xml:space="preserve">. </w:t>
      </w:r>
      <w:r w:rsidRPr="002E53B4">
        <w:rPr>
          <w:rFonts w:ascii="Times New Roman" w:hAnsi="Times New Roman" w:cs="Times New Roman"/>
          <w:sz w:val="24"/>
        </w:rPr>
        <w:t xml:space="preserve">y </w:t>
      </w:r>
      <w:r w:rsidR="00171315" w:rsidRPr="002E53B4">
        <w:rPr>
          <w:rFonts w:ascii="Times New Roman" w:hAnsi="Times New Roman" w:cs="Times New Roman"/>
          <w:sz w:val="24"/>
        </w:rPr>
        <w:t xml:space="preserve">en la segunda correspondió al  </w:t>
      </w:r>
      <w:r w:rsidR="00171315" w:rsidRPr="002E53B4">
        <w:rPr>
          <w:rFonts w:ascii="Times New Roman" w:eastAsia="Times New Roman" w:hAnsi="Times New Roman" w:cs="Times New Roman"/>
          <w:sz w:val="24"/>
          <w:szCs w:val="24"/>
        </w:rPr>
        <w:t>T</w:t>
      </w:r>
      <w:r w:rsidR="00171315" w:rsidRPr="002E53B4">
        <w:rPr>
          <w:rFonts w:ascii="Times New Roman" w:eastAsia="Times New Roman" w:hAnsi="Times New Roman" w:cs="Times New Roman"/>
          <w:sz w:val="24"/>
          <w:szCs w:val="24"/>
          <w:vertAlign w:val="subscript"/>
        </w:rPr>
        <w:t>4</w:t>
      </w:r>
      <w:r w:rsidR="00827EE4" w:rsidRPr="002E53B4">
        <w:rPr>
          <w:rFonts w:ascii="Times New Roman" w:eastAsia="Times New Roman" w:hAnsi="Times New Roman" w:cs="Times New Roman"/>
          <w:sz w:val="24"/>
          <w:szCs w:val="24"/>
        </w:rPr>
        <w:t xml:space="preserve"> =</w:t>
      </w:r>
      <w:r w:rsidR="00171315" w:rsidRPr="002E53B4">
        <w:rPr>
          <w:rFonts w:ascii="Times New Roman" w:eastAsia="Times New Roman" w:hAnsi="Times New Roman" w:cs="Times New Roman"/>
          <w:sz w:val="24"/>
          <w:szCs w:val="24"/>
        </w:rPr>
        <w:t xml:space="preserve"> NPK  con 19,38 cm </w:t>
      </w:r>
      <w:r w:rsidR="00171315" w:rsidRPr="006E5E3A">
        <w:rPr>
          <w:rFonts w:ascii="Times New Roman" w:eastAsia="Times New Roman" w:hAnsi="Times New Roman" w:cs="Times New Roman"/>
          <w:sz w:val="24"/>
          <w:szCs w:val="24"/>
        </w:rPr>
        <w:t xml:space="preserve">estos valores </w:t>
      </w:r>
      <w:r w:rsidR="006E5E3A" w:rsidRPr="006E5E3A">
        <w:rPr>
          <w:rFonts w:ascii="Times New Roman" w:eastAsia="Times New Roman" w:hAnsi="Times New Roman" w:cs="Times New Roman"/>
          <w:sz w:val="24"/>
          <w:szCs w:val="24"/>
        </w:rPr>
        <w:t xml:space="preserve">difieren </w:t>
      </w:r>
      <w:r w:rsidR="00947995">
        <w:rPr>
          <w:rFonts w:ascii="Times New Roman" w:eastAsia="Times New Roman" w:hAnsi="Times New Roman" w:cs="Times New Roman"/>
          <w:sz w:val="24"/>
          <w:szCs w:val="24"/>
        </w:rPr>
        <w:t xml:space="preserve">de los obtenidos por </w:t>
      </w:r>
      <w:r w:rsidR="006E5E3A" w:rsidRPr="006E5E3A">
        <w:rPr>
          <w:rFonts w:ascii="Times New Roman" w:eastAsia="Times New Roman" w:hAnsi="Times New Roman" w:cs="Times New Roman"/>
          <w:noProof/>
          <w:sz w:val="24"/>
          <w:szCs w:val="24"/>
          <w:lang w:val="es-PE"/>
        </w:rPr>
        <w:t>Mendoza,</w:t>
      </w:r>
      <w:r w:rsidR="006E5E3A" w:rsidRPr="006E5E3A">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878771995"/>
          <w:citation/>
        </w:sdtPr>
        <w:sdtContent>
          <w:r w:rsidR="006E5E3A" w:rsidRPr="006E5E3A">
            <w:rPr>
              <w:rFonts w:ascii="Times New Roman" w:eastAsia="Times New Roman" w:hAnsi="Times New Roman" w:cs="Times New Roman"/>
              <w:sz w:val="24"/>
              <w:szCs w:val="24"/>
            </w:rPr>
            <w:fldChar w:fldCharType="begin"/>
          </w:r>
          <w:r w:rsidR="006E5E3A" w:rsidRPr="006E5E3A">
            <w:rPr>
              <w:rFonts w:ascii="Times New Roman" w:eastAsia="Times New Roman" w:hAnsi="Times New Roman" w:cs="Times New Roman"/>
              <w:sz w:val="24"/>
              <w:szCs w:val="24"/>
              <w:lang w:val="es-PE"/>
            </w:rPr>
            <w:instrText xml:space="preserve">CITATION Men09 \n  \t  \l 10250 </w:instrText>
          </w:r>
          <w:r w:rsidR="006E5E3A" w:rsidRPr="006E5E3A">
            <w:rPr>
              <w:rFonts w:ascii="Times New Roman" w:eastAsia="Times New Roman" w:hAnsi="Times New Roman" w:cs="Times New Roman"/>
              <w:sz w:val="24"/>
              <w:szCs w:val="24"/>
            </w:rPr>
            <w:fldChar w:fldCharType="separate"/>
          </w:r>
          <w:r w:rsidR="00565CBD" w:rsidRPr="00565CBD">
            <w:rPr>
              <w:rFonts w:ascii="Times New Roman" w:eastAsia="Times New Roman" w:hAnsi="Times New Roman" w:cs="Times New Roman"/>
              <w:noProof/>
              <w:sz w:val="24"/>
              <w:szCs w:val="24"/>
              <w:lang w:val="es-PE"/>
            </w:rPr>
            <w:t>(2009)</w:t>
          </w:r>
          <w:r w:rsidR="006E5E3A" w:rsidRPr="006E5E3A">
            <w:rPr>
              <w:rFonts w:ascii="Times New Roman" w:eastAsia="Times New Roman" w:hAnsi="Times New Roman" w:cs="Times New Roman"/>
              <w:sz w:val="24"/>
              <w:szCs w:val="24"/>
            </w:rPr>
            <w:fldChar w:fldCharType="end"/>
          </w:r>
        </w:sdtContent>
      </w:sdt>
      <w:r w:rsidR="00947995">
        <w:rPr>
          <w:rFonts w:ascii="Times New Roman" w:eastAsia="Times New Roman" w:hAnsi="Times New Roman" w:cs="Times New Roman"/>
          <w:sz w:val="24"/>
          <w:szCs w:val="24"/>
        </w:rPr>
        <w:t>,</w:t>
      </w:r>
      <w:r w:rsidR="006E5E3A" w:rsidRPr="006E5E3A">
        <w:rPr>
          <w:rFonts w:ascii="Times New Roman" w:eastAsia="Times New Roman" w:hAnsi="Times New Roman" w:cs="Times New Roman"/>
          <w:sz w:val="24"/>
          <w:szCs w:val="24"/>
        </w:rPr>
        <w:t xml:space="preserve"> quien con la misma variedad y fertilización orgánica el tratamiento </w:t>
      </w:r>
      <w:r w:rsidR="00947995">
        <w:rPr>
          <w:rFonts w:ascii="Times New Roman" w:eastAsia="Times New Roman" w:hAnsi="Times New Roman" w:cs="Times New Roman"/>
          <w:sz w:val="24"/>
          <w:szCs w:val="24"/>
        </w:rPr>
        <w:t>uno alcanzó</w:t>
      </w:r>
      <w:r w:rsidR="006E5E3A" w:rsidRPr="006E5E3A">
        <w:rPr>
          <w:rFonts w:ascii="Times New Roman" w:eastAsia="Times New Roman" w:hAnsi="Times New Roman" w:cs="Times New Roman"/>
          <w:sz w:val="24"/>
          <w:szCs w:val="24"/>
        </w:rPr>
        <w:t xml:space="preserve"> un diámetro del fruto de 21,30 cm utilizando una sola guía/planta</w:t>
      </w:r>
      <w:r w:rsidR="00171315" w:rsidRPr="006E5E3A">
        <w:rPr>
          <w:rFonts w:ascii="Times New Roman" w:eastAsia="Times New Roman" w:hAnsi="Times New Roman" w:cs="Times New Roman"/>
          <w:sz w:val="24"/>
          <w:szCs w:val="24"/>
        </w:rPr>
        <w:t xml:space="preserve">.  </w:t>
      </w:r>
      <w:r w:rsidR="006E5E3A" w:rsidRPr="006E5E3A">
        <w:rPr>
          <w:rFonts w:ascii="Times New Roman" w:eastAsia="Times New Roman" w:hAnsi="Times New Roman" w:cs="Times New Roman"/>
          <w:sz w:val="24"/>
          <w:szCs w:val="24"/>
        </w:rPr>
        <w:t>Diferentes también al</w:t>
      </w:r>
      <w:r w:rsidR="00171315" w:rsidRPr="006E5E3A">
        <w:rPr>
          <w:rFonts w:ascii="Times New Roman" w:eastAsia="Times New Roman" w:hAnsi="Times New Roman" w:cs="Times New Roman"/>
          <w:sz w:val="24"/>
          <w:szCs w:val="24"/>
        </w:rPr>
        <w:t xml:space="preserve"> trabajo de </w:t>
      </w:r>
      <w:r w:rsidR="00171315" w:rsidRPr="006E5E3A">
        <w:rPr>
          <w:rFonts w:ascii="Times New Roman" w:eastAsia="Times New Roman" w:hAnsi="Times New Roman" w:cs="Times New Roman"/>
          <w:noProof/>
          <w:sz w:val="24"/>
          <w:szCs w:val="24"/>
          <w:lang w:val="es-EC"/>
        </w:rPr>
        <w:t xml:space="preserve">González, </w:t>
      </w:r>
      <w:sdt>
        <w:sdtPr>
          <w:rPr>
            <w:rFonts w:ascii="Times New Roman" w:eastAsia="Times New Roman" w:hAnsi="Times New Roman" w:cs="Times New Roman"/>
            <w:sz w:val="24"/>
            <w:szCs w:val="24"/>
          </w:rPr>
          <w:id w:val="2088649552"/>
          <w:citation/>
        </w:sdtPr>
        <w:sdtContent>
          <w:r w:rsidR="00171315" w:rsidRPr="006E5E3A">
            <w:rPr>
              <w:rFonts w:ascii="Times New Roman" w:eastAsia="Times New Roman" w:hAnsi="Times New Roman" w:cs="Times New Roman"/>
              <w:sz w:val="24"/>
              <w:szCs w:val="24"/>
            </w:rPr>
            <w:fldChar w:fldCharType="begin"/>
          </w:r>
          <w:r w:rsidR="00171315" w:rsidRPr="006E5E3A">
            <w:rPr>
              <w:rFonts w:ascii="Times New Roman" w:eastAsia="Times New Roman" w:hAnsi="Times New Roman" w:cs="Times New Roman"/>
              <w:sz w:val="24"/>
              <w:szCs w:val="24"/>
              <w:lang w:val="es-EC"/>
            </w:rPr>
            <w:instrText xml:space="preserve">CITATION Gon11 \n  \t  \l 12298 </w:instrText>
          </w:r>
          <w:r w:rsidR="00171315" w:rsidRPr="006E5E3A">
            <w:rPr>
              <w:rFonts w:ascii="Times New Roman" w:eastAsia="Times New Roman" w:hAnsi="Times New Roman" w:cs="Times New Roman"/>
              <w:sz w:val="24"/>
              <w:szCs w:val="24"/>
            </w:rPr>
            <w:fldChar w:fldCharType="separate"/>
          </w:r>
          <w:r w:rsidR="00565CBD" w:rsidRPr="00565CBD">
            <w:rPr>
              <w:rFonts w:ascii="Times New Roman" w:eastAsia="Times New Roman" w:hAnsi="Times New Roman" w:cs="Times New Roman"/>
              <w:noProof/>
              <w:sz w:val="24"/>
              <w:szCs w:val="24"/>
              <w:lang w:val="es-EC"/>
            </w:rPr>
            <w:t>(2011)</w:t>
          </w:r>
          <w:r w:rsidR="00171315" w:rsidRPr="006E5E3A">
            <w:rPr>
              <w:rFonts w:ascii="Times New Roman" w:eastAsia="Times New Roman" w:hAnsi="Times New Roman" w:cs="Times New Roman"/>
              <w:sz w:val="24"/>
              <w:szCs w:val="24"/>
            </w:rPr>
            <w:fldChar w:fldCharType="end"/>
          </w:r>
        </w:sdtContent>
      </w:sdt>
      <w:r w:rsidR="00171315" w:rsidRPr="006E5E3A">
        <w:rPr>
          <w:rFonts w:ascii="Times New Roman" w:eastAsia="Times New Roman" w:hAnsi="Times New Roman" w:cs="Times New Roman"/>
          <w:sz w:val="24"/>
          <w:szCs w:val="24"/>
        </w:rPr>
        <w:t xml:space="preserve">  quien el tratamiento de compost obtuvo un diámetro de </w:t>
      </w:r>
      <w:r w:rsidR="00171315" w:rsidRPr="006E5E3A">
        <w:rPr>
          <w:rFonts w:ascii="Times New Roman" w:hAnsi="Times New Roman" w:cs="Times New Roman"/>
          <w:sz w:val="24"/>
          <w:szCs w:val="24"/>
        </w:rPr>
        <w:t>14,21 cm</w:t>
      </w:r>
      <w:r w:rsidR="006E5E3A" w:rsidRPr="006E5E3A">
        <w:rPr>
          <w:rFonts w:ascii="Times New Roman" w:hAnsi="Times New Roman" w:cs="Times New Roman"/>
          <w:sz w:val="24"/>
          <w:szCs w:val="24"/>
        </w:rPr>
        <w:t>.</w:t>
      </w:r>
      <w:r w:rsidR="006E5E3A">
        <w:rPr>
          <w:rFonts w:ascii="Times New Roman" w:hAnsi="Times New Roman" w:cs="Times New Roman"/>
          <w:sz w:val="24"/>
          <w:szCs w:val="24"/>
        </w:rPr>
        <w:t>,</w:t>
      </w:r>
      <w:r w:rsidR="006E5E3A" w:rsidRPr="006E5E3A">
        <w:rPr>
          <w:rFonts w:ascii="Times New Roman" w:hAnsi="Times New Roman" w:cs="Times New Roman"/>
          <w:sz w:val="24"/>
          <w:szCs w:val="24"/>
        </w:rPr>
        <w:t xml:space="preserve"> </w:t>
      </w:r>
      <w:r w:rsidR="006E5E3A">
        <w:rPr>
          <w:rFonts w:ascii="Times New Roman" w:hAnsi="Times New Roman" w:cs="Times New Roman"/>
          <w:sz w:val="24"/>
          <w:szCs w:val="24"/>
        </w:rPr>
        <w:t>estos datos</w:t>
      </w:r>
      <w:r w:rsidR="00171315" w:rsidRPr="006E5E3A">
        <w:rPr>
          <w:rFonts w:ascii="Times New Roman" w:hAnsi="Times New Roman" w:cs="Times New Roman"/>
          <w:sz w:val="24"/>
          <w:szCs w:val="24"/>
        </w:rPr>
        <w:t xml:space="preserve"> demuestra que al</w:t>
      </w:r>
      <w:r w:rsidR="002D5CC1" w:rsidRPr="006E5E3A">
        <w:rPr>
          <w:rFonts w:ascii="Times New Roman" w:hAnsi="Times New Roman" w:cs="Times New Roman"/>
          <w:sz w:val="24"/>
          <w:szCs w:val="24"/>
        </w:rPr>
        <w:t xml:space="preserve"> </w:t>
      </w:r>
      <w:r w:rsidR="00171315" w:rsidRPr="006E5E3A">
        <w:rPr>
          <w:rFonts w:ascii="Times New Roman" w:hAnsi="Times New Roman" w:cs="Times New Roman"/>
          <w:sz w:val="24"/>
          <w:szCs w:val="24"/>
        </w:rPr>
        <w:t xml:space="preserve">trabajar con compost da mejores resultados </w:t>
      </w:r>
      <w:r w:rsidR="006E5E3A" w:rsidRPr="006E5E3A">
        <w:rPr>
          <w:rFonts w:ascii="Times New Roman" w:hAnsi="Times New Roman" w:cs="Times New Roman"/>
          <w:sz w:val="24"/>
          <w:szCs w:val="24"/>
        </w:rPr>
        <w:t>debido a la facilidad de asimilación por parte de la planta.</w:t>
      </w:r>
    </w:p>
    <w:p w:rsidR="00437426" w:rsidRPr="006A4D5E" w:rsidRDefault="00437426" w:rsidP="00171315">
      <w:pPr>
        <w:spacing w:after="0" w:line="360" w:lineRule="auto"/>
        <w:jc w:val="both"/>
        <w:rPr>
          <w:rFonts w:ascii="Times New Roman" w:hAnsi="Times New Roman" w:cs="Times New Roman"/>
          <w:b/>
          <w:sz w:val="24"/>
        </w:rPr>
      </w:pPr>
    </w:p>
    <w:p w:rsidR="00171315" w:rsidRDefault="00171315" w:rsidP="00C915DD">
      <w:pPr>
        <w:spacing w:after="0" w:line="360" w:lineRule="auto"/>
        <w:jc w:val="both"/>
        <w:rPr>
          <w:rFonts w:ascii="Times New Roman" w:eastAsia="Times New Roman" w:hAnsi="Times New Roman" w:cs="Times New Roman"/>
          <w:sz w:val="24"/>
          <w:szCs w:val="24"/>
        </w:rPr>
      </w:pPr>
      <w:r w:rsidRPr="006A4D5E">
        <w:rPr>
          <w:rFonts w:ascii="Times New Roman" w:hAnsi="Times New Roman" w:cs="Times New Roman"/>
          <w:sz w:val="24"/>
        </w:rPr>
        <w:t>En cuanto a los Grados Brix del jugo de los frutos en la primera y segunda</w:t>
      </w:r>
      <w:r w:rsidR="002E53B4">
        <w:rPr>
          <w:rFonts w:ascii="Times New Roman" w:hAnsi="Times New Roman" w:cs="Times New Roman"/>
          <w:sz w:val="24"/>
        </w:rPr>
        <w:t xml:space="preserve"> cosecha,  e</w:t>
      </w:r>
      <w:r w:rsidRPr="006A4D5E">
        <w:rPr>
          <w:rFonts w:ascii="Times New Roman" w:hAnsi="Times New Roman" w:cs="Times New Roman"/>
          <w:sz w:val="24"/>
        </w:rPr>
        <w:t xml:space="preserve">l </w:t>
      </w:r>
      <w:r w:rsidR="002E53B4">
        <w:rPr>
          <w:rFonts w:ascii="Times New Roman" w:hAnsi="Times New Roman" w:cs="Times New Roman"/>
          <w:sz w:val="24"/>
        </w:rPr>
        <w:t xml:space="preserve"> </w:t>
      </w:r>
      <w:r w:rsidR="00947995">
        <w:rPr>
          <w:rFonts w:ascii="Times New Roman" w:hAnsi="Times New Roman" w:cs="Times New Roman"/>
          <w:sz w:val="24"/>
        </w:rPr>
        <w:t xml:space="preserve">    </w:t>
      </w:r>
      <w:r w:rsidRPr="006A4D5E">
        <w:rPr>
          <w:rFonts w:ascii="Times New Roman" w:eastAsia="Times New Roman" w:hAnsi="Times New Roman" w:cs="Times New Roman"/>
          <w:color w:val="000000" w:themeColor="text1"/>
          <w:sz w:val="24"/>
          <w:szCs w:val="24"/>
        </w:rPr>
        <w:t>T</w:t>
      </w:r>
      <w:r w:rsidRPr="006A4D5E">
        <w:rPr>
          <w:rFonts w:ascii="Times New Roman" w:eastAsia="Times New Roman" w:hAnsi="Times New Roman" w:cs="Times New Roman"/>
          <w:color w:val="000000" w:themeColor="text1"/>
          <w:sz w:val="24"/>
          <w:szCs w:val="24"/>
          <w:vertAlign w:val="subscript"/>
        </w:rPr>
        <w:t>3</w:t>
      </w:r>
      <w:r w:rsidRPr="006A4D5E">
        <w:rPr>
          <w:rFonts w:ascii="Times New Roman" w:eastAsia="Times New Roman" w:hAnsi="Times New Roman" w:cs="Times New Roman"/>
          <w:color w:val="000000" w:themeColor="text1"/>
          <w:sz w:val="24"/>
          <w:szCs w:val="24"/>
        </w:rPr>
        <w:t xml:space="preserve"> = 7,5 ton de biocompost + NPK y T</w:t>
      </w:r>
      <w:r w:rsidRPr="006A4D5E">
        <w:rPr>
          <w:rFonts w:ascii="Times New Roman" w:eastAsia="Times New Roman" w:hAnsi="Times New Roman" w:cs="Times New Roman"/>
          <w:color w:val="000000" w:themeColor="text1"/>
          <w:sz w:val="24"/>
          <w:szCs w:val="24"/>
          <w:vertAlign w:val="subscript"/>
        </w:rPr>
        <w:t>2</w:t>
      </w:r>
      <w:r w:rsidR="00777813">
        <w:rPr>
          <w:rFonts w:ascii="Times New Roman" w:eastAsia="Times New Roman" w:hAnsi="Times New Roman" w:cs="Times New Roman"/>
          <w:color w:val="000000" w:themeColor="text1"/>
          <w:sz w:val="24"/>
          <w:szCs w:val="24"/>
        </w:rPr>
        <w:t xml:space="preserve"> = 5,0 ton de biocompost +</w:t>
      </w:r>
      <w:r w:rsidRPr="006A4D5E">
        <w:rPr>
          <w:rFonts w:ascii="Times New Roman" w:eastAsia="Times New Roman" w:hAnsi="Times New Roman" w:cs="Times New Roman"/>
          <w:color w:val="000000" w:themeColor="text1"/>
          <w:sz w:val="24"/>
          <w:szCs w:val="24"/>
        </w:rPr>
        <w:t xml:space="preserve"> NPK </w:t>
      </w:r>
      <w:r w:rsidR="00D64689">
        <w:rPr>
          <w:rFonts w:ascii="Times New Roman" w:eastAsia="Times New Roman" w:hAnsi="Times New Roman" w:cs="Times New Roman"/>
          <w:color w:val="000000" w:themeColor="text1"/>
          <w:sz w:val="24"/>
          <w:szCs w:val="24"/>
        </w:rPr>
        <w:t>obt</w:t>
      </w:r>
      <w:r w:rsidR="00651E19">
        <w:rPr>
          <w:rFonts w:ascii="Times New Roman" w:eastAsia="Times New Roman" w:hAnsi="Times New Roman" w:cs="Times New Roman"/>
          <w:color w:val="000000" w:themeColor="text1"/>
          <w:sz w:val="24"/>
          <w:szCs w:val="24"/>
        </w:rPr>
        <w:t>uvieron</w:t>
      </w:r>
      <w:r w:rsidR="00D64689">
        <w:rPr>
          <w:rFonts w:ascii="Times New Roman" w:eastAsia="Times New Roman" w:hAnsi="Times New Roman" w:cs="Times New Roman"/>
          <w:color w:val="000000" w:themeColor="text1"/>
          <w:sz w:val="24"/>
          <w:szCs w:val="24"/>
        </w:rPr>
        <w:t xml:space="preserve"> </w:t>
      </w:r>
      <w:r w:rsidRPr="006A4D5E">
        <w:rPr>
          <w:rFonts w:ascii="Times New Roman" w:eastAsia="Times New Roman" w:hAnsi="Times New Roman" w:cs="Times New Roman"/>
          <w:color w:val="000000" w:themeColor="text1"/>
          <w:sz w:val="24"/>
          <w:szCs w:val="24"/>
        </w:rPr>
        <w:t xml:space="preserve">los mayores </w:t>
      </w:r>
      <w:r w:rsidR="00D64689">
        <w:rPr>
          <w:rFonts w:ascii="Times New Roman" w:eastAsia="Times New Roman" w:hAnsi="Times New Roman" w:cs="Times New Roman"/>
          <w:color w:val="000000" w:themeColor="text1"/>
          <w:sz w:val="24"/>
          <w:szCs w:val="24"/>
        </w:rPr>
        <w:t>valores</w:t>
      </w:r>
      <w:r w:rsidRPr="006A4D5E">
        <w:rPr>
          <w:rFonts w:ascii="Times New Roman" w:eastAsia="Times New Roman" w:hAnsi="Times New Roman" w:cs="Times New Roman"/>
          <w:color w:val="000000" w:themeColor="text1"/>
          <w:sz w:val="24"/>
          <w:szCs w:val="24"/>
        </w:rPr>
        <w:t xml:space="preserve"> con 10,63 y 8,50 respectivamente</w:t>
      </w:r>
      <w:r w:rsidR="00C915DD">
        <w:rPr>
          <w:rFonts w:ascii="Times New Roman" w:eastAsia="Times New Roman" w:hAnsi="Times New Roman" w:cs="Times New Roman"/>
          <w:color w:val="000000" w:themeColor="text1"/>
          <w:sz w:val="24"/>
          <w:szCs w:val="24"/>
        </w:rPr>
        <w:t xml:space="preserve">, esto </w:t>
      </w:r>
      <w:r w:rsidR="00D64689">
        <w:rPr>
          <w:rFonts w:ascii="Times New Roman" w:eastAsia="Times New Roman" w:hAnsi="Times New Roman" w:cs="Times New Roman"/>
          <w:color w:val="000000" w:themeColor="text1"/>
          <w:sz w:val="24"/>
          <w:szCs w:val="24"/>
        </w:rPr>
        <w:t>resultados</w:t>
      </w:r>
      <w:r w:rsidR="00C915DD">
        <w:rPr>
          <w:rFonts w:ascii="Times New Roman" w:eastAsia="Times New Roman" w:hAnsi="Times New Roman" w:cs="Times New Roman"/>
          <w:color w:val="000000" w:themeColor="text1"/>
          <w:sz w:val="24"/>
          <w:szCs w:val="24"/>
        </w:rPr>
        <w:t xml:space="preserve"> </w:t>
      </w:r>
      <w:r w:rsidR="00D64689">
        <w:rPr>
          <w:rFonts w:ascii="Times New Roman" w:eastAsia="Times New Roman" w:hAnsi="Times New Roman" w:cs="Times New Roman"/>
          <w:color w:val="000000" w:themeColor="text1"/>
          <w:sz w:val="24"/>
          <w:szCs w:val="24"/>
        </w:rPr>
        <w:t>se asemejan</w:t>
      </w:r>
      <w:r w:rsidR="00C915DD">
        <w:rPr>
          <w:rFonts w:ascii="Times New Roman" w:eastAsia="Times New Roman" w:hAnsi="Times New Roman" w:cs="Times New Roman"/>
          <w:color w:val="000000" w:themeColor="text1"/>
          <w:sz w:val="24"/>
          <w:szCs w:val="24"/>
        </w:rPr>
        <w:t xml:space="preserve"> a lo</w:t>
      </w:r>
      <w:r w:rsidR="00D64689">
        <w:rPr>
          <w:rFonts w:ascii="Times New Roman" w:eastAsia="Times New Roman" w:hAnsi="Times New Roman" w:cs="Times New Roman"/>
          <w:color w:val="000000" w:themeColor="text1"/>
          <w:sz w:val="24"/>
          <w:szCs w:val="24"/>
        </w:rPr>
        <w:t>s</w:t>
      </w:r>
      <w:r w:rsidR="00C915DD">
        <w:rPr>
          <w:rFonts w:ascii="Times New Roman" w:eastAsia="Times New Roman" w:hAnsi="Times New Roman" w:cs="Times New Roman"/>
          <w:color w:val="000000" w:themeColor="text1"/>
          <w:sz w:val="24"/>
          <w:szCs w:val="24"/>
        </w:rPr>
        <w:t xml:space="preserve"> obtenido por </w:t>
      </w:r>
      <w:r w:rsidR="00C915DD" w:rsidRPr="00C915DD">
        <w:rPr>
          <w:rFonts w:ascii="Times New Roman" w:eastAsia="Times New Roman" w:hAnsi="Times New Roman" w:cs="Times New Roman"/>
          <w:noProof/>
          <w:color w:val="000000" w:themeColor="text1"/>
          <w:sz w:val="24"/>
          <w:szCs w:val="24"/>
          <w:lang w:val="es-PE"/>
        </w:rPr>
        <w:t>Andrade &amp; Cedeño,</w:t>
      </w:r>
      <w:r w:rsidR="00C915DD">
        <w:rPr>
          <w:rFonts w:ascii="Times New Roman" w:eastAsia="Times New Roman" w:hAnsi="Times New Roman" w:cs="Times New Roman"/>
          <w:color w:val="000000" w:themeColor="text1"/>
          <w:sz w:val="24"/>
          <w:szCs w:val="24"/>
        </w:rPr>
        <w:t xml:space="preserve"> </w:t>
      </w:r>
      <w:sdt>
        <w:sdtPr>
          <w:rPr>
            <w:rFonts w:ascii="Times New Roman" w:eastAsia="Times New Roman" w:hAnsi="Times New Roman" w:cs="Times New Roman"/>
            <w:color w:val="000000" w:themeColor="text1"/>
            <w:sz w:val="24"/>
            <w:szCs w:val="24"/>
          </w:rPr>
          <w:id w:val="2113548628"/>
          <w:citation/>
        </w:sdtPr>
        <w:sdtContent>
          <w:r w:rsidR="00C915DD">
            <w:rPr>
              <w:rFonts w:ascii="Times New Roman" w:eastAsia="Times New Roman" w:hAnsi="Times New Roman" w:cs="Times New Roman"/>
              <w:color w:val="000000" w:themeColor="text1"/>
              <w:sz w:val="24"/>
              <w:szCs w:val="24"/>
            </w:rPr>
            <w:fldChar w:fldCharType="begin"/>
          </w:r>
          <w:r w:rsidR="00C915DD">
            <w:rPr>
              <w:rFonts w:ascii="Times New Roman" w:eastAsia="Times New Roman" w:hAnsi="Times New Roman" w:cs="Times New Roman"/>
              <w:color w:val="000000" w:themeColor="text1"/>
              <w:sz w:val="24"/>
              <w:szCs w:val="24"/>
              <w:lang w:val="es-PE"/>
            </w:rPr>
            <w:instrText xml:space="preserve">CITATION And09 \n  \t  \l 10250 </w:instrText>
          </w:r>
          <w:r w:rsidR="00C915DD">
            <w:rPr>
              <w:rFonts w:ascii="Times New Roman" w:eastAsia="Times New Roman" w:hAnsi="Times New Roman" w:cs="Times New Roman"/>
              <w:color w:val="000000" w:themeColor="text1"/>
              <w:sz w:val="24"/>
              <w:szCs w:val="24"/>
            </w:rPr>
            <w:fldChar w:fldCharType="separate"/>
          </w:r>
          <w:r w:rsidR="00565CBD" w:rsidRPr="00565CBD">
            <w:rPr>
              <w:rFonts w:ascii="Times New Roman" w:eastAsia="Times New Roman" w:hAnsi="Times New Roman" w:cs="Times New Roman"/>
              <w:noProof/>
              <w:color w:val="000000" w:themeColor="text1"/>
              <w:sz w:val="24"/>
              <w:szCs w:val="24"/>
              <w:lang w:val="es-PE"/>
            </w:rPr>
            <w:t>(2009)</w:t>
          </w:r>
          <w:r w:rsidR="00C915DD">
            <w:rPr>
              <w:rFonts w:ascii="Times New Roman" w:eastAsia="Times New Roman" w:hAnsi="Times New Roman" w:cs="Times New Roman"/>
              <w:color w:val="000000" w:themeColor="text1"/>
              <w:sz w:val="24"/>
              <w:szCs w:val="24"/>
            </w:rPr>
            <w:fldChar w:fldCharType="end"/>
          </w:r>
        </w:sdtContent>
      </w:sdt>
      <w:r w:rsidR="00C915DD">
        <w:rPr>
          <w:rFonts w:ascii="Times New Roman" w:eastAsia="Times New Roman" w:hAnsi="Times New Roman" w:cs="Times New Roman"/>
          <w:color w:val="000000" w:themeColor="text1"/>
          <w:sz w:val="24"/>
          <w:szCs w:val="24"/>
        </w:rPr>
        <w:t xml:space="preserve"> quien</w:t>
      </w:r>
      <w:r w:rsidR="00D64689">
        <w:rPr>
          <w:rFonts w:ascii="Times New Roman" w:eastAsia="Times New Roman" w:hAnsi="Times New Roman" w:cs="Times New Roman"/>
          <w:color w:val="000000" w:themeColor="text1"/>
          <w:sz w:val="24"/>
          <w:szCs w:val="24"/>
        </w:rPr>
        <w:t>es</w:t>
      </w:r>
      <w:r w:rsidR="00C915DD" w:rsidRPr="00C915DD">
        <w:rPr>
          <w:rFonts w:ascii="Times New Roman" w:eastAsia="Times New Roman" w:hAnsi="Times New Roman" w:cs="Times New Roman"/>
          <w:color w:val="000000" w:themeColor="text1"/>
          <w:sz w:val="24"/>
          <w:szCs w:val="24"/>
        </w:rPr>
        <w:t xml:space="preserve"> </w:t>
      </w:r>
      <w:r w:rsidR="00491C78">
        <w:rPr>
          <w:rFonts w:ascii="Times New Roman" w:eastAsia="Times New Roman" w:hAnsi="Times New Roman" w:cs="Times New Roman"/>
          <w:color w:val="000000" w:themeColor="text1"/>
          <w:sz w:val="24"/>
          <w:szCs w:val="24"/>
        </w:rPr>
        <w:t>no</w:t>
      </w:r>
      <w:r w:rsidR="00C915DD" w:rsidRPr="00C915DD">
        <w:rPr>
          <w:rFonts w:ascii="Times New Roman" w:eastAsia="Times New Roman" w:hAnsi="Times New Roman" w:cs="Times New Roman"/>
          <w:color w:val="000000" w:themeColor="text1"/>
          <w:sz w:val="24"/>
          <w:szCs w:val="24"/>
        </w:rPr>
        <w:t xml:space="preserve"> observ</w:t>
      </w:r>
      <w:r w:rsidR="00491C78">
        <w:rPr>
          <w:rFonts w:ascii="Times New Roman" w:eastAsia="Times New Roman" w:hAnsi="Times New Roman" w:cs="Times New Roman"/>
          <w:color w:val="000000" w:themeColor="text1"/>
          <w:sz w:val="24"/>
          <w:szCs w:val="24"/>
        </w:rPr>
        <w:t>aron</w:t>
      </w:r>
      <w:r w:rsidR="00C915DD" w:rsidRPr="00C915DD">
        <w:rPr>
          <w:rFonts w:ascii="Times New Roman" w:eastAsia="Times New Roman" w:hAnsi="Times New Roman" w:cs="Times New Roman"/>
          <w:color w:val="000000" w:themeColor="text1"/>
          <w:sz w:val="24"/>
          <w:szCs w:val="24"/>
        </w:rPr>
        <w:t xml:space="preserve"> diferencias significativas entre los</w:t>
      </w:r>
      <w:r w:rsidR="00C915DD">
        <w:rPr>
          <w:rFonts w:ascii="Times New Roman" w:eastAsia="Times New Roman" w:hAnsi="Times New Roman" w:cs="Times New Roman"/>
          <w:color w:val="000000" w:themeColor="text1"/>
          <w:sz w:val="24"/>
          <w:szCs w:val="24"/>
        </w:rPr>
        <w:t xml:space="preserve"> </w:t>
      </w:r>
      <w:r w:rsidR="00C915DD" w:rsidRPr="00C915DD">
        <w:rPr>
          <w:rFonts w:ascii="Times New Roman" w:eastAsia="Times New Roman" w:hAnsi="Times New Roman" w:cs="Times New Roman"/>
          <w:color w:val="000000" w:themeColor="text1"/>
          <w:sz w:val="24"/>
          <w:szCs w:val="24"/>
        </w:rPr>
        <w:t xml:space="preserve">tratamientos, </w:t>
      </w:r>
      <w:r w:rsidR="00777813">
        <w:rPr>
          <w:rFonts w:ascii="Times New Roman" w:eastAsia="Times New Roman" w:hAnsi="Times New Roman" w:cs="Times New Roman"/>
          <w:sz w:val="24"/>
          <w:szCs w:val="24"/>
        </w:rPr>
        <w:t xml:space="preserve">pero </w:t>
      </w:r>
      <w:r w:rsidR="00777813" w:rsidRPr="00726755">
        <w:rPr>
          <w:rFonts w:ascii="Times New Roman" w:eastAsia="Times New Roman" w:hAnsi="Times New Roman" w:cs="Times New Roman"/>
          <w:sz w:val="24"/>
          <w:szCs w:val="24"/>
        </w:rPr>
        <w:t xml:space="preserve">el mayor promedio lo obtuvo el </w:t>
      </w:r>
      <w:r w:rsidR="00777813" w:rsidRPr="00726755">
        <w:rPr>
          <w:rFonts w:ascii="Times New Roman" w:hAnsi="Times New Roman" w:cs="Times New Roman"/>
          <w:sz w:val="24"/>
          <w:szCs w:val="24"/>
        </w:rPr>
        <w:t>tratamiento 5, que corresponde al N</w:t>
      </w:r>
      <w:r w:rsidR="00777813" w:rsidRPr="00726755">
        <w:rPr>
          <w:rFonts w:ascii="Times New Roman" w:hAnsi="Times New Roman" w:cs="Times New Roman"/>
          <w:sz w:val="24"/>
          <w:szCs w:val="24"/>
          <w:vertAlign w:val="subscript"/>
        </w:rPr>
        <w:t xml:space="preserve">150 </w:t>
      </w:r>
      <w:r w:rsidR="00777813" w:rsidRPr="00726755">
        <w:rPr>
          <w:rFonts w:ascii="Times New Roman" w:hAnsi="Times New Roman" w:cs="Times New Roman"/>
          <w:sz w:val="24"/>
          <w:szCs w:val="24"/>
        </w:rPr>
        <w:t>P</w:t>
      </w:r>
      <w:r w:rsidR="00777813" w:rsidRPr="00726755">
        <w:rPr>
          <w:rFonts w:ascii="Times New Roman" w:hAnsi="Times New Roman" w:cs="Times New Roman"/>
          <w:sz w:val="24"/>
          <w:szCs w:val="24"/>
          <w:vertAlign w:val="subscript"/>
        </w:rPr>
        <w:t>60</w:t>
      </w:r>
      <w:r w:rsidR="00777813" w:rsidRPr="00726755">
        <w:rPr>
          <w:rFonts w:ascii="Times New Roman" w:hAnsi="Times New Roman" w:cs="Times New Roman"/>
          <w:sz w:val="24"/>
          <w:szCs w:val="24"/>
        </w:rPr>
        <w:t xml:space="preserve"> K</w:t>
      </w:r>
      <w:r w:rsidR="00777813" w:rsidRPr="00726755">
        <w:rPr>
          <w:rFonts w:ascii="Times New Roman" w:hAnsi="Times New Roman" w:cs="Times New Roman"/>
          <w:sz w:val="24"/>
          <w:szCs w:val="24"/>
          <w:vertAlign w:val="subscript"/>
        </w:rPr>
        <w:t xml:space="preserve">150 </w:t>
      </w:r>
      <w:r w:rsidR="00777813" w:rsidRPr="00726755">
        <w:rPr>
          <w:rFonts w:ascii="Times New Roman" w:hAnsi="Times New Roman" w:cs="Times New Roman"/>
          <w:sz w:val="24"/>
          <w:szCs w:val="24"/>
        </w:rPr>
        <w:t xml:space="preserve">+ </w:t>
      </w:r>
      <w:proofErr w:type="spellStart"/>
      <w:r w:rsidR="00777813">
        <w:rPr>
          <w:rFonts w:ascii="Times New Roman" w:hAnsi="Times New Roman" w:cs="Times New Roman"/>
          <w:sz w:val="24"/>
          <w:szCs w:val="24"/>
        </w:rPr>
        <w:t>Humivita</w:t>
      </w:r>
      <w:proofErr w:type="spellEnd"/>
      <w:r w:rsidR="00777813">
        <w:rPr>
          <w:rFonts w:ascii="Times New Roman" w:hAnsi="Times New Roman" w:cs="Times New Roman"/>
          <w:sz w:val="24"/>
          <w:szCs w:val="24"/>
        </w:rPr>
        <w:t>, con 11,18</w:t>
      </w:r>
      <w:r w:rsidR="00777813" w:rsidRPr="00726755">
        <w:rPr>
          <w:rFonts w:ascii="Times New Roman" w:hAnsi="Times New Roman" w:cs="Times New Roman"/>
          <w:sz w:val="24"/>
          <w:szCs w:val="24"/>
        </w:rPr>
        <w:t xml:space="preserve"> </w:t>
      </w:r>
      <w:proofErr w:type="spellStart"/>
      <w:r w:rsidR="00777813">
        <w:rPr>
          <w:rFonts w:ascii="Times New Roman" w:eastAsia="Times New Roman" w:hAnsi="Times New Roman" w:cs="Times New Roman"/>
          <w:sz w:val="24"/>
          <w:szCs w:val="24"/>
        </w:rPr>
        <w:t>brix</w:t>
      </w:r>
      <w:proofErr w:type="spellEnd"/>
      <w:r w:rsidR="005B3B92">
        <w:rPr>
          <w:rFonts w:ascii="Times New Roman" w:eastAsia="Times New Roman" w:hAnsi="Times New Roman" w:cs="Times New Roman"/>
          <w:color w:val="000000" w:themeColor="text1"/>
          <w:sz w:val="24"/>
          <w:szCs w:val="24"/>
        </w:rPr>
        <w:t>,</w:t>
      </w:r>
      <w:r w:rsidR="005B3B92" w:rsidRPr="005B3B92">
        <w:rPr>
          <w:rFonts w:ascii="Times New Roman" w:eastAsia="Times New Roman" w:hAnsi="Times New Roman" w:cs="Times New Roman"/>
          <w:sz w:val="24"/>
          <w:szCs w:val="24"/>
        </w:rPr>
        <w:t xml:space="preserve"> se puede notar</w:t>
      </w:r>
      <w:r w:rsidR="00777813">
        <w:rPr>
          <w:rFonts w:ascii="Times New Roman" w:eastAsia="Times New Roman" w:hAnsi="Times New Roman" w:cs="Times New Roman"/>
          <w:sz w:val="24"/>
          <w:szCs w:val="24"/>
        </w:rPr>
        <w:t xml:space="preserve"> en nuestra investigación que al utilizar mayor cantidad de </w:t>
      </w:r>
      <w:r w:rsidR="005B3B92" w:rsidRPr="005B3B92">
        <w:rPr>
          <w:rFonts w:ascii="Times New Roman" w:eastAsia="Times New Roman" w:hAnsi="Times New Roman" w:cs="Times New Roman"/>
          <w:sz w:val="24"/>
          <w:szCs w:val="24"/>
        </w:rPr>
        <w:t>biocompost, permitió el alcance de val</w:t>
      </w:r>
      <w:r w:rsidR="00777813">
        <w:rPr>
          <w:rFonts w:ascii="Times New Roman" w:eastAsia="Times New Roman" w:hAnsi="Times New Roman" w:cs="Times New Roman"/>
          <w:sz w:val="24"/>
          <w:szCs w:val="24"/>
        </w:rPr>
        <w:t xml:space="preserve">ores superiores de  grados </w:t>
      </w:r>
      <w:proofErr w:type="spellStart"/>
      <w:r w:rsidR="00777813">
        <w:rPr>
          <w:rFonts w:ascii="Times New Roman" w:eastAsia="Times New Roman" w:hAnsi="Times New Roman" w:cs="Times New Roman"/>
          <w:sz w:val="24"/>
          <w:szCs w:val="24"/>
        </w:rPr>
        <w:t>brix</w:t>
      </w:r>
      <w:proofErr w:type="spellEnd"/>
      <w:r w:rsidR="00777813">
        <w:rPr>
          <w:rFonts w:ascii="Times New Roman" w:eastAsia="Times New Roman" w:hAnsi="Times New Roman" w:cs="Times New Roman"/>
          <w:sz w:val="24"/>
          <w:szCs w:val="24"/>
        </w:rPr>
        <w:t>.</w:t>
      </w:r>
    </w:p>
    <w:p w:rsidR="00D02F19" w:rsidRDefault="00D02F19" w:rsidP="00171315">
      <w:pPr>
        <w:spacing w:after="0" w:line="360" w:lineRule="auto"/>
        <w:jc w:val="both"/>
        <w:rPr>
          <w:rFonts w:ascii="Times New Roman" w:eastAsia="Times New Roman" w:hAnsi="Times New Roman" w:cs="Times New Roman"/>
          <w:color w:val="000000" w:themeColor="text1"/>
          <w:sz w:val="24"/>
          <w:szCs w:val="24"/>
        </w:rPr>
      </w:pPr>
    </w:p>
    <w:p w:rsidR="00D02F19" w:rsidRPr="00D64689" w:rsidRDefault="00D64689" w:rsidP="00171315">
      <w:pPr>
        <w:spacing w:after="0" w:line="360" w:lineRule="auto"/>
        <w:jc w:val="both"/>
        <w:rPr>
          <w:rFonts w:ascii="Times New Roman" w:hAnsi="Times New Roman" w:cs="Times New Roman"/>
          <w:color w:val="FF0000"/>
          <w:sz w:val="24"/>
        </w:rPr>
      </w:pPr>
      <w:r>
        <w:rPr>
          <w:rFonts w:ascii="Times New Roman" w:hAnsi="Times New Roman" w:cs="Times New Roman"/>
          <w:sz w:val="24"/>
        </w:rPr>
        <w:t>En el p</w:t>
      </w:r>
      <w:r w:rsidR="00D02F19">
        <w:rPr>
          <w:rFonts w:ascii="Times New Roman" w:hAnsi="Times New Roman" w:cs="Times New Roman"/>
          <w:sz w:val="24"/>
        </w:rPr>
        <w:t>eso de</w:t>
      </w:r>
      <w:r w:rsidR="00B5647A">
        <w:rPr>
          <w:rFonts w:ascii="Times New Roman" w:hAnsi="Times New Roman" w:cs="Times New Roman"/>
          <w:sz w:val="24"/>
        </w:rPr>
        <w:t xml:space="preserve"> </w:t>
      </w:r>
      <w:r w:rsidR="00D02F19">
        <w:rPr>
          <w:rFonts w:ascii="Times New Roman" w:hAnsi="Times New Roman" w:cs="Times New Roman"/>
          <w:sz w:val="24"/>
        </w:rPr>
        <w:t>los frutos por parcela en la primera cosecha</w:t>
      </w:r>
      <w:r>
        <w:rPr>
          <w:rFonts w:ascii="Times New Roman" w:hAnsi="Times New Roman" w:cs="Times New Roman"/>
          <w:sz w:val="24"/>
        </w:rPr>
        <w:t>,</w:t>
      </w:r>
      <w:r w:rsidR="00D02F19">
        <w:rPr>
          <w:rFonts w:ascii="Times New Roman" w:hAnsi="Times New Roman" w:cs="Times New Roman"/>
          <w:sz w:val="24"/>
        </w:rPr>
        <w:t xml:space="preserve"> el </w:t>
      </w:r>
      <w:r w:rsidR="00D02F19" w:rsidRPr="006A4D5E">
        <w:rPr>
          <w:rFonts w:ascii="Times New Roman" w:eastAsia="Times New Roman" w:hAnsi="Times New Roman" w:cs="Times New Roman"/>
          <w:color w:val="000000" w:themeColor="text1"/>
          <w:sz w:val="24"/>
          <w:szCs w:val="24"/>
        </w:rPr>
        <w:t>T</w:t>
      </w:r>
      <w:r w:rsidR="00D02F19" w:rsidRPr="006A4D5E">
        <w:rPr>
          <w:rFonts w:ascii="Times New Roman" w:eastAsia="Times New Roman" w:hAnsi="Times New Roman" w:cs="Times New Roman"/>
          <w:color w:val="000000" w:themeColor="text1"/>
          <w:sz w:val="24"/>
          <w:szCs w:val="24"/>
          <w:vertAlign w:val="subscript"/>
        </w:rPr>
        <w:t>4</w:t>
      </w:r>
      <w:r w:rsidR="00D02F19">
        <w:rPr>
          <w:rFonts w:ascii="Times New Roman" w:eastAsia="Times New Roman" w:hAnsi="Times New Roman" w:cs="Times New Roman"/>
          <w:color w:val="000000" w:themeColor="text1"/>
          <w:sz w:val="24"/>
          <w:szCs w:val="24"/>
        </w:rPr>
        <w:t xml:space="preserve"> = </w:t>
      </w:r>
      <w:r w:rsidR="00D02F19" w:rsidRPr="006A4D5E">
        <w:rPr>
          <w:rFonts w:ascii="Times New Roman" w:eastAsia="Times New Roman" w:hAnsi="Times New Roman" w:cs="Times New Roman"/>
          <w:color w:val="000000" w:themeColor="text1"/>
          <w:sz w:val="24"/>
          <w:szCs w:val="24"/>
        </w:rPr>
        <w:t>NPK</w:t>
      </w:r>
      <w:r w:rsidR="00D02F19" w:rsidRPr="00C71568">
        <w:rPr>
          <w:rFonts w:ascii="Times New Roman" w:eastAsia="Times New Roman" w:hAnsi="Times New Roman" w:cs="Times New Roman"/>
          <w:color w:val="000000" w:themeColor="text1"/>
          <w:sz w:val="24"/>
          <w:szCs w:val="24"/>
        </w:rPr>
        <w:t xml:space="preserve"> </w:t>
      </w:r>
      <w:r w:rsidR="00D02F19" w:rsidRPr="006A4D5E">
        <w:rPr>
          <w:rFonts w:ascii="Times New Roman" w:eastAsia="Times New Roman" w:hAnsi="Times New Roman" w:cs="Times New Roman"/>
          <w:color w:val="000000" w:themeColor="text1"/>
          <w:sz w:val="24"/>
          <w:szCs w:val="24"/>
        </w:rPr>
        <w:t xml:space="preserve"> </w:t>
      </w:r>
      <w:r w:rsidR="00D02F19">
        <w:rPr>
          <w:rFonts w:ascii="Times New Roman" w:eastAsia="Times New Roman" w:hAnsi="Times New Roman" w:cs="Times New Roman"/>
          <w:color w:val="000000" w:themeColor="text1"/>
          <w:sz w:val="24"/>
          <w:szCs w:val="24"/>
        </w:rPr>
        <w:t>obtuvo el mayor rendimiento</w:t>
      </w:r>
      <w:r w:rsidR="00D02F19" w:rsidRPr="006A4D5E">
        <w:rPr>
          <w:rFonts w:ascii="Times New Roman" w:eastAsia="Times New Roman" w:hAnsi="Times New Roman" w:cs="Times New Roman"/>
          <w:color w:val="000000" w:themeColor="text1"/>
          <w:sz w:val="24"/>
          <w:szCs w:val="24"/>
        </w:rPr>
        <w:t xml:space="preserve"> con</w:t>
      </w:r>
      <w:r w:rsidR="00D02F19">
        <w:rPr>
          <w:rFonts w:ascii="Times New Roman" w:eastAsia="Times New Roman" w:hAnsi="Times New Roman" w:cs="Times New Roman"/>
          <w:color w:val="000000" w:themeColor="text1"/>
          <w:sz w:val="24"/>
          <w:szCs w:val="24"/>
        </w:rPr>
        <w:t xml:space="preserve"> un valor</w:t>
      </w:r>
      <w:r w:rsidR="00D02F19" w:rsidRPr="006A4D5E">
        <w:rPr>
          <w:rFonts w:ascii="Times New Roman" w:eastAsia="Times New Roman" w:hAnsi="Times New Roman" w:cs="Times New Roman"/>
          <w:color w:val="000000" w:themeColor="text1"/>
          <w:sz w:val="24"/>
          <w:szCs w:val="24"/>
        </w:rPr>
        <w:t xml:space="preserve"> de </w:t>
      </w:r>
      <w:r w:rsidR="00D02F19">
        <w:rPr>
          <w:rFonts w:ascii="Times New Roman" w:hAnsi="Times New Roman" w:cs="Times New Roman"/>
          <w:sz w:val="24"/>
          <w:szCs w:val="24"/>
        </w:rPr>
        <w:t xml:space="preserve">217 </w:t>
      </w:r>
      <w:r w:rsidR="00D02F19">
        <w:rPr>
          <w:rFonts w:ascii="Times New Roman" w:hAnsi="Times New Roman" w:cs="Times New Roman"/>
          <w:color w:val="000000"/>
          <w:sz w:val="24"/>
          <w:szCs w:val="24"/>
        </w:rPr>
        <w:t>kg</w:t>
      </w:r>
      <w:r w:rsidR="00D02F19" w:rsidRPr="00C71568">
        <w:rPr>
          <w:rFonts w:ascii="Times New Roman" w:hAnsi="Times New Roman" w:cs="Times New Roman"/>
          <w:color w:val="000000"/>
          <w:sz w:val="24"/>
          <w:szCs w:val="24"/>
        </w:rPr>
        <w:t xml:space="preserve"> </w:t>
      </w:r>
      <w:r w:rsidR="00D02F19" w:rsidRPr="006A4D5E">
        <w:rPr>
          <w:rFonts w:ascii="Times New Roman" w:eastAsia="Times New Roman" w:hAnsi="Times New Roman" w:cs="Times New Roman"/>
          <w:color w:val="000000" w:themeColor="text1"/>
          <w:sz w:val="24"/>
          <w:szCs w:val="24"/>
        </w:rPr>
        <w:t>y</w:t>
      </w:r>
      <w:r w:rsidR="00D02F19">
        <w:rPr>
          <w:rFonts w:ascii="Times New Roman" w:eastAsia="Times New Roman" w:hAnsi="Times New Roman" w:cs="Times New Roman"/>
          <w:color w:val="000000" w:themeColor="text1"/>
          <w:sz w:val="24"/>
          <w:szCs w:val="24"/>
        </w:rPr>
        <w:t xml:space="preserve"> en la segunda cosecha la mayor </w:t>
      </w:r>
      <w:r w:rsidR="00F302E0">
        <w:rPr>
          <w:rFonts w:ascii="Times New Roman" w:eastAsia="Times New Roman" w:hAnsi="Times New Roman" w:cs="Times New Roman"/>
          <w:color w:val="000000" w:themeColor="text1"/>
          <w:sz w:val="24"/>
          <w:szCs w:val="24"/>
        </w:rPr>
        <w:t>producción</w:t>
      </w:r>
      <w:r w:rsidR="00D02F19">
        <w:rPr>
          <w:rFonts w:ascii="Times New Roman" w:eastAsia="Times New Roman" w:hAnsi="Times New Roman" w:cs="Times New Roman"/>
          <w:color w:val="000000" w:themeColor="text1"/>
          <w:sz w:val="24"/>
          <w:szCs w:val="24"/>
        </w:rPr>
        <w:t xml:space="preserve"> correspondió al </w:t>
      </w:r>
      <w:r w:rsidR="00D02F19" w:rsidRPr="00C71568">
        <w:rPr>
          <w:rFonts w:ascii="Times New Roman" w:eastAsia="Times New Roman" w:hAnsi="Times New Roman" w:cs="Times New Roman"/>
          <w:color w:val="000000" w:themeColor="text1"/>
          <w:sz w:val="24"/>
          <w:szCs w:val="24"/>
        </w:rPr>
        <w:t>T</w:t>
      </w:r>
      <w:r w:rsidR="00D02F19" w:rsidRPr="00C71568">
        <w:rPr>
          <w:rFonts w:ascii="Times New Roman" w:eastAsia="Times New Roman" w:hAnsi="Times New Roman" w:cs="Times New Roman"/>
          <w:color w:val="000000" w:themeColor="text1"/>
          <w:sz w:val="24"/>
          <w:szCs w:val="24"/>
          <w:vertAlign w:val="subscript"/>
        </w:rPr>
        <w:t>3</w:t>
      </w:r>
      <w:r w:rsidR="00C9644F">
        <w:rPr>
          <w:rFonts w:ascii="Times New Roman" w:eastAsia="Times New Roman" w:hAnsi="Times New Roman" w:cs="Times New Roman"/>
          <w:color w:val="000000" w:themeColor="text1"/>
          <w:sz w:val="24"/>
          <w:szCs w:val="24"/>
        </w:rPr>
        <w:t xml:space="preserve"> = 7,5 ton de biocompost +</w:t>
      </w:r>
      <w:r w:rsidR="00D02F19" w:rsidRPr="00C71568">
        <w:rPr>
          <w:rFonts w:ascii="Times New Roman" w:eastAsia="Times New Roman" w:hAnsi="Times New Roman" w:cs="Times New Roman"/>
          <w:color w:val="000000" w:themeColor="text1"/>
          <w:sz w:val="24"/>
          <w:szCs w:val="24"/>
        </w:rPr>
        <w:t xml:space="preserve"> NPK</w:t>
      </w:r>
      <w:r w:rsidR="00D02F19">
        <w:rPr>
          <w:rFonts w:ascii="Times New Roman" w:eastAsia="Times New Roman" w:hAnsi="Times New Roman" w:cs="Times New Roman"/>
          <w:color w:val="000000" w:themeColor="text1"/>
          <w:sz w:val="24"/>
          <w:szCs w:val="24"/>
        </w:rPr>
        <w:t xml:space="preserve"> con 212,48 kg.</w:t>
      </w:r>
      <w:r>
        <w:rPr>
          <w:rFonts w:ascii="Times New Roman" w:eastAsia="Times New Roman" w:hAnsi="Times New Roman" w:cs="Times New Roman"/>
          <w:color w:val="000000" w:themeColor="text1"/>
          <w:sz w:val="24"/>
          <w:szCs w:val="24"/>
        </w:rPr>
        <w:t xml:space="preserve"> </w:t>
      </w:r>
      <w:r w:rsidR="00C9644F">
        <w:rPr>
          <w:rFonts w:ascii="Times New Roman" w:eastAsia="Times New Roman" w:hAnsi="Times New Roman" w:cs="Times New Roman"/>
          <w:color w:val="000000" w:themeColor="text1"/>
          <w:sz w:val="24"/>
          <w:szCs w:val="24"/>
        </w:rPr>
        <w:t xml:space="preserve"> </w:t>
      </w:r>
      <w:r w:rsidR="00CD0B5A" w:rsidRPr="00FF1459">
        <w:rPr>
          <w:rFonts w:ascii="Times New Roman" w:eastAsia="Times New Roman" w:hAnsi="Times New Roman" w:cs="Times New Roman"/>
          <w:sz w:val="24"/>
          <w:szCs w:val="24"/>
        </w:rPr>
        <w:t xml:space="preserve">Los valores alcanzados son </w:t>
      </w:r>
      <w:r w:rsidR="00FF1459">
        <w:rPr>
          <w:rFonts w:ascii="Times New Roman" w:eastAsia="Times New Roman" w:hAnsi="Times New Roman" w:cs="Times New Roman"/>
          <w:sz w:val="24"/>
          <w:szCs w:val="24"/>
        </w:rPr>
        <w:t>inferiores</w:t>
      </w:r>
      <w:r w:rsidR="00CD0B5A" w:rsidRPr="00FF1459">
        <w:rPr>
          <w:rFonts w:ascii="Times New Roman" w:eastAsia="Times New Roman" w:hAnsi="Times New Roman" w:cs="Times New Roman"/>
          <w:sz w:val="24"/>
          <w:szCs w:val="24"/>
        </w:rPr>
        <w:t xml:space="preserve"> a los </w:t>
      </w:r>
      <w:r w:rsidR="00947995">
        <w:rPr>
          <w:rFonts w:ascii="Times New Roman" w:eastAsia="Times New Roman" w:hAnsi="Times New Roman" w:cs="Times New Roman"/>
          <w:sz w:val="24"/>
          <w:szCs w:val="24"/>
        </w:rPr>
        <w:t>obtenidos por</w:t>
      </w:r>
      <w:r w:rsidR="00FF1459">
        <w:rPr>
          <w:rFonts w:ascii="Times New Roman" w:eastAsia="Times New Roman" w:hAnsi="Times New Roman" w:cs="Times New Roman"/>
          <w:sz w:val="24"/>
          <w:szCs w:val="24"/>
        </w:rPr>
        <w:t xml:space="preserve"> </w:t>
      </w:r>
      <w:r w:rsidR="00947995">
        <w:rPr>
          <w:rFonts w:ascii="Times New Roman" w:eastAsia="Times New Roman" w:hAnsi="Times New Roman" w:cs="Times New Roman"/>
          <w:noProof/>
          <w:sz w:val="24"/>
          <w:szCs w:val="24"/>
          <w:lang w:val="es-PE"/>
        </w:rPr>
        <w:t xml:space="preserve">Mendoza </w:t>
      </w:r>
      <w:r w:rsidR="00CD0B5A" w:rsidRPr="00FF1459">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561600112"/>
          <w:citation/>
        </w:sdtPr>
        <w:sdtContent>
          <w:r w:rsidR="00FF1459">
            <w:rPr>
              <w:rFonts w:ascii="Times New Roman" w:eastAsia="Times New Roman" w:hAnsi="Times New Roman" w:cs="Times New Roman"/>
              <w:sz w:val="24"/>
              <w:szCs w:val="24"/>
            </w:rPr>
            <w:fldChar w:fldCharType="begin"/>
          </w:r>
          <w:r w:rsidR="00FF1459">
            <w:rPr>
              <w:rFonts w:ascii="Times New Roman" w:eastAsia="Times New Roman" w:hAnsi="Times New Roman" w:cs="Times New Roman"/>
              <w:sz w:val="24"/>
              <w:szCs w:val="24"/>
              <w:lang w:val="es-PE"/>
            </w:rPr>
            <w:instrText xml:space="preserve">CITATION Men09 \n  \t  \l 10250 </w:instrText>
          </w:r>
          <w:r w:rsidR="00FF1459">
            <w:rPr>
              <w:rFonts w:ascii="Times New Roman" w:eastAsia="Times New Roman" w:hAnsi="Times New Roman" w:cs="Times New Roman"/>
              <w:sz w:val="24"/>
              <w:szCs w:val="24"/>
            </w:rPr>
            <w:fldChar w:fldCharType="separate"/>
          </w:r>
          <w:r w:rsidR="00565CBD" w:rsidRPr="00565CBD">
            <w:rPr>
              <w:rFonts w:ascii="Times New Roman" w:eastAsia="Times New Roman" w:hAnsi="Times New Roman" w:cs="Times New Roman"/>
              <w:noProof/>
              <w:sz w:val="24"/>
              <w:szCs w:val="24"/>
              <w:lang w:val="es-PE"/>
            </w:rPr>
            <w:t>(2009)</w:t>
          </w:r>
          <w:r w:rsidR="00FF1459">
            <w:rPr>
              <w:rFonts w:ascii="Times New Roman" w:eastAsia="Times New Roman" w:hAnsi="Times New Roman" w:cs="Times New Roman"/>
              <w:sz w:val="24"/>
              <w:szCs w:val="24"/>
            </w:rPr>
            <w:fldChar w:fldCharType="end"/>
          </w:r>
        </w:sdtContent>
      </w:sdt>
      <w:r w:rsidR="00947995">
        <w:rPr>
          <w:rFonts w:ascii="Times New Roman" w:eastAsia="Times New Roman" w:hAnsi="Times New Roman" w:cs="Times New Roman"/>
          <w:sz w:val="24"/>
          <w:szCs w:val="24"/>
        </w:rPr>
        <w:t>, quien logró</w:t>
      </w:r>
      <w:r w:rsidR="00FF1459">
        <w:rPr>
          <w:rFonts w:ascii="Times New Roman" w:eastAsia="Times New Roman" w:hAnsi="Times New Roman" w:cs="Times New Roman"/>
          <w:sz w:val="24"/>
          <w:szCs w:val="24"/>
        </w:rPr>
        <w:t xml:space="preserve"> </w:t>
      </w:r>
      <w:r w:rsidR="00CD0B5A" w:rsidRPr="00FF1459">
        <w:rPr>
          <w:rFonts w:ascii="Times New Roman" w:eastAsia="Times New Roman" w:hAnsi="Times New Roman" w:cs="Times New Roman"/>
          <w:sz w:val="24"/>
          <w:szCs w:val="24"/>
        </w:rPr>
        <w:t xml:space="preserve">el mayor rendimiento </w:t>
      </w:r>
      <w:r w:rsidR="00947995">
        <w:rPr>
          <w:rFonts w:ascii="Times New Roman" w:eastAsia="Times New Roman" w:hAnsi="Times New Roman" w:cs="Times New Roman"/>
          <w:sz w:val="24"/>
          <w:szCs w:val="24"/>
        </w:rPr>
        <w:t>en el tratamiento uno</w:t>
      </w:r>
      <w:r w:rsidR="00CD0B5A" w:rsidRPr="00FF1459">
        <w:rPr>
          <w:rFonts w:ascii="Times New Roman" w:eastAsia="Times New Roman" w:hAnsi="Times New Roman" w:cs="Times New Roman"/>
          <w:sz w:val="24"/>
          <w:szCs w:val="24"/>
        </w:rPr>
        <w:t xml:space="preserve"> con 2</w:t>
      </w:r>
      <w:r w:rsidR="00FF1459" w:rsidRPr="00FF1459">
        <w:rPr>
          <w:rFonts w:ascii="Times New Roman" w:eastAsia="Times New Roman" w:hAnsi="Times New Roman" w:cs="Times New Roman"/>
          <w:sz w:val="24"/>
          <w:szCs w:val="24"/>
        </w:rPr>
        <w:t>32,24 kg/parcela utilizando</w:t>
      </w:r>
      <w:r w:rsidR="00CD0B5A" w:rsidRPr="00FF1459">
        <w:rPr>
          <w:rFonts w:ascii="Times New Roman" w:eastAsia="Times New Roman" w:hAnsi="Times New Roman" w:cs="Times New Roman"/>
          <w:sz w:val="24"/>
          <w:szCs w:val="24"/>
        </w:rPr>
        <w:t xml:space="preserve"> </w:t>
      </w:r>
      <w:r w:rsidR="00FF1459" w:rsidRPr="00FF1459">
        <w:rPr>
          <w:rFonts w:ascii="Times New Roman" w:eastAsia="Times New Roman" w:hAnsi="Times New Roman" w:cs="Times New Roman"/>
          <w:sz w:val="24"/>
          <w:szCs w:val="24"/>
        </w:rPr>
        <w:t xml:space="preserve">Royal Charleston con una </w:t>
      </w:r>
      <w:r w:rsidR="00947995">
        <w:rPr>
          <w:rFonts w:ascii="Times New Roman" w:eastAsia="Times New Roman" w:hAnsi="Times New Roman" w:cs="Times New Roman"/>
          <w:sz w:val="24"/>
          <w:szCs w:val="24"/>
        </w:rPr>
        <w:t>aplica</w:t>
      </w:r>
      <w:r w:rsidR="00FF1459" w:rsidRPr="00FF1459">
        <w:rPr>
          <w:rFonts w:ascii="Times New Roman" w:eastAsia="Times New Roman" w:hAnsi="Times New Roman" w:cs="Times New Roman"/>
          <w:sz w:val="24"/>
          <w:szCs w:val="24"/>
        </w:rPr>
        <w:t>ción completamente orgánica</w:t>
      </w:r>
      <w:r w:rsidR="00947995">
        <w:rPr>
          <w:rFonts w:ascii="Times New Roman" w:eastAsia="Times New Roman" w:hAnsi="Times New Roman" w:cs="Times New Roman"/>
          <w:sz w:val="24"/>
          <w:szCs w:val="24"/>
        </w:rPr>
        <w:t>, es posible que esta variación haya ocurrido por clase de materia orgánica aplicada por Mendoza.</w:t>
      </w:r>
      <w:r w:rsidR="00FF1459" w:rsidRPr="00FF1459">
        <w:rPr>
          <w:rFonts w:ascii="Times New Roman" w:eastAsia="Times New Roman" w:hAnsi="Times New Roman" w:cs="Times New Roman"/>
          <w:sz w:val="24"/>
          <w:szCs w:val="24"/>
        </w:rPr>
        <w:t xml:space="preserve"> </w:t>
      </w:r>
    </w:p>
    <w:p w:rsidR="00171315" w:rsidRPr="006A4D5E" w:rsidRDefault="00171315" w:rsidP="00171315">
      <w:pPr>
        <w:spacing w:after="0" w:line="360" w:lineRule="auto"/>
        <w:rPr>
          <w:rFonts w:ascii="Times New Roman" w:hAnsi="Times New Roman" w:cs="Times New Roman"/>
          <w:b/>
          <w:sz w:val="24"/>
        </w:rPr>
      </w:pPr>
    </w:p>
    <w:p w:rsidR="00D64689" w:rsidRPr="002E53B4" w:rsidRDefault="00D64689" w:rsidP="00D64689">
      <w:pPr>
        <w:spacing w:after="0" w:line="360" w:lineRule="auto"/>
        <w:jc w:val="both"/>
        <w:rPr>
          <w:rFonts w:ascii="Times New Roman" w:eastAsia="Times New Roman" w:hAnsi="Times New Roman" w:cs="Times New Roman"/>
          <w:color w:val="FF0000"/>
          <w:sz w:val="24"/>
          <w:szCs w:val="24"/>
        </w:rPr>
      </w:pPr>
      <w:r>
        <w:rPr>
          <w:rFonts w:ascii="Times New Roman" w:hAnsi="Times New Roman" w:cs="Times New Roman"/>
          <w:sz w:val="24"/>
        </w:rPr>
        <w:t>En cuanto al rendimiento</w:t>
      </w:r>
      <w:r w:rsidR="00171315" w:rsidRPr="006A4D5E">
        <w:rPr>
          <w:rFonts w:ascii="Times New Roman" w:hAnsi="Times New Roman" w:cs="Times New Roman"/>
          <w:sz w:val="24"/>
        </w:rPr>
        <w:t xml:space="preserve"> por hectárea en kilogramos</w:t>
      </w:r>
      <w:r>
        <w:rPr>
          <w:rFonts w:ascii="Times New Roman" w:hAnsi="Times New Roman" w:cs="Times New Roman"/>
          <w:sz w:val="24"/>
        </w:rPr>
        <w:t>,</w:t>
      </w:r>
      <w:r w:rsidR="00171315" w:rsidRPr="006A4D5E">
        <w:rPr>
          <w:rFonts w:ascii="Times New Roman" w:hAnsi="Times New Roman" w:cs="Times New Roman"/>
          <w:sz w:val="24"/>
        </w:rPr>
        <w:t xml:space="preserve"> el </w:t>
      </w:r>
      <w:r w:rsidR="00437426" w:rsidRPr="006A4D5E">
        <w:rPr>
          <w:rFonts w:ascii="Times New Roman" w:eastAsia="Times New Roman" w:hAnsi="Times New Roman" w:cs="Times New Roman"/>
          <w:color w:val="000000" w:themeColor="text1"/>
          <w:sz w:val="24"/>
          <w:szCs w:val="24"/>
        </w:rPr>
        <w:t>T</w:t>
      </w:r>
      <w:r w:rsidR="00437426" w:rsidRPr="006A4D5E">
        <w:rPr>
          <w:rFonts w:ascii="Times New Roman" w:eastAsia="Times New Roman" w:hAnsi="Times New Roman" w:cs="Times New Roman"/>
          <w:color w:val="000000" w:themeColor="text1"/>
          <w:sz w:val="24"/>
          <w:szCs w:val="24"/>
          <w:vertAlign w:val="subscript"/>
        </w:rPr>
        <w:t>4</w:t>
      </w:r>
      <w:r w:rsidR="00437426">
        <w:rPr>
          <w:rFonts w:ascii="Times New Roman" w:eastAsia="Times New Roman" w:hAnsi="Times New Roman" w:cs="Times New Roman"/>
          <w:color w:val="000000" w:themeColor="text1"/>
          <w:sz w:val="24"/>
          <w:szCs w:val="24"/>
        </w:rPr>
        <w:t xml:space="preserve"> = </w:t>
      </w:r>
      <w:r w:rsidR="00437426" w:rsidRPr="006A4D5E">
        <w:rPr>
          <w:rFonts w:ascii="Times New Roman" w:eastAsia="Times New Roman" w:hAnsi="Times New Roman" w:cs="Times New Roman"/>
          <w:color w:val="000000" w:themeColor="text1"/>
          <w:sz w:val="24"/>
          <w:szCs w:val="24"/>
        </w:rPr>
        <w:t xml:space="preserve">NPK y </w:t>
      </w:r>
      <w:r w:rsidR="00437426" w:rsidRPr="00C71568">
        <w:rPr>
          <w:rFonts w:ascii="Times New Roman" w:eastAsia="Times New Roman" w:hAnsi="Times New Roman" w:cs="Times New Roman"/>
          <w:color w:val="000000" w:themeColor="text1"/>
          <w:sz w:val="24"/>
          <w:szCs w:val="24"/>
        </w:rPr>
        <w:t>T</w:t>
      </w:r>
      <w:r w:rsidR="00437426" w:rsidRPr="00C71568">
        <w:rPr>
          <w:rFonts w:ascii="Times New Roman" w:eastAsia="Times New Roman" w:hAnsi="Times New Roman" w:cs="Times New Roman"/>
          <w:color w:val="000000" w:themeColor="text1"/>
          <w:sz w:val="24"/>
          <w:szCs w:val="24"/>
          <w:vertAlign w:val="subscript"/>
        </w:rPr>
        <w:t>2</w:t>
      </w:r>
      <w:r w:rsidR="00437426">
        <w:rPr>
          <w:rFonts w:ascii="Times New Roman" w:eastAsia="Times New Roman" w:hAnsi="Times New Roman" w:cs="Times New Roman"/>
          <w:color w:val="000000" w:themeColor="text1"/>
          <w:sz w:val="24"/>
          <w:szCs w:val="24"/>
        </w:rPr>
        <w:t xml:space="preserve"> = 5,0 ton de biocompost + </w:t>
      </w:r>
      <w:r w:rsidR="00437426" w:rsidRPr="00C71568">
        <w:rPr>
          <w:rFonts w:ascii="Times New Roman" w:eastAsia="Times New Roman" w:hAnsi="Times New Roman" w:cs="Times New Roman"/>
          <w:color w:val="000000" w:themeColor="text1"/>
          <w:sz w:val="24"/>
          <w:szCs w:val="24"/>
        </w:rPr>
        <w:t>NPK</w:t>
      </w:r>
      <w:r w:rsidR="00437426" w:rsidRPr="006A4D5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lograron </w:t>
      </w:r>
      <w:r w:rsidR="00437426" w:rsidRPr="006A4D5E">
        <w:rPr>
          <w:rFonts w:ascii="Times New Roman" w:eastAsia="Times New Roman" w:hAnsi="Times New Roman" w:cs="Times New Roman"/>
          <w:color w:val="000000" w:themeColor="text1"/>
          <w:sz w:val="24"/>
          <w:szCs w:val="24"/>
        </w:rPr>
        <w:t xml:space="preserve">los mayores valores </w:t>
      </w:r>
      <w:r>
        <w:rPr>
          <w:rFonts w:ascii="Times New Roman" w:eastAsia="Times New Roman" w:hAnsi="Times New Roman" w:cs="Times New Roman"/>
          <w:color w:val="000000" w:themeColor="text1"/>
          <w:sz w:val="24"/>
          <w:szCs w:val="24"/>
        </w:rPr>
        <w:t>con</w:t>
      </w:r>
      <w:r w:rsidR="00437426" w:rsidRPr="006A4D5E">
        <w:rPr>
          <w:rFonts w:ascii="Times New Roman" w:eastAsia="Times New Roman" w:hAnsi="Times New Roman" w:cs="Times New Roman"/>
          <w:color w:val="000000" w:themeColor="text1"/>
          <w:sz w:val="24"/>
          <w:szCs w:val="24"/>
        </w:rPr>
        <w:t xml:space="preserve"> </w:t>
      </w:r>
      <w:r w:rsidR="00437426" w:rsidRPr="00FF6063">
        <w:rPr>
          <w:rFonts w:ascii="Times New Roman" w:hAnsi="Times New Roman" w:cs="Times New Roman"/>
          <w:sz w:val="24"/>
          <w:szCs w:val="24"/>
        </w:rPr>
        <w:t>67</w:t>
      </w:r>
      <w:r w:rsidR="00437426">
        <w:rPr>
          <w:rFonts w:ascii="Times New Roman" w:hAnsi="Times New Roman" w:cs="Times New Roman"/>
          <w:sz w:val="24"/>
          <w:szCs w:val="24"/>
        </w:rPr>
        <w:t xml:space="preserve"> 070,80</w:t>
      </w:r>
      <w:r w:rsidR="00437426" w:rsidRPr="00FF6063">
        <w:rPr>
          <w:rFonts w:ascii="Times New Roman" w:hAnsi="Times New Roman" w:cs="Times New Roman"/>
          <w:sz w:val="24"/>
          <w:szCs w:val="24"/>
        </w:rPr>
        <w:t xml:space="preserve"> </w:t>
      </w:r>
      <w:r w:rsidR="00437426">
        <w:rPr>
          <w:rFonts w:ascii="Times New Roman" w:hAnsi="Times New Roman" w:cs="Times New Roman"/>
          <w:color w:val="000000"/>
          <w:sz w:val="24"/>
          <w:szCs w:val="24"/>
        </w:rPr>
        <w:t>kg/ha.</w:t>
      </w:r>
      <w:r w:rsidR="00437426" w:rsidRPr="00C71568">
        <w:rPr>
          <w:rFonts w:ascii="Times New Roman" w:hAnsi="Times New Roman" w:cs="Times New Roman"/>
          <w:color w:val="000000"/>
          <w:sz w:val="24"/>
          <w:szCs w:val="24"/>
        </w:rPr>
        <w:t xml:space="preserve"> </w:t>
      </w:r>
      <w:r w:rsidR="00437426" w:rsidRPr="006A4D5E">
        <w:rPr>
          <w:rFonts w:ascii="Times New Roman" w:eastAsia="Times New Roman" w:hAnsi="Times New Roman" w:cs="Times New Roman"/>
          <w:color w:val="000000" w:themeColor="text1"/>
          <w:sz w:val="24"/>
          <w:szCs w:val="24"/>
        </w:rPr>
        <w:t xml:space="preserve">y </w:t>
      </w:r>
      <w:r w:rsidR="00437426" w:rsidRPr="00FF6063">
        <w:rPr>
          <w:rFonts w:ascii="Times New Roman" w:hAnsi="Times New Roman" w:cs="Times New Roman"/>
          <w:sz w:val="24"/>
          <w:szCs w:val="24"/>
        </w:rPr>
        <w:t>63</w:t>
      </w:r>
      <w:r w:rsidR="00437426">
        <w:rPr>
          <w:rFonts w:ascii="Times New Roman" w:hAnsi="Times New Roman" w:cs="Times New Roman"/>
          <w:sz w:val="24"/>
          <w:szCs w:val="24"/>
        </w:rPr>
        <w:t xml:space="preserve"> </w:t>
      </w:r>
      <w:r w:rsidR="00437426" w:rsidRPr="00FF6063">
        <w:rPr>
          <w:rFonts w:ascii="Times New Roman" w:hAnsi="Times New Roman" w:cs="Times New Roman"/>
          <w:sz w:val="24"/>
          <w:szCs w:val="24"/>
        </w:rPr>
        <w:t xml:space="preserve">922,93 </w:t>
      </w:r>
      <w:r w:rsidR="00437426" w:rsidRPr="006A4D5E">
        <w:rPr>
          <w:rFonts w:ascii="Times New Roman" w:hAnsi="Times New Roman" w:cs="Times New Roman"/>
          <w:sz w:val="24"/>
        </w:rPr>
        <w:t>kg/ha.,</w:t>
      </w:r>
      <w:r w:rsidR="00171315" w:rsidRPr="006A4D5E">
        <w:rPr>
          <w:rFonts w:ascii="Times New Roman" w:eastAsia="Times New Roman" w:hAnsi="Times New Roman" w:cs="Times New Roman"/>
          <w:color w:val="000000" w:themeColor="text1"/>
          <w:sz w:val="24"/>
          <w:szCs w:val="24"/>
        </w:rPr>
        <w:t xml:space="preserve"> estos valores superan a los </w:t>
      </w:r>
      <w:r>
        <w:rPr>
          <w:rFonts w:ascii="Times New Roman" w:eastAsia="Times New Roman" w:hAnsi="Times New Roman" w:cs="Times New Roman"/>
          <w:color w:val="000000" w:themeColor="text1"/>
          <w:sz w:val="24"/>
          <w:szCs w:val="24"/>
        </w:rPr>
        <w:t xml:space="preserve">obtenidos por </w:t>
      </w:r>
      <w:r w:rsidR="00171315" w:rsidRPr="006A4D5E">
        <w:rPr>
          <w:rFonts w:ascii="Times New Roman" w:eastAsia="Times New Roman" w:hAnsi="Times New Roman" w:cs="Times New Roman"/>
          <w:noProof/>
          <w:sz w:val="24"/>
          <w:szCs w:val="24"/>
          <w:lang w:val="es-EC"/>
        </w:rPr>
        <w:t xml:space="preserve">González, </w:t>
      </w:r>
      <w:sdt>
        <w:sdtPr>
          <w:rPr>
            <w:rFonts w:ascii="Times New Roman" w:eastAsia="Times New Roman" w:hAnsi="Times New Roman" w:cs="Times New Roman"/>
            <w:sz w:val="24"/>
            <w:szCs w:val="24"/>
          </w:rPr>
          <w:id w:val="1512028275"/>
          <w:citation/>
        </w:sdtPr>
        <w:sdtContent>
          <w:r w:rsidR="00171315" w:rsidRPr="006A4D5E">
            <w:rPr>
              <w:rFonts w:ascii="Times New Roman" w:eastAsia="Times New Roman" w:hAnsi="Times New Roman" w:cs="Times New Roman"/>
              <w:sz w:val="24"/>
              <w:szCs w:val="24"/>
            </w:rPr>
            <w:fldChar w:fldCharType="begin"/>
          </w:r>
          <w:r w:rsidR="00171315" w:rsidRPr="006A4D5E">
            <w:rPr>
              <w:rFonts w:ascii="Times New Roman" w:eastAsia="Times New Roman" w:hAnsi="Times New Roman" w:cs="Times New Roman"/>
              <w:sz w:val="24"/>
              <w:szCs w:val="24"/>
              <w:lang w:val="es-EC"/>
            </w:rPr>
            <w:instrText xml:space="preserve">CITATION Gon11 \n  \t  \l 12298 </w:instrText>
          </w:r>
          <w:r w:rsidR="00171315" w:rsidRPr="006A4D5E">
            <w:rPr>
              <w:rFonts w:ascii="Times New Roman" w:eastAsia="Times New Roman" w:hAnsi="Times New Roman" w:cs="Times New Roman"/>
              <w:sz w:val="24"/>
              <w:szCs w:val="24"/>
            </w:rPr>
            <w:fldChar w:fldCharType="separate"/>
          </w:r>
          <w:r w:rsidR="00565CBD" w:rsidRPr="00565CBD">
            <w:rPr>
              <w:rFonts w:ascii="Times New Roman" w:eastAsia="Times New Roman" w:hAnsi="Times New Roman" w:cs="Times New Roman"/>
              <w:noProof/>
              <w:sz w:val="24"/>
              <w:szCs w:val="24"/>
              <w:lang w:val="es-EC"/>
            </w:rPr>
            <w:t>(2011)</w:t>
          </w:r>
          <w:r w:rsidR="00171315" w:rsidRPr="006A4D5E">
            <w:rPr>
              <w:rFonts w:ascii="Times New Roman" w:eastAsia="Times New Roman" w:hAnsi="Times New Roman" w:cs="Times New Roman"/>
              <w:sz w:val="24"/>
              <w:szCs w:val="24"/>
            </w:rPr>
            <w:fldChar w:fldCharType="end"/>
          </w:r>
        </w:sdtContent>
      </w:sdt>
      <w:r>
        <w:rPr>
          <w:rFonts w:ascii="Times New Roman" w:eastAsia="Times New Roman" w:hAnsi="Times New Roman" w:cs="Times New Roman"/>
          <w:sz w:val="24"/>
          <w:szCs w:val="24"/>
        </w:rPr>
        <w:t>,</w:t>
      </w:r>
      <w:r w:rsidR="00171315" w:rsidRPr="006A4D5E">
        <w:rPr>
          <w:rFonts w:ascii="Times New Roman" w:eastAsia="Times New Roman" w:hAnsi="Times New Roman" w:cs="Times New Roman"/>
          <w:color w:val="000000" w:themeColor="text1"/>
          <w:sz w:val="24"/>
          <w:szCs w:val="24"/>
        </w:rPr>
        <w:t xml:space="preserve"> donde </w:t>
      </w:r>
      <w:r w:rsidR="00187366">
        <w:rPr>
          <w:rFonts w:ascii="Times New Roman" w:eastAsia="Times New Roman" w:hAnsi="Times New Roman" w:cs="Times New Roman"/>
          <w:color w:val="000000" w:themeColor="text1"/>
          <w:sz w:val="24"/>
          <w:szCs w:val="24"/>
        </w:rPr>
        <w:t>utilizó compost llegó</w:t>
      </w:r>
      <w:r w:rsidR="00171315" w:rsidRPr="006A4D5E">
        <w:rPr>
          <w:rFonts w:ascii="Times New Roman" w:eastAsia="Times New Roman" w:hAnsi="Times New Roman" w:cs="Times New Roman"/>
          <w:color w:val="000000" w:themeColor="text1"/>
          <w:sz w:val="24"/>
          <w:szCs w:val="24"/>
        </w:rPr>
        <w:t xml:space="preserve"> a un rendimiento de </w:t>
      </w:r>
      <w:r w:rsidR="00171315" w:rsidRPr="006A4D5E">
        <w:rPr>
          <w:rFonts w:ascii="Times New Roman" w:hAnsi="Times New Roman" w:cs="Times New Roman"/>
          <w:sz w:val="24"/>
          <w:szCs w:val="24"/>
        </w:rPr>
        <w:t>38 160 kg/ha siendo superior a los demás tratamientos a excepción del que usa fertilización química.</w:t>
      </w:r>
      <w:r w:rsidR="0081375E">
        <w:rPr>
          <w:rFonts w:ascii="Times New Roman" w:hAnsi="Times New Roman" w:cs="Times New Roman"/>
          <w:sz w:val="24"/>
          <w:szCs w:val="24"/>
        </w:rPr>
        <w:t xml:space="preserve">  Se observa que el rendimiento no estuvo influenciado por la aplicación de biocompost; se podrían dar mejores resultados en los </w:t>
      </w:r>
      <w:r w:rsidR="0081375E">
        <w:rPr>
          <w:rFonts w:ascii="Times New Roman" w:hAnsi="Times New Roman" w:cs="Times New Roman"/>
          <w:sz w:val="24"/>
          <w:szCs w:val="24"/>
        </w:rPr>
        <w:lastRenderedPageBreak/>
        <w:t xml:space="preserve">próximos ciclos que se vayan a sembrar, debido a que el biocompost </w:t>
      </w:r>
      <w:r w:rsidR="00870089">
        <w:rPr>
          <w:rFonts w:ascii="Times New Roman" w:hAnsi="Times New Roman" w:cs="Times New Roman"/>
          <w:sz w:val="24"/>
          <w:szCs w:val="24"/>
        </w:rPr>
        <w:t>está</w:t>
      </w:r>
      <w:r w:rsidR="0081375E">
        <w:rPr>
          <w:rFonts w:ascii="Times New Roman" w:hAnsi="Times New Roman" w:cs="Times New Roman"/>
          <w:sz w:val="24"/>
          <w:szCs w:val="24"/>
        </w:rPr>
        <w:t xml:space="preserve"> relacionado a la interacción </w:t>
      </w:r>
      <w:r w:rsidR="00AA6B27">
        <w:rPr>
          <w:rFonts w:ascii="Times New Roman" w:hAnsi="Times New Roman" w:cs="Times New Roman"/>
          <w:sz w:val="24"/>
          <w:szCs w:val="24"/>
        </w:rPr>
        <w:t xml:space="preserve">de </w:t>
      </w:r>
      <w:r w:rsidR="0081375E">
        <w:rPr>
          <w:rFonts w:ascii="Times New Roman" w:hAnsi="Times New Roman" w:cs="Times New Roman"/>
          <w:sz w:val="24"/>
          <w:szCs w:val="24"/>
        </w:rPr>
        <w:t xml:space="preserve">los microrganismos </w:t>
      </w:r>
      <w:r w:rsidR="00AA6B27">
        <w:rPr>
          <w:rFonts w:ascii="Times New Roman" w:hAnsi="Times New Roman" w:cs="Times New Roman"/>
          <w:sz w:val="24"/>
          <w:szCs w:val="24"/>
        </w:rPr>
        <w:t xml:space="preserve">del </w:t>
      </w:r>
      <w:r w:rsidR="0081375E">
        <w:rPr>
          <w:rFonts w:ascii="Times New Roman" w:hAnsi="Times New Roman" w:cs="Times New Roman"/>
          <w:sz w:val="24"/>
          <w:szCs w:val="24"/>
        </w:rPr>
        <w:t xml:space="preserve">suelo mejorando así la capacidad de intercambio catiónico,  facilitando la absorción de los elementos por parte de la  planta. </w:t>
      </w:r>
    </w:p>
    <w:p w:rsidR="00085CE3" w:rsidRDefault="00085CE3" w:rsidP="00171315">
      <w:pPr>
        <w:spacing w:after="0" w:line="360" w:lineRule="auto"/>
        <w:jc w:val="both"/>
        <w:rPr>
          <w:rFonts w:ascii="Times New Roman" w:hAnsi="Times New Roman" w:cs="Times New Roman"/>
          <w:sz w:val="24"/>
          <w:szCs w:val="24"/>
        </w:rPr>
      </w:pPr>
    </w:p>
    <w:p w:rsidR="00B5647A" w:rsidRPr="002E2683" w:rsidRDefault="00085CE3" w:rsidP="00B5647A">
      <w:pPr>
        <w:spacing w:after="0" w:line="360" w:lineRule="auto"/>
        <w:jc w:val="both"/>
        <w:rPr>
          <w:rFonts w:ascii="Times New Roman" w:eastAsia="Times New Roman" w:hAnsi="Times New Roman" w:cs="Times New Roman"/>
          <w:color w:val="FF0000"/>
          <w:sz w:val="24"/>
          <w:szCs w:val="24"/>
        </w:rPr>
      </w:pPr>
      <w:r>
        <w:rPr>
          <w:rFonts w:ascii="Times New Roman" w:hAnsi="Times New Roman" w:cs="Times New Roman"/>
          <w:sz w:val="24"/>
          <w:szCs w:val="24"/>
        </w:rPr>
        <w:t xml:space="preserve">En cuanto a el análisis económico </w:t>
      </w:r>
      <w:r w:rsidRPr="006A4D5E">
        <w:rPr>
          <w:rFonts w:ascii="Times New Roman" w:hAnsi="Times New Roman" w:cs="Times New Roman"/>
          <w:sz w:val="24"/>
          <w:szCs w:val="24"/>
        </w:rPr>
        <w:t xml:space="preserve">el </w:t>
      </w:r>
      <w:r w:rsidR="00437426" w:rsidRPr="006A4D5E">
        <w:rPr>
          <w:rFonts w:ascii="Times New Roman" w:eastAsia="Times New Roman" w:hAnsi="Times New Roman" w:cs="Times New Roman"/>
          <w:color w:val="000000" w:themeColor="text1"/>
          <w:sz w:val="24"/>
          <w:szCs w:val="24"/>
        </w:rPr>
        <w:t>T</w:t>
      </w:r>
      <w:r w:rsidR="00437426" w:rsidRPr="006A4D5E">
        <w:rPr>
          <w:rFonts w:ascii="Times New Roman" w:eastAsia="Times New Roman" w:hAnsi="Times New Roman" w:cs="Times New Roman"/>
          <w:color w:val="000000" w:themeColor="text1"/>
          <w:sz w:val="24"/>
          <w:szCs w:val="24"/>
          <w:vertAlign w:val="subscript"/>
        </w:rPr>
        <w:t>4</w:t>
      </w:r>
      <w:r w:rsidR="00437426">
        <w:rPr>
          <w:rFonts w:ascii="Times New Roman" w:eastAsia="Times New Roman" w:hAnsi="Times New Roman" w:cs="Times New Roman"/>
          <w:color w:val="000000" w:themeColor="text1"/>
          <w:sz w:val="24"/>
          <w:szCs w:val="24"/>
        </w:rPr>
        <w:t xml:space="preserve"> =</w:t>
      </w:r>
      <w:r w:rsidR="00437426" w:rsidRPr="006A4D5E">
        <w:rPr>
          <w:rFonts w:ascii="Times New Roman" w:eastAsia="Times New Roman" w:hAnsi="Times New Roman" w:cs="Times New Roman"/>
          <w:color w:val="000000" w:themeColor="text1"/>
          <w:sz w:val="24"/>
          <w:szCs w:val="24"/>
        </w:rPr>
        <w:t xml:space="preserve"> NPK</w:t>
      </w:r>
      <w:r w:rsidR="00437426" w:rsidRPr="006A4D5E">
        <w:rPr>
          <w:rFonts w:ascii="Times New Roman" w:eastAsia="Times New Roman" w:hAnsi="Times New Roman" w:cs="Times New Roman"/>
          <w:sz w:val="24"/>
          <w:szCs w:val="24"/>
          <w:lang w:val="es-AR" w:eastAsia="es-MX"/>
        </w:rPr>
        <w:t xml:space="preserve"> fue el de mayor relación B/C con </w:t>
      </w:r>
      <w:r w:rsidR="004D7C57">
        <w:rPr>
          <w:rFonts w:ascii="Times New Roman" w:hAnsi="Times New Roman" w:cs="Times New Roman"/>
          <w:color w:val="000000"/>
          <w:sz w:val="24"/>
          <w:szCs w:val="24"/>
        </w:rPr>
        <w:t>4,67</w:t>
      </w:r>
      <w:r w:rsidR="00437426">
        <w:rPr>
          <w:rFonts w:ascii="Times New Roman" w:hAnsi="Times New Roman" w:cs="Times New Roman"/>
          <w:color w:val="000000"/>
          <w:sz w:val="24"/>
          <w:szCs w:val="24"/>
        </w:rPr>
        <w:t xml:space="preserve"> </w:t>
      </w:r>
      <w:r w:rsidR="00437426" w:rsidRPr="006A4D5E">
        <w:rPr>
          <w:rFonts w:ascii="Times New Roman" w:eastAsia="Times New Roman" w:hAnsi="Times New Roman" w:cs="Times New Roman"/>
          <w:sz w:val="24"/>
          <w:szCs w:val="24"/>
          <w:lang w:val="es-AR" w:eastAsia="es-MX"/>
        </w:rPr>
        <w:t xml:space="preserve">y rentabilidad de </w:t>
      </w:r>
      <w:r w:rsidR="004D7C57">
        <w:rPr>
          <w:rFonts w:ascii="Times New Roman" w:hAnsi="Times New Roman" w:cs="Times New Roman"/>
          <w:color w:val="000000"/>
          <w:sz w:val="24"/>
          <w:szCs w:val="24"/>
        </w:rPr>
        <w:t>467</w:t>
      </w:r>
      <w:r w:rsidR="00437426" w:rsidRPr="006A4D5E">
        <w:rPr>
          <w:rFonts w:ascii="Times New Roman" w:eastAsia="Times New Roman" w:hAnsi="Times New Roman" w:cs="Times New Roman"/>
          <w:sz w:val="24"/>
          <w:szCs w:val="24"/>
          <w:lang w:val="es-AR" w:eastAsia="es-MX"/>
        </w:rPr>
        <w:t xml:space="preserve"> %, seguido del </w:t>
      </w:r>
      <w:r w:rsidR="00437426" w:rsidRPr="006A4D5E">
        <w:rPr>
          <w:rFonts w:ascii="Times New Roman" w:eastAsia="Times New Roman" w:hAnsi="Times New Roman" w:cs="Times New Roman"/>
          <w:color w:val="000000" w:themeColor="text1"/>
          <w:sz w:val="24"/>
          <w:szCs w:val="24"/>
        </w:rPr>
        <w:t>T</w:t>
      </w:r>
      <w:r w:rsidR="00437426" w:rsidRPr="006A4D5E">
        <w:rPr>
          <w:rFonts w:ascii="Times New Roman" w:eastAsia="Times New Roman" w:hAnsi="Times New Roman" w:cs="Times New Roman"/>
          <w:color w:val="000000" w:themeColor="text1"/>
          <w:sz w:val="24"/>
          <w:szCs w:val="24"/>
          <w:vertAlign w:val="subscript"/>
        </w:rPr>
        <w:t>1</w:t>
      </w:r>
      <w:r w:rsidR="00437426">
        <w:rPr>
          <w:rFonts w:ascii="Times New Roman" w:eastAsia="Times New Roman" w:hAnsi="Times New Roman" w:cs="Times New Roman"/>
          <w:color w:val="000000" w:themeColor="text1"/>
          <w:sz w:val="24"/>
          <w:szCs w:val="24"/>
        </w:rPr>
        <w:t xml:space="preserve"> = </w:t>
      </w:r>
      <w:r w:rsidR="00C9644F">
        <w:rPr>
          <w:rFonts w:ascii="Times New Roman" w:eastAsia="Times New Roman" w:hAnsi="Times New Roman" w:cs="Times New Roman"/>
          <w:color w:val="000000" w:themeColor="text1"/>
          <w:sz w:val="24"/>
          <w:szCs w:val="24"/>
        </w:rPr>
        <w:t xml:space="preserve">2,5 </w:t>
      </w:r>
      <w:proofErr w:type="spellStart"/>
      <w:r w:rsidR="00C9644F">
        <w:rPr>
          <w:rFonts w:ascii="Times New Roman" w:eastAsia="Times New Roman" w:hAnsi="Times New Roman" w:cs="Times New Roman"/>
          <w:color w:val="000000" w:themeColor="text1"/>
          <w:sz w:val="24"/>
          <w:szCs w:val="24"/>
        </w:rPr>
        <w:t>tn</w:t>
      </w:r>
      <w:proofErr w:type="spellEnd"/>
      <w:r w:rsidR="00C9644F">
        <w:rPr>
          <w:rFonts w:ascii="Times New Roman" w:eastAsia="Times New Roman" w:hAnsi="Times New Roman" w:cs="Times New Roman"/>
          <w:color w:val="000000" w:themeColor="text1"/>
          <w:sz w:val="24"/>
          <w:szCs w:val="24"/>
        </w:rPr>
        <w:t xml:space="preserve"> de biocompost + </w:t>
      </w:r>
      <w:r w:rsidR="00437426" w:rsidRPr="006A4D5E">
        <w:rPr>
          <w:rFonts w:ascii="Times New Roman" w:eastAsia="Times New Roman" w:hAnsi="Times New Roman" w:cs="Times New Roman"/>
          <w:color w:val="000000" w:themeColor="text1"/>
          <w:sz w:val="24"/>
          <w:szCs w:val="24"/>
        </w:rPr>
        <w:t>NPK</w:t>
      </w:r>
      <w:r w:rsidR="00437426" w:rsidRPr="006A4D5E">
        <w:rPr>
          <w:rFonts w:ascii="Times New Roman" w:eastAsia="Times New Roman" w:hAnsi="Times New Roman" w:cs="Times New Roman"/>
          <w:sz w:val="24"/>
          <w:szCs w:val="24"/>
          <w:lang w:val="es-AR" w:eastAsia="es-MX"/>
        </w:rPr>
        <w:t xml:space="preserve"> que obtuvo una relación B/C de</w:t>
      </w:r>
      <w:r w:rsidR="00437426">
        <w:rPr>
          <w:rFonts w:ascii="Times New Roman" w:eastAsia="Times New Roman" w:hAnsi="Times New Roman" w:cs="Times New Roman"/>
          <w:sz w:val="24"/>
          <w:szCs w:val="24"/>
          <w:lang w:val="es-AR" w:eastAsia="es-MX"/>
        </w:rPr>
        <w:t xml:space="preserve"> </w:t>
      </w:r>
      <w:r w:rsidR="004D7C57">
        <w:rPr>
          <w:rFonts w:ascii="Times New Roman" w:hAnsi="Times New Roman" w:cs="Times New Roman"/>
          <w:color w:val="000000"/>
          <w:sz w:val="24"/>
          <w:szCs w:val="24"/>
        </w:rPr>
        <w:t>3,73</w:t>
      </w:r>
      <w:r w:rsidR="00437426">
        <w:rPr>
          <w:rFonts w:ascii="Times New Roman" w:hAnsi="Times New Roman" w:cs="Times New Roman"/>
          <w:color w:val="000000"/>
          <w:sz w:val="24"/>
          <w:szCs w:val="24"/>
        </w:rPr>
        <w:t xml:space="preserve"> </w:t>
      </w:r>
      <w:r w:rsidR="00437426" w:rsidRPr="006A4D5E">
        <w:rPr>
          <w:rFonts w:ascii="Times New Roman" w:eastAsia="Times New Roman" w:hAnsi="Times New Roman" w:cs="Times New Roman"/>
          <w:sz w:val="24"/>
          <w:szCs w:val="24"/>
          <w:lang w:val="es-AR" w:eastAsia="es-MX"/>
        </w:rPr>
        <w:t xml:space="preserve">equivalente a una rentabilidad del </w:t>
      </w:r>
      <w:r w:rsidR="004D7C57">
        <w:rPr>
          <w:rFonts w:ascii="Times New Roman" w:hAnsi="Times New Roman" w:cs="Times New Roman"/>
          <w:color w:val="000000"/>
          <w:sz w:val="24"/>
          <w:szCs w:val="24"/>
        </w:rPr>
        <w:t>373</w:t>
      </w:r>
      <w:r w:rsidR="00437426" w:rsidRPr="006A4D5E">
        <w:rPr>
          <w:rFonts w:ascii="Times New Roman" w:eastAsia="Times New Roman" w:hAnsi="Times New Roman" w:cs="Times New Roman"/>
          <w:sz w:val="24"/>
          <w:szCs w:val="24"/>
          <w:lang w:val="es-AR" w:eastAsia="es-MX"/>
        </w:rPr>
        <w:t xml:space="preserve"> %</w:t>
      </w:r>
      <w:r w:rsidR="00B5647A">
        <w:rPr>
          <w:rFonts w:ascii="Times New Roman" w:eastAsia="Times New Roman" w:hAnsi="Times New Roman" w:cs="Times New Roman"/>
          <w:sz w:val="24"/>
          <w:szCs w:val="24"/>
          <w:lang w:val="es-AR" w:eastAsia="es-MX"/>
        </w:rPr>
        <w:t xml:space="preserve"> </w:t>
      </w:r>
      <w:r w:rsidR="003B10B5">
        <w:rPr>
          <w:rFonts w:ascii="Times New Roman" w:eastAsia="Times New Roman" w:hAnsi="Times New Roman" w:cs="Times New Roman"/>
          <w:sz w:val="24"/>
          <w:szCs w:val="24"/>
          <w:lang w:val="es-AR" w:eastAsia="es-MX"/>
        </w:rPr>
        <w:t xml:space="preserve">inferior a lo que menciona </w:t>
      </w:r>
      <w:r w:rsidR="00B5647A" w:rsidRPr="008832DF">
        <w:rPr>
          <w:rFonts w:ascii="Times New Roman" w:eastAsia="Times New Roman" w:hAnsi="Times New Roman" w:cs="Times New Roman"/>
          <w:noProof/>
          <w:sz w:val="24"/>
          <w:szCs w:val="24"/>
          <w:lang w:val="es-PE"/>
        </w:rPr>
        <w:t>Andrade &amp; Cedeño,</w:t>
      </w:r>
      <w:r w:rsidR="00B5647A" w:rsidRPr="008832DF">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766772764"/>
          <w:citation/>
        </w:sdtPr>
        <w:sdtContent>
          <w:r w:rsidR="00B5647A" w:rsidRPr="008832DF">
            <w:rPr>
              <w:rFonts w:ascii="Times New Roman" w:eastAsia="Times New Roman" w:hAnsi="Times New Roman" w:cs="Times New Roman"/>
              <w:sz w:val="24"/>
              <w:szCs w:val="24"/>
            </w:rPr>
            <w:fldChar w:fldCharType="begin"/>
          </w:r>
          <w:r w:rsidR="00B5647A" w:rsidRPr="008832DF">
            <w:rPr>
              <w:rFonts w:ascii="Times New Roman" w:eastAsia="Times New Roman" w:hAnsi="Times New Roman" w:cs="Times New Roman"/>
              <w:sz w:val="24"/>
              <w:szCs w:val="24"/>
              <w:lang w:val="es-PE"/>
            </w:rPr>
            <w:instrText xml:space="preserve">CITATION And09 \n  \t  \l 10250 </w:instrText>
          </w:r>
          <w:r w:rsidR="00B5647A" w:rsidRPr="008832DF">
            <w:rPr>
              <w:rFonts w:ascii="Times New Roman" w:eastAsia="Times New Roman" w:hAnsi="Times New Roman" w:cs="Times New Roman"/>
              <w:sz w:val="24"/>
              <w:szCs w:val="24"/>
            </w:rPr>
            <w:fldChar w:fldCharType="separate"/>
          </w:r>
          <w:r w:rsidR="00565CBD" w:rsidRPr="008832DF">
            <w:rPr>
              <w:rFonts w:ascii="Times New Roman" w:eastAsia="Times New Roman" w:hAnsi="Times New Roman" w:cs="Times New Roman"/>
              <w:noProof/>
              <w:sz w:val="24"/>
              <w:szCs w:val="24"/>
              <w:lang w:val="es-PE"/>
            </w:rPr>
            <w:t>(2009)</w:t>
          </w:r>
          <w:r w:rsidR="00B5647A" w:rsidRPr="008832DF">
            <w:rPr>
              <w:rFonts w:ascii="Times New Roman" w:eastAsia="Times New Roman" w:hAnsi="Times New Roman" w:cs="Times New Roman"/>
              <w:sz w:val="24"/>
              <w:szCs w:val="24"/>
            </w:rPr>
            <w:fldChar w:fldCharType="end"/>
          </w:r>
        </w:sdtContent>
      </w:sdt>
      <w:r w:rsidR="00B5647A" w:rsidRPr="008832DF">
        <w:rPr>
          <w:rFonts w:ascii="Times New Roman" w:eastAsia="Times New Roman" w:hAnsi="Times New Roman" w:cs="Times New Roman"/>
          <w:sz w:val="24"/>
          <w:szCs w:val="24"/>
        </w:rPr>
        <w:t xml:space="preserve"> </w:t>
      </w:r>
      <w:r w:rsidR="003B10B5" w:rsidRPr="008832DF">
        <w:rPr>
          <w:rFonts w:ascii="Times New Roman" w:eastAsia="Times New Roman" w:hAnsi="Times New Roman" w:cs="Times New Roman"/>
          <w:sz w:val="24"/>
          <w:szCs w:val="24"/>
        </w:rPr>
        <w:t>donde el tratamiento 7 (</w:t>
      </w:r>
      <w:r w:rsidR="003B10B5" w:rsidRPr="008832DF">
        <w:rPr>
          <w:rFonts w:ascii="Times New Roman" w:hAnsi="Times New Roman" w:cs="Times New Roman"/>
          <w:sz w:val="24"/>
          <w:szCs w:val="24"/>
        </w:rPr>
        <w:t>N</w:t>
      </w:r>
      <w:r w:rsidR="003B10B5" w:rsidRPr="008832DF">
        <w:rPr>
          <w:rFonts w:ascii="Times New Roman" w:hAnsi="Times New Roman" w:cs="Times New Roman"/>
          <w:sz w:val="24"/>
          <w:szCs w:val="24"/>
          <w:vertAlign w:val="subscript"/>
        </w:rPr>
        <w:t>150</w:t>
      </w:r>
      <w:r w:rsidR="003B10B5" w:rsidRPr="008832DF">
        <w:rPr>
          <w:rFonts w:ascii="Times New Roman" w:hAnsi="Times New Roman" w:cs="Times New Roman"/>
          <w:sz w:val="24"/>
          <w:szCs w:val="24"/>
        </w:rPr>
        <w:t xml:space="preserve"> + </w:t>
      </w:r>
      <w:proofErr w:type="spellStart"/>
      <w:r w:rsidR="003B10B5" w:rsidRPr="008832DF">
        <w:rPr>
          <w:rFonts w:ascii="Times New Roman" w:hAnsi="Times New Roman" w:cs="Times New Roman"/>
          <w:sz w:val="24"/>
          <w:szCs w:val="24"/>
        </w:rPr>
        <w:t>Humivita</w:t>
      </w:r>
      <w:proofErr w:type="spellEnd"/>
      <w:r w:rsidR="003B10B5" w:rsidRPr="008832DF">
        <w:rPr>
          <w:rFonts w:ascii="Times New Roman" w:hAnsi="Times New Roman" w:cs="Times New Roman"/>
          <w:sz w:val="24"/>
          <w:szCs w:val="24"/>
        </w:rPr>
        <w:t xml:space="preserve">) </w:t>
      </w:r>
      <w:r w:rsidR="00651E19">
        <w:rPr>
          <w:rFonts w:ascii="Times New Roman" w:eastAsia="Times New Roman" w:hAnsi="Times New Roman" w:cs="Times New Roman"/>
          <w:sz w:val="24"/>
          <w:szCs w:val="24"/>
        </w:rPr>
        <w:t xml:space="preserve"> alcanzó</w:t>
      </w:r>
      <w:r w:rsidR="003B10B5" w:rsidRPr="008832DF">
        <w:rPr>
          <w:rFonts w:ascii="Times New Roman" w:eastAsia="Times New Roman" w:hAnsi="Times New Roman" w:cs="Times New Roman"/>
          <w:sz w:val="24"/>
          <w:szCs w:val="24"/>
        </w:rPr>
        <w:t xml:space="preserve"> una relación beneficio costo de 7,15 lo que dejo una rentabilidad de 715,3 % entendiendo como ganancia por cada dólar invertido 6,15 dólares. </w:t>
      </w:r>
      <w:r w:rsidR="008832DF">
        <w:rPr>
          <w:rFonts w:ascii="Times New Roman" w:eastAsia="Times New Roman" w:hAnsi="Times New Roman" w:cs="Times New Roman"/>
          <w:sz w:val="24"/>
          <w:szCs w:val="24"/>
        </w:rPr>
        <w:t xml:space="preserve"> </w:t>
      </w:r>
      <w:r w:rsidR="00651E19">
        <w:rPr>
          <w:rFonts w:ascii="Times New Roman" w:eastAsia="Times New Roman" w:hAnsi="Times New Roman" w:cs="Times New Roman"/>
          <w:sz w:val="24"/>
          <w:szCs w:val="24"/>
        </w:rPr>
        <w:t>Se puede deducir</w:t>
      </w:r>
      <w:r w:rsidR="008832DF" w:rsidRPr="008832DF">
        <w:rPr>
          <w:rFonts w:ascii="Times New Roman" w:eastAsia="Times New Roman" w:hAnsi="Times New Roman" w:cs="Times New Roman"/>
          <w:sz w:val="24"/>
          <w:szCs w:val="24"/>
        </w:rPr>
        <w:t xml:space="preserve"> que al utilizar biocompost genera ganancias y a su vez </w:t>
      </w:r>
      <w:r w:rsidR="00651E19">
        <w:rPr>
          <w:rFonts w:ascii="Times New Roman" w:eastAsia="Times New Roman" w:hAnsi="Times New Roman" w:cs="Times New Roman"/>
          <w:sz w:val="24"/>
          <w:szCs w:val="24"/>
        </w:rPr>
        <w:t>recuperamos</w:t>
      </w:r>
      <w:r w:rsidR="008832DF" w:rsidRPr="008832DF">
        <w:rPr>
          <w:rFonts w:ascii="Times New Roman" w:eastAsia="Times New Roman" w:hAnsi="Times New Roman" w:cs="Times New Roman"/>
          <w:sz w:val="24"/>
          <w:szCs w:val="24"/>
        </w:rPr>
        <w:t xml:space="preserve"> los suelos</w:t>
      </w:r>
      <w:r w:rsidR="008832DF">
        <w:rPr>
          <w:rFonts w:ascii="Times New Roman" w:eastAsia="Times New Roman" w:hAnsi="Times New Roman" w:cs="Times New Roman"/>
          <w:sz w:val="24"/>
          <w:szCs w:val="24"/>
        </w:rPr>
        <w:t xml:space="preserve"> </w:t>
      </w:r>
      <w:r w:rsidR="00651E19">
        <w:rPr>
          <w:rFonts w:ascii="Times New Roman" w:eastAsia="Times New Roman" w:hAnsi="Times New Roman" w:cs="Times New Roman"/>
          <w:sz w:val="24"/>
          <w:szCs w:val="24"/>
        </w:rPr>
        <w:t xml:space="preserve"> por la adición de</w:t>
      </w:r>
      <w:r w:rsidR="008832DF">
        <w:rPr>
          <w:rFonts w:ascii="Times New Roman" w:eastAsia="Times New Roman" w:hAnsi="Times New Roman" w:cs="Times New Roman"/>
          <w:sz w:val="24"/>
          <w:szCs w:val="24"/>
        </w:rPr>
        <w:t xml:space="preserve"> la materia orgánica</w:t>
      </w:r>
      <w:r w:rsidR="008832DF" w:rsidRPr="008832DF">
        <w:rPr>
          <w:rFonts w:ascii="Times New Roman" w:eastAsia="Times New Roman" w:hAnsi="Times New Roman" w:cs="Times New Roman"/>
          <w:sz w:val="24"/>
          <w:szCs w:val="24"/>
        </w:rPr>
        <w:t>.</w:t>
      </w:r>
    </w:p>
    <w:p w:rsidR="00F21BA0" w:rsidRPr="006A4D5E" w:rsidRDefault="00F21BA0" w:rsidP="00171315">
      <w:pPr>
        <w:pStyle w:val="Cuerpodeltexto0"/>
        <w:shd w:val="clear" w:color="auto" w:fill="auto"/>
        <w:tabs>
          <w:tab w:val="left" w:pos="284"/>
        </w:tabs>
        <w:spacing w:before="0" w:after="0" w:line="360" w:lineRule="auto"/>
        <w:ind w:right="220" w:firstLine="0"/>
        <w:rPr>
          <w:b/>
          <w:sz w:val="24"/>
          <w:szCs w:val="24"/>
        </w:rPr>
      </w:pPr>
    </w:p>
    <w:p w:rsidR="00D23DB9" w:rsidRPr="006A4D5E" w:rsidRDefault="00D23DB9" w:rsidP="00B32144">
      <w:pPr>
        <w:pStyle w:val="Cuerpodeltexto0"/>
        <w:shd w:val="clear" w:color="auto" w:fill="auto"/>
        <w:tabs>
          <w:tab w:val="left" w:pos="284"/>
        </w:tabs>
        <w:spacing w:before="0" w:line="360" w:lineRule="auto"/>
        <w:ind w:right="220" w:firstLine="0"/>
        <w:jc w:val="center"/>
        <w:rPr>
          <w:b/>
          <w:sz w:val="24"/>
          <w:szCs w:val="24"/>
        </w:rPr>
      </w:pPr>
    </w:p>
    <w:p w:rsidR="004618A0" w:rsidRPr="006A4D5E" w:rsidRDefault="004618A0" w:rsidP="00B32144">
      <w:pPr>
        <w:pStyle w:val="Cuerpodeltexto0"/>
        <w:shd w:val="clear" w:color="auto" w:fill="auto"/>
        <w:tabs>
          <w:tab w:val="left" w:pos="284"/>
        </w:tabs>
        <w:spacing w:before="0" w:line="360" w:lineRule="auto"/>
        <w:ind w:right="220" w:firstLine="0"/>
        <w:jc w:val="center"/>
        <w:rPr>
          <w:b/>
          <w:sz w:val="24"/>
          <w:szCs w:val="24"/>
        </w:rPr>
      </w:pPr>
      <w:r w:rsidRPr="006A4D5E">
        <w:rPr>
          <w:b/>
          <w:sz w:val="24"/>
          <w:szCs w:val="24"/>
        </w:rPr>
        <w:br w:type="page"/>
      </w:r>
    </w:p>
    <w:p w:rsidR="00B32144" w:rsidRPr="006A4D5E" w:rsidRDefault="00B32144" w:rsidP="00B32144">
      <w:pPr>
        <w:pStyle w:val="Cuerpodeltexto0"/>
        <w:shd w:val="clear" w:color="auto" w:fill="auto"/>
        <w:tabs>
          <w:tab w:val="left" w:pos="284"/>
        </w:tabs>
        <w:spacing w:before="0" w:line="360" w:lineRule="auto"/>
        <w:ind w:right="220" w:firstLine="0"/>
        <w:jc w:val="center"/>
        <w:rPr>
          <w:b/>
          <w:sz w:val="24"/>
          <w:szCs w:val="24"/>
          <w:lang w:val="es-MX"/>
        </w:rPr>
      </w:pPr>
      <w:r w:rsidRPr="006A4D5E">
        <w:rPr>
          <w:b/>
          <w:sz w:val="24"/>
          <w:szCs w:val="24"/>
        </w:rPr>
        <w:lastRenderedPageBreak/>
        <w:t xml:space="preserve">VI </w:t>
      </w:r>
      <w:r w:rsidRPr="006A4D5E">
        <w:rPr>
          <w:b/>
          <w:sz w:val="24"/>
          <w:szCs w:val="24"/>
          <w:lang w:val="es-MX"/>
        </w:rPr>
        <w:t xml:space="preserve">CONCLUSIONES </w:t>
      </w:r>
    </w:p>
    <w:p w:rsidR="00B32144" w:rsidRPr="006A4D5E" w:rsidRDefault="00B32144" w:rsidP="00B32144">
      <w:pPr>
        <w:spacing w:after="0" w:line="360" w:lineRule="auto"/>
        <w:jc w:val="both"/>
        <w:rPr>
          <w:rFonts w:ascii="Times New Roman" w:hAnsi="Times New Roman" w:cs="Times New Roman"/>
          <w:sz w:val="24"/>
          <w:szCs w:val="24"/>
          <w:lang w:val="es-MX"/>
        </w:rPr>
      </w:pPr>
      <w:r w:rsidRPr="006A4D5E">
        <w:rPr>
          <w:rFonts w:ascii="Times New Roman" w:hAnsi="Times New Roman" w:cs="Times New Roman"/>
          <w:sz w:val="24"/>
          <w:szCs w:val="24"/>
          <w:lang w:val="es-MX"/>
        </w:rPr>
        <w:t xml:space="preserve">De acuerdo al </w:t>
      </w:r>
      <w:r w:rsidRPr="006A4D5E">
        <w:rPr>
          <w:rStyle w:val="A3"/>
          <w:rFonts w:ascii="Times New Roman" w:hAnsi="Times New Roman" w:cs="Times New Roman"/>
          <w:sz w:val="24"/>
          <w:szCs w:val="24"/>
        </w:rPr>
        <w:t xml:space="preserve">análisis de los resultados </w:t>
      </w:r>
      <w:r w:rsidR="00462F54">
        <w:rPr>
          <w:rStyle w:val="A3"/>
          <w:rFonts w:ascii="Times New Roman" w:hAnsi="Times New Roman" w:cs="Times New Roman"/>
          <w:sz w:val="24"/>
          <w:szCs w:val="24"/>
        </w:rPr>
        <w:t xml:space="preserve">no se presentó </w:t>
      </w:r>
      <w:r w:rsidR="00D30927">
        <w:rPr>
          <w:rStyle w:val="A3"/>
          <w:rFonts w:ascii="Times New Roman" w:hAnsi="Times New Roman" w:cs="Times New Roman"/>
          <w:sz w:val="24"/>
          <w:szCs w:val="24"/>
        </w:rPr>
        <w:t>diferencias estadísticas</w:t>
      </w:r>
      <w:r w:rsidR="00462F54">
        <w:rPr>
          <w:rStyle w:val="A3"/>
          <w:rFonts w:ascii="Times New Roman" w:hAnsi="Times New Roman" w:cs="Times New Roman"/>
          <w:sz w:val="24"/>
          <w:szCs w:val="24"/>
        </w:rPr>
        <w:t xml:space="preserve">, </w:t>
      </w:r>
      <w:r w:rsidR="00D30927">
        <w:rPr>
          <w:rStyle w:val="A3"/>
          <w:rFonts w:ascii="Times New Roman" w:hAnsi="Times New Roman" w:cs="Times New Roman"/>
          <w:sz w:val="24"/>
          <w:szCs w:val="24"/>
        </w:rPr>
        <w:t>y</w:t>
      </w:r>
      <w:r w:rsidRPr="006A4D5E">
        <w:rPr>
          <w:rStyle w:val="A3"/>
          <w:rFonts w:ascii="Times New Roman" w:hAnsi="Times New Roman" w:cs="Times New Roman"/>
          <w:sz w:val="24"/>
          <w:szCs w:val="24"/>
        </w:rPr>
        <w:t xml:space="preserve"> </w:t>
      </w:r>
      <w:r w:rsidRPr="006A4D5E">
        <w:rPr>
          <w:rFonts w:ascii="Times New Roman" w:hAnsi="Times New Roman" w:cs="Times New Roman"/>
          <w:sz w:val="24"/>
          <w:szCs w:val="24"/>
          <w:lang w:val="es-MX"/>
        </w:rPr>
        <w:t>se llegó a las siguientes conclusiones:</w:t>
      </w:r>
    </w:p>
    <w:p w:rsidR="00B32144" w:rsidRPr="006A4D5E" w:rsidRDefault="00B32144" w:rsidP="00B32144">
      <w:pPr>
        <w:pStyle w:val="Prrafodelista"/>
        <w:rPr>
          <w:rFonts w:ascii="Times New Roman" w:hAnsi="Times New Roman" w:cs="Times New Roman"/>
          <w:sz w:val="24"/>
          <w:szCs w:val="24"/>
        </w:rPr>
      </w:pPr>
    </w:p>
    <w:p w:rsidR="0015672D" w:rsidRPr="00681F07" w:rsidRDefault="0015672D" w:rsidP="00681F07">
      <w:pPr>
        <w:pStyle w:val="Prrafodelista"/>
        <w:numPr>
          <w:ilvl w:val="0"/>
          <w:numId w:val="18"/>
        </w:numPr>
        <w:spacing w:after="0" w:line="360" w:lineRule="auto"/>
        <w:ind w:left="709"/>
        <w:jc w:val="both"/>
        <w:rPr>
          <w:rFonts w:ascii="Times New Roman" w:hAnsi="Times New Roman" w:cs="Times New Roman"/>
          <w:color w:val="FF0000"/>
          <w:sz w:val="24"/>
          <w:szCs w:val="24"/>
        </w:rPr>
      </w:pPr>
      <w:r w:rsidRPr="00681F07">
        <w:rPr>
          <w:rFonts w:ascii="Times New Roman" w:hAnsi="Times New Roman" w:cs="Times New Roman"/>
          <w:sz w:val="24"/>
          <w:szCs w:val="24"/>
        </w:rPr>
        <w:t xml:space="preserve">Según el análisis de laboratorio los nutrientes presentaron </w:t>
      </w:r>
      <w:r w:rsidR="002E2683">
        <w:rPr>
          <w:rFonts w:ascii="Times New Roman" w:hAnsi="Times New Roman" w:cs="Times New Roman"/>
          <w:sz w:val="24"/>
          <w:szCs w:val="24"/>
        </w:rPr>
        <w:t xml:space="preserve">variaciones entre los elementos, antes de las aplicaciones encontramos: </w:t>
      </w:r>
      <w:r w:rsidRPr="00681F07">
        <w:rPr>
          <w:rFonts w:ascii="Times New Roman" w:hAnsi="Times New Roman" w:cs="Times New Roman"/>
          <w:sz w:val="24"/>
          <w:szCs w:val="24"/>
        </w:rPr>
        <w:t>pH</w:t>
      </w:r>
      <w:r w:rsidR="002E2683">
        <w:rPr>
          <w:rFonts w:ascii="Times New Roman" w:hAnsi="Times New Roman" w:cs="Times New Roman"/>
          <w:sz w:val="24"/>
          <w:szCs w:val="24"/>
        </w:rPr>
        <w:t xml:space="preserve"> </w:t>
      </w:r>
      <w:r w:rsidRPr="00681F07">
        <w:rPr>
          <w:rFonts w:ascii="Times New Roman" w:hAnsi="Times New Roman" w:cs="Times New Roman"/>
          <w:sz w:val="24"/>
          <w:szCs w:val="24"/>
        </w:rPr>
        <w:t xml:space="preserve">= </w:t>
      </w:r>
      <w:r w:rsidR="00681F07" w:rsidRPr="00681F07">
        <w:rPr>
          <w:rFonts w:ascii="Times New Roman" w:hAnsi="Times New Roman" w:cs="Times New Roman"/>
          <w:sz w:val="24"/>
          <w:szCs w:val="24"/>
        </w:rPr>
        <w:t>6,2</w:t>
      </w:r>
      <w:r w:rsidR="002E2683">
        <w:rPr>
          <w:rFonts w:ascii="Times New Roman" w:hAnsi="Times New Roman" w:cs="Times New Roman"/>
          <w:sz w:val="24"/>
          <w:szCs w:val="24"/>
        </w:rPr>
        <w:t>;</w:t>
      </w:r>
      <w:r w:rsidR="00681F07" w:rsidRPr="00681F07">
        <w:rPr>
          <w:rFonts w:ascii="Times New Roman" w:hAnsi="Times New Roman" w:cs="Times New Roman"/>
          <w:sz w:val="24"/>
          <w:szCs w:val="24"/>
        </w:rPr>
        <w:t xml:space="preserve"> MO</w:t>
      </w:r>
      <w:r w:rsidR="002E2683">
        <w:rPr>
          <w:rFonts w:ascii="Times New Roman" w:hAnsi="Times New Roman" w:cs="Times New Roman"/>
          <w:sz w:val="24"/>
          <w:szCs w:val="24"/>
        </w:rPr>
        <w:t xml:space="preserve"> </w:t>
      </w:r>
      <w:r w:rsidR="00681F07" w:rsidRPr="00681F07">
        <w:rPr>
          <w:rFonts w:ascii="Times New Roman" w:hAnsi="Times New Roman" w:cs="Times New Roman"/>
          <w:sz w:val="24"/>
          <w:szCs w:val="24"/>
        </w:rPr>
        <w:t>= 2,6</w:t>
      </w:r>
      <w:r w:rsidR="002E2683">
        <w:rPr>
          <w:rFonts w:ascii="Times New Roman" w:hAnsi="Times New Roman" w:cs="Times New Roman"/>
          <w:sz w:val="24"/>
          <w:szCs w:val="24"/>
        </w:rPr>
        <w:t xml:space="preserve"> %;</w:t>
      </w:r>
      <w:r w:rsidR="00681F07" w:rsidRPr="00681F07">
        <w:rPr>
          <w:rFonts w:ascii="Times New Roman" w:hAnsi="Times New Roman" w:cs="Times New Roman"/>
          <w:sz w:val="24"/>
          <w:szCs w:val="24"/>
        </w:rPr>
        <w:t xml:space="preserve"> </w:t>
      </w:r>
      <w:r w:rsidRPr="00681F07">
        <w:rPr>
          <w:rFonts w:ascii="Times New Roman" w:hAnsi="Times New Roman" w:cs="Times New Roman"/>
          <w:sz w:val="24"/>
          <w:szCs w:val="24"/>
        </w:rPr>
        <w:t>P</w:t>
      </w:r>
      <w:r w:rsidR="002E2683">
        <w:rPr>
          <w:rFonts w:ascii="Times New Roman" w:hAnsi="Times New Roman" w:cs="Times New Roman"/>
          <w:sz w:val="24"/>
          <w:szCs w:val="24"/>
        </w:rPr>
        <w:t xml:space="preserve"> </w:t>
      </w:r>
      <w:r w:rsidRPr="00681F07">
        <w:rPr>
          <w:rFonts w:ascii="Times New Roman" w:hAnsi="Times New Roman" w:cs="Times New Roman"/>
          <w:sz w:val="24"/>
          <w:szCs w:val="24"/>
        </w:rPr>
        <w:t xml:space="preserve">= </w:t>
      </w:r>
      <w:r w:rsidR="00681F07" w:rsidRPr="00681F07">
        <w:rPr>
          <w:rFonts w:ascii="Times New Roman" w:hAnsi="Times New Roman" w:cs="Times New Roman"/>
          <w:sz w:val="24"/>
          <w:szCs w:val="24"/>
        </w:rPr>
        <w:t>9</w:t>
      </w:r>
      <w:r w:rsidR="002E2683">
        <w:rPr>
          <w:rFonts w:ascii="Times New Roman" w:hAnsi="Times New Roman" w:cs="Times New Roman"/>
          <w:sz w:val="24"/>
          <w:szCs w:val="24"/>
        </w:rPr>
        <w:t xml:space="preserve"> ppm </w:t>
      </w:r>
      <w:r w:rsidRPr="00681F07">
        <w:rPr>
          <w:rFonts w:ascii="Times New Roman" w:hAnsi="Times New Roman" w:cs="Times New Roman"/>
          <w:sz w:val="24"/>
          <w:szCs w:val="24"/>
        </w:rPr>
        <w:t xml:space="preserve"> K</w:t>
      </w:r>
      <w:r w:rsidR="004D7C57">
        <w:rPr>
          <w:rFonts w:ascii="Times New Roman" w:hAnsi="Times New Roman" w:cs="Times New Roman"/>
          <w:sz w:val="24"/>
          <w:szCs w:val="24"/>
        </w:rPr>
        <w:t xml:space="preserve"> </w:t>
      </w:r>
      <w:r w:rsidRPr="00681F07">
        <w:rPr>
          <w:rFonts w:ascii="Times New Roman" w:hAnsi="Times New Roman" w:cs="Times New Roman"/>
          <w:sz w:val="24"/>
          <w:szCs w:val="24"/>
        </w:rPr>
        <w:t xml:space="preserve">= </w:t>
      </w:r>
      <w:r w:rsidR="00681F07" w:rsidRPr="00681F07">
        <w:rPr>
          <w:rFonts w:ascii="Times New Roman" w:hAnsi="Times New Roman" w:cs="Times New Roman"/>
          <w:sz w:val="24"/>
          <w:szCs w:val="24"/>
        </w:rPr>
        <w:t>0,67</w:t>
      </w:r>
      <w:r w:rsidRPr="00681F07">
        <w:rPr>
          <w:rFonts w:ascii="Times New Roman" w:hAnsi="Times New Roman" w:cs="Times New Roman"/>
          <w:sz w:val="24"/>
          <w:szCs w:val="24"/>
        </w:rPr>
        <w:t xml:space="preserve"> </w:t>
      </w:r>
      <w:r w:rsidR="002E2683">
        <w:rPr>
          <w:rFonts w:ascii="Times New Roman" w:hAnsi="Times New Roman" w:cs="Times New Roman"/>
          <w:sz w:val="24"/>
          <w:szCs w:val="24"/>
        </w:rPr>
        <w:t>Meq/100ml y</w:t>
      </w:r>
      <w:r w:rsidRPr="00681F07">
        <w:rPr>
          <w:rFonts w:ascii="Times New Roman" w:hAnsi="Times New Roman" w:cs="Times New Roman"/>
          <w:sz w:val="24"/>
          <w:szCs w:val="24"/>
        </w:rPr>
        <w:t xml:space="preserve"> después de aplicar</w:t>
      </w:r>
      <w:r w:rsidR="002E2683">
        <w:rPr>
          <w:rFonts w:ascii="Times New Roman" w:hAnsi="Times New Roman" w:cs="Times New Roman"/>
          <w:sz w:val="24"/>
          <w:szCs w:val="24"/>
        </w:rPr>
        <w:t xml:space="preserve"> el </w:t>
      </w:r>
      <w:r w:rsidRPr="00681F07">
        <w:rPr>
          <w:rFonts w:ascii="Times New Roman" w:hAnsi="Times New Roman" w:cs="Times New Roman"/>
          <w:sz w:val="24"/>
          <w:szCs w:val="24"/>
        </w:rPr>
        <w:t xml:space="preserve"> producto  </w:t>
      </w:r>
      <w:r w:rsidR="00BD3B63">
        <w:rPr>
          <w:rFonts w:ascii="Times New Roman" w:hAnsi="Times New Roman" w:cs="Times New Roman"/>
          <w:sz w:val="24"/>
          <w:szCs w:val="24"/>
        </w:rPr>
        <w:t>mostró</w:t>
      </w:r>
      <w:r w:rsidRPr="00681F07">
        <w:rPr>
          <w:rFonts w:ascii="Times New Roman" w:hAnsi="Times New Roman" w:cs="Times New Roman"/>
          <w:sz w:val="24"/>
          <w:szCs w:val="24"/>
        </w:rPr>
        <w:t xml:space="preserve"> los siguientes cambios: pH</w:t>
      </w:r>
      <w:r w:rsidR="004D7C57">
        <w:rPr>
          <w:rFonts w:ascii="Times New Roman" w:hAnsi="Times New Roman" w:cs="Times New Roman"/>
          <w:sz w:val="24"/>
          <w:szCs w:val="24"/>
        </w:rPr>
        <w:t xml:space="preserve"> </w:t>
      </w:r>
      <w:r w:rsidRPr="00681F07">
        <w:rPr>
          <w:rFonts w:ascii="Times New Roman" w:hAnsi="Times New Roman" w:cs="Times New Roman"/>
          <w:sz w:val="24"/>
          <w:szCs w:val="24"/>
        </w:rPr>
        <w:t xml:space="preserve">= </w:t>
      </w:r>
      <w:r w:rsidR="00681F07" w:rsidRPr="00681F07">
        <w:rPr>
          <w:rFonts w:ascii="Times New Roman" w:hAnsi="Times New Roman" w:cs="Times New Roman"/>
          <w:sz w:val="24"/>
          <w:szCs w:val="24"/>
        </w:rPr>
        <w:t>6,3, M.O= 2,2</w:t>
      </w:r>
      <w:r w:rsidR="002E2683">
        <w:rPr>
          <w:rFonts w:ascii="Times New Roman" w:hAnsi="Times New Roman" w:cs="Times New Roman"/>
          <w:sz w:val="24"/>
          <w:szCs w:val="24"/>
        </w:rPr>
        <w:t xml:space="preserve"> %</w:t>
      </w:r>
      <w:r w:rsidR="00681F07" w:rsidRPr="00681F07">
        <w:rPr>
          <w:rFonts w:ascii="Times New Roman" w:hAnsi="Times New Roman" w:cs="Times New Roman"/>
          <w:sz w:val="24"/>
          <w:szCs w:val="24"/>
        </w:rPr>
        <w:t>, P</w:t>
      </w:r>
      <w:r w:rsidR="004D7C57">
        <w:rPr>
          <w:rFonts w:ascii="Times New Roman" w:hAnsi="Times New Roman" w:cs="Times New Roman"/>
          <w:sz w:val="24"/>
          <w:szCs w:val="24"/>
        </w:rPr>
        <w:t xml:space="preserve"> </w:t>
      </w:r>
      <w:r w:rsidR="00681F07" w:rsidRPr="00681F07">
        <w:rPr>
          <w:rFonts w:ascii="Times New Roman" w:hAnsi="Times New Roman" w:cs="Times New Roman"/>
          <w:sz w:val="24"/>
          <w:szCs w:val="24"/>
        </w:rPr>
        <w:t>= 19</w:t>
      </w:r>
      <w:r w:rsidR="002E2683">
        <w:rPr>
          <w:rFonts w:ascii="Times New Roman" w:hAnsi="Times New Roman" w:cs="Times New Roman"/>
          <w:sz w:val="24"/>
          <w:szCs w:val="24"/>
        </w:rPr>
        <w:t xml:space="preserve"> ppm y </w:t>
      </w:r>
      <w:r w:rsidRPr="00681F07">
        <w:rPr>
          <w:rFonts w:ascii="Times New Roman" w:hAnsi="Times New Roman" w:cs="Times New Roman"/>
          <w:sz w:val="24"/>
          <w:szCs w:val="24"/>
        </w:rPr>
        <w:t>K</w:t>
      </w:r>
      <w:r w:rsidR="004D7C57">
        <w:rPr>
          <w:rFonts w:ascii="Times New Roman" w:hAnsi="Times New Roman" w:cs="Times New Roman"/>
          <w:sz w:val="24"/>
          <w:szCs w:val="24"/>
        </w:rPr>
        <w:t xml:space="preserve"> </w:t>
      </w:r>
      <w:r w:rsidRPr="00681F07">
        <w:rPr>
          <w:rFonts w:ascii="Times New Roman" w:hAnsi="Times New Roman" w:cs="Times New Roman"/>
          <w:sz w:val="24"/>
          <w:szCs w:val="24"/>
        </w:rPr>
        <w:t>= 0,58</w:t>
      </w:r>
      <w:r w:rsidR="002E2683">
        <w:rPr>
          <w:rFonts w:ascii="Times New Roman" w:hAnsi="Times New Roman" w:cs="Times New Roman"/>
          <w:sz w:val="24"/>
          <w:szCs w:val="24"/>
        </w:rPr>
        <w:t xml:space="preserve"> Meq/100ml</w:t>
      </w:r>
      <w:r w:rsidR="00681F07" w:rsidRPr="00681F07">
        <w:rPr>
          <w:rFonts w:ascii="Times New Roman" w:hAnsi="Times New Roman" w:cs="Times New Roman"/>
          <w:sz w:val="24"/>
          <w:szCs w:val="24"/>
        </w:rPr>
        <w:t>.</w:t>
      </w:r>
    </w:p>
    <w:p w:rsidR="00D64689" w:rsidRDefault="00D64689" w:rsidP="00D64689">
      <w:pPr>
        <w:pStyle w:val="Prrafodelista"/>
        <w:spacing w:after="0" w:line="360" w:lineRule="auto"/>
        <w:jc w:val="both"/>
        <w:rPr>
          <w:rFonts w:ascii="Times New Roman" w:hAnsi="Times New Roman" w:cs="Times New Roman"/>
          <w:sz w:val="24"/>
        </w:rPr>
      </w:pPr>
    </w:p>
    <w:p w:rsidR="00D738AD" w:rsidRPr="00D738AD" w:rsidRDefault="00C9644F" w:rsidP="00FE1003">
      <w:pPr>
        <w:pStyle w:val="Prrafodelista"/>
        <w:numPr>
          <w:ilvl w:val="0"/>
          <w:numId w:val="14"/>
        </w:numPr>
        <w:spacing w:after="0" w:line="360" w:lineRule="auto"/>
        <w:jc w:val="both"/>
        <w:rPr>
          <w:rFonts w:ascii="Times New Roman" w:hAnsi="Times New Roman" w:cs="Times New Roman"/>
          <w:sz w:val="24"/>
        </w:rPr>
      </w:pPr>
      <w:r>
        <w:rPr>
          <w:rFonts w:ascii="Times New Roman" w:hAnsi="Times New Roman" w:cs="Times New Roman"/>
          <w:sz w:val="24"/>
        </w:rPr>
        <w:t xml:space="preserve">El </w:t>
      </w:r>
      <w:r w:rsidR="00061F85" w:rsidRPr="006A4D5E">
        <w:rPr>
          <w:rFonts w:ascii="Times New Roman" w:eastAsia="Times New Roman" w:hAnsi="Times New Roman" w:cs="Times New Roman"/>
          <w:sz w:val="24"/>
          <w:szCs w:val="24"/>
        </w:rPr>
        <w:t>T</w:t>
      </w:r>
      <w:r w:rsidR="00061F85" w:rsidRPr="006A4D5E">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 7,5 ton de biocompost + </w:t>
      </w:r>
      <w:r w:rsidR="00061F85" w:rsidRPr="006A4D5E">
        <w:rPr>
          <w:rFonts w:ascii="Times New Roman" w:eastAsia="Times New Roman" w:hAnsi="Times New Roman" w:cs="Times New Roman"/>
          <w:sz w:val="24"/>
          <w:szCs w:val="24"/>
        </w:rPr>
        <w:t xml:space="preserve">NPK logró la guía primaria más larga con 301,60 </w:t>
      </w:r>
      <w:r>
        <w:rPr>
          <w:rFonts w:ascii="Times New Roman" w:eastAsia="Times New Roman" w:hAnsi="Times New Roman" w:cs="Times New Roman"/>
          <w:sz w:val="24"/>
          <w:szCs w:val="24"/>
        </w:rPr>
        <w:t xml:space="preserve">cm, la secundaria la obtuvo el </w:t>
      </w:r>
      <w:r w:rsidR="00061F85" w:rsidRPr="006A4D5E">
        <w:rPr>
          <w:rFonts w:ascii="Times New Roman" w:eastAsia="Times New Roman" w:hAnsi="Times New Roman" w:cs="Times New Roman"/>
          <w:sz w:val="24"/>
          <w:szCs w:val="24"/>
        </w:rPr>
        <w:t>T</w:t>
      </w:r>
      <w:r w:rsidR="00061F85" w:rsidRPr="006A4D5E">
        <w:rPr>
          <w:rFonts w:ascii="Times New Roman" w:eastAsia="Times New Roman" w:hAnsi="Times New Roman" w:cs="Times New Roman"/>
          <w:sz w:val="24"/>
          <w:szCs w:val="24"/>
          <w:vertAlign w:val="subscript"/>
        </w:rPr>
        <w:t>2</w:t>
      </w:r>
      <w:r w:rsidR="00061F85" w:rsidRPr="006A4D5E">
        <w:rPr>
          <w:rFonts w:ascii="Times New Roman" w:eastAsia="Times New Roman" w:hAnsi="Times New Roman" w:cs="Times New Roman"/>
          <w:sz w:val="24"/>
          <w:szCs w:val="24"/>
        </w:rPr>
        <w:t xml:space="preserve"> = 5,0 ton de biocomp</w:t>
      </w:r>
      <w:r>
        <w:rPr>
          <w:rFonts w:ascii="Times New Roman" w:eastAsia="Times New Roman" w:hAnsi="Times New Roman" w:cs="Times New Roman"/>
          <w:sz w:val="24"/>
          <w:szCs w:val="24"/>
        </w:rPr>
        <w:t>ost +</w:t>
      </w:r>
      <w:r w:rsidR="00061F85" w:rsidRPr="006A4D5E">
        <w:rPr>
          <w:rFonts w:ascii="Times New Roman" w:eastAsia="Times New Roman" w:hAnsi="Times New Roman" w:cs="Times New Roman"/>
          <w:sz w:val="24"/>
          <w:szCs w:val="24"/>
        </w:rPr>
        <w:t xml:space="preserve"> NPK con 248,20 cm y 249,30 cm el T</w:t>
      </w:r>
      <w:r w:rsidR="00061F85" w:rsidRPr="006A4D5E">
        <w:rPr>
          <w:rFonts w:ascii="Times New Roman" w:eastAsia="Times New Roman" w:hAnsi="Times New Roman" w:cs="Times New Roman"/>
          <w:sz w:val="24"/>
          <w:szCs w:val="24"/>
          <w:vertAlign w:val="subscript"/>
        </w:rPr>
        <w:t>1</w:t>
      </w:r>
      <w:r w:rsidR="00B2289A">
        <w:rPr>
          <w:rFonts w:ascii="Times New Roman" w:eastAsia="Times New Roman" w:hAnsi="Times New Roman" w:cs="Times New Roman"/>
          <w:sz w:val="24"/>
          <w:szCs w:val="24"/>
        </w:rPr>
        <w:t xml:space="preserve"> = 2,5 ton de biocompost  + </w:t>
      </w:r>
      <w:r w:rsidR="00061F85" w:rsidRPr="006A4D5E">
        <w:rPr>
          <w:rFonts w:ascii="Times New Roman" w:eastAsia="Times New Roman" w:hAnsi="Times New Roman" w:cs="Times New Roman"/>
          <w:sz w:val="24"/>
          <w:szCs w:val="24"/>
        </w:rPr>
        <w:t xml:space="preserve">NPK logró la guía terciaria más larga a los 40 días </w:t>
      </w:r>
    </w:p>
    <w:p w:rsidR="00D738AD" w:rsidRPr="00D738AD" w:rsidRDefault="00D738AD" w:rsidP="00D738AD">
      <w:pPr>
        <w:pStyle w:val="Prrafodelista"/>
        <w:spacing w:after="0" w:line="360" w:lineRule="auto"/>
        <w:jc w:val="both"/>
        <w:rPr>
          <w:rFonts w:ascii="Times New Roman" w:hAnsi="Times New Roman" w:cs="Times New Roman"/>
          <w:sz w:val="24"/>
        </w:rPr>
      </w:pPr>
    </w:p>
    <w:p w:rsidR="00061F85" w:rsidRPr="00681F07" w:rsidRDefault="00C57771" w:rsidP="00FE1003">
      <w:pPr>
        <w:pStyle w:val="Prrafodelista"/>
        <w:numPr>
          <w:ilvl w:val="0"/>
          <w:numId w:val="14"/>
        </w:numPr>
        <w:spacing w:after="0" w:line="360" w:lineRule="auto"/>
        <w:jc w:val="both"/>
        <w:rPr>
          <w:rFonts w:ascii="Times New Roman" w:hAnsi="Times New Roman" w:cs="Times New Roman"/>
          <w:sz w:val="24"/>
        </w:rPr>
      </w:pPr>
      <w:r>
        <w:rPr>
          <w:rFonts w:ascii="Times New Roman" w:hAnsi="Times New Roman" w:cs="Times New Roman"/>
          <w:sz w:val="24"/>
          <w:szCs w:val="24"/>
        </w:rPr>
        <w:t xml:space="preserve">El </w:t>
      </w:r>
      <w:r w:rsidRPr="00681F07">
        <w:rPr>
          <w:rFonts w:ascii="Times New Roman" w:hAnsi="Times New Roman" w:cs="Times New Roman"/>
          <w:sz w:val="24"/>
          <w:szCs w:val="24"/>
        </w:rPr>
        <w:t>mayor</w:t>
      </w:r>
      <w:r>
        <w:rPr>
          <w:rFonts w:ascii="Times New Roman" w:hAnsi="Times New Roman" w:cs="Times New Roman"/>
          <w:sz w:val="24"/>
          <w:szCs w:val="24"/>
        </w:rPr>
        <w:t xml:space="preserve"> peso de los </w:t>
      </w:r>
      <w:r w:rsidR="00681F07">
        <w:rPr>
          <w:rFonts w:ascii="Times New Roman" w:hAnsi="Times New Roman" w:cs="Times New Roman"/>
          <w:sz w:val="24"/>
          <w:szCs w:val="24"/>
        </w:rPr>
        <w:t xml:space="preserve"> frutos</w:t>
      </w:r>
      <w:r>
        <w:rPr>
          <w:rFonts w:ascii="Times New Roman" w:hAnsi="Times New Roman" w:cs="Times New Roman"/>
          <w:sz w:val="24"/>
          <w:szCs w:val="24"/>
        </w:rPr>
        <w:t xml:space="preserve"> de las 10 plantas</w:t>
      </w:r>
      <w:r w:rsidR="00681F07">
        <w:rPr>
          <w:rFonts w:ascii="Times New Roman" w:hAnsi="Times New Roman" w:cs="Times New Roman"/>
          <w:sz w:val="24"/>
          <w:szCs w:val="24"/>
        </w:rPr>
        <w:t xml:space="preserve"> </w:t>
      </w:r>
      <w:r>
        <w:rPr>
          <w:rFonts w:ascii="Times New Roman" w:hAnsi="Times New Roman" w:cs="Times New Roman"/>
          <w:sz w:val="24"/>
          <w:szCs w:val="24"/>
        </w:rPr>
        <w:t>correspondieron a</w:t>
      </w:r>
      <w:r w:rsidR="00681F07" w:rsidRPr="00681F07">
        <w:rPr>
          <w:rFonts w:ascii="Times New Roman" w:hAnsi="Times New Roman" w:cs="Times New Roman"/>
          <w:sz w:val="24"/>
          <w:szCs w:val="24"/>
        </w:rPr>
        <w:t xml:space="preserve">l </w:t>
      </w:r>
      <w:r w:rsidR="00D738AD" w:rsidRPr="00681F07">
        <w:rPr>
          <w:rFonts w:ascii="Times New Roman" w:eastAsia="Times New Roman" w:hAnsi="Times New Roman" w:cs="Times New Roman"/>
          <w:sz w:val="24"/>
          <w:szCs w:val="24"/>
        </w:rPr>
        <w:t>T</w:t>
      </w:r>
      <w:r w:rsidR="00D738AD" w:rsidRPr="00681F07">
        <w:rPr>
          <w:rFonts w:ascii="Times New Roman" w:eastAsia="Times New Roman" w:hAnsi="Times New Roman" w:cs="Times New Roman"/>
          <w:sz w:val="24"/>
          <w:szCs w:val="24"/>
          <w:vertAlign w:val="subscript"/>
        </w:rPr>
        <w:t>2</w:t>
      </w:r>
      <w:r w:rsidR="00C9644F">
        <w:rPr>
          <w:rFonts w:ascii="Times New Roman" w:eastAsia="Times New Roman" w:hAnsi="Times New Roman" w:cs="Times New Roman"/>
          <w:sz w:val="24"/>
          <w:szCs w:val="24"/>
        </w:rPr>
        <w:t xml:space="preserve"> = 5,0 ton de biocompost</w:t>
      </w:r>
      <w:r w:rsidR="00B2289A" w:rsidRPr="00681F07">
        <w:rPr>
          <w:rFonts w:ascii="Times New Roman" w:eastAsia="Times New Roman" w:hAnsi="Times New Roman" w:cs="Times New Roman"/>
          <w:sz w:val="24"/>
          <w:szCs w:val="24"/>
        </w:rPr>
        <w:t xml:space="preserve"> + </w:t>
      </w:r>
      <w:r w:rsidR="00D738AD" w:rsidRPr="00681F07">
        <w:rPr>
          <w:rFonts w:ascii="Times New Roman" w:eastAsia="Times New Roman" w:hAnsi="Times New Roman" w:cs="Times New Roman"/>
          <w:sz w:val="24"/>
          <w:szCs w:val="24"/>
        </w:rPr>
        <w:t>NPK y el T</w:t>
      </w:r>
      <w:r w:rsidR="00D738AD" w:rsidRPr="00681F07">
        <w:rPr>
          <w:rFonts w:ascii="Times New Roman" w:eastAsia="Times New Roman" w:hAnsi="Times New Roman" w:cs="Times New Roman"/>
          <w:sz w:val="24"/>
          <w:szCs w:val="24"/>
          <w:vertAlign w:val="subscript"/>
        </w:rPr>
        <w:t>4</w:t>
      </w:r>
      <w:r w:rsidR="00D738AD" w:rsidRPr="00681F07">
        <w:rPr>
          <w:rFonts w:ascii="Times New Roman" w:eastAsia="Times New Roman" w:hAnsi="Times New Roman" w:cs="Times New Roman"/>
          <w:sz w:val="24"/>
          <w:szCs w:val="24"/>
        </w:rPr>
        <w:t xml:space="preserve"> = NPK </w:t>
      </w:r>
      <w:r w:rsidR="00681F07" w:rsidRPr="00681F07">
        <w:rPr>
          <w:rFonts w:ascii="Times New Roman" w:eastAsia="Times New Roman" w:hAnsi="Times New Roman" w:cs="Times New Roman"/>
          <w:sz w:val="24"/>
          <w:szCs w:val="24"/>
        </w:rPr>
        <w:t>con</w:t>
      </w:r>
      <w:r w:rsidR="00D738AD" w:rsidRPr="00681F07">
        <w:rPr>
          <w:rFonts w:ascii="Times New Roman" w:eastAsia="Times New Roman" w:hAnsi="Times New Roman" w:cs="Times New Roman"/>
          <w:sz w:val="24"/>
          <w:szCs w:val="24"/>
        </w:rPr>
        <w:t xml:space="preserve"> 58,18 kg-51,38 kg. Respectivamente </w:t>
      </w:r>
      <w:r>
        <w:rPr>
          <w:rFonts w:ascii="Times New Roman" w:eastAsia="Times New Roman" w:hAnsi="Times New Roman" w:cs="Times New Roman"/>
          <w:sz w:val="24"/>
          <w:szCs w:val="24"/>
        </w:rPr>
        <w:t xml:space="preserve">en </w:t>
      </w:r>
      <w:r w:rsidR="00D738AD" w:rsidRPr="00681F07">
        <w:rPr>
          <w:rFonts w:ascii="Times New Roman" w:eastAsia="Times New Roman" w:hAnsi="Times New Roman" w:cs="Times New Roman"/>
          <w:sz w:val="24"/>
          <w:szCs w:val="24"/>
        </w:rPr>
        <w:t>la primera y segunda cosecha.</w:t>
      </w:r>
    </w:p>
    <w:p w:rsidR="00D738AD" w:rsidRPr="00D738AD" w:rsidRDefault="00D738AD" w:rsidP="00D738AD">
      <w:pPr>
        <w:pStyle w:val="Prrafodelista"/>
        <w:spacing w:after="0" w:line="360" w:lineRule="auto"/>
        <w:jc w:val="both"/>
        <w:rPr>
          <w:rFonts w:ascii="Times New Roman" w:hAnsi="Times New Roman" w:cs="Times New Roman"/>
          <w:sz w:val="24"/>
        </w:rPr>
      </w:pPr>
    </w:p>
    <w:p w:rsidR="00462F54" w:rsidRPr="00C57771" w:rsidRDefault="00C57771" w:rsidP="00C57771">
      <w:pPr>
        <w:pStyle w:val="Prrafodelista"/>
        <w:numPr>
          <w:ilvl w:val="0"/>
          <w:numId w:val="14"/>
        </w:numPr>
        <w:autoSpaceDE w:val="0"/>
        <w:autoSpaceDN w:val="0"/>
        <w:adjustRightInd w:val="0"/>
        <w:spacing w:after="0" w:line="360" w:lineRule="auto"/>
        <w:ind w:left="709" w:hanging="283"/>
        <w:jc w:val="both"/>
        <w:rPr>
          <w:rFonts w:ascii="Times New Roman" w:hAnsi="Times New Roman" w:cs="Times New Roman"/>
          <w:sz w:val="24"/>
        </w:rPr>
      </w:pPr>
      <w:r w:rsidRPr="00C57771">
        <w:rPr>
          <w:rFonts w:ascii="Times New Roman" w:eastAsia="Times New Roman" w:hAnsi="Times New Roman" w:cs="Times New Roman"/>
          <w:sz w:val="24"/>
          <w:szCs w:val="24"/>
        </w:rPr>
        <w:t xml:space="preserve">Las sandías más largas </w:t>
      </w:r>
      <w:r w:rsidRPr="00C57771">
        <w:rPr>
          <w:rFonts w:ascii="Times New Roman" w:hAnsi="Times New Roman" w:cs="Times New Roman"/>
          <w:sz w:val="24"/>
        </w:rPr>
        <w:t>se cosecharon en</w:t>
      </w:r>
      <w:r w:rsidR="00B80432">
        <w:rPr>
          <w:rFonts w:ascii="Times New Roman" w:hAnsi="Times New Roman" w:cs="Times New Roman"/>
          <w:sz w:val="24"/>
        </w:rPr>
        <w:t xml:space="preserve"> el</w:t>
      </w:r>
      <w:r w:rsidR="00C9644F" w:rsidRPr="00C57771">
        <w:rPr>
          <w:rFonts w:ascii="Times New Roman" w:hAnsi="Times New Roman" w:cs="Times New Roman"/>
          <w:sz w:val="24"/>
        </w:rPr>
        <w:t xml:space="preserve"> </w:t>
      </w:r>
      <w:r w:rsidR="00061F85" w:rsidRPr="00C57771">
        <w:rPr>
          <w:rFonts w:ascii="Times New Roman" w:eastAsia="Times New Roman" w:hAnsi="Times New Roman" w:cs="Times New Roman"/>
          <w:sz w:val="24"/>
          <w:szCs w:val="24"/>
        </w:rPr>
        <w:t>T</w:t>
      </w:r>
      <w:r w:rsidR="00061F85" w:rsidRPr="00C57771">
        <w:rPr>
          <w:rFonts w:ascii="Times New Roman" w:eastAsia="Times New Roman" w:hAnsi="Times New Roman" w:cs="Times New Roman"/>
          <w:sz w:val="24"/>
          <w:szCs w:val="24"/>
          <w:vertAlign w:val="subscript"/>
        </w:rPr>
        <w:t>3</w:t>
      </w:r>
      <w:r w:rsidR="00C9644F" w:rsidRPr="00C57771">
        <w:rPr>
          <w:rFonts w:ascii="Times New Roman" w:eastAsia="Times New Roman" w:hAnsi="Times New Roman" w:cs="Times New Roman"/>
          <w:sz w:val="24"/>
          <w:szCs w:val="24"/>
        </w:rPr>
        <w:t xml:space="preserve"> = 7,5 ton de biocompost +</w:t>
      </w:r>
      <w:r w:rsidR="00061F85" w:rsidRPr="00C57771">
        <w:rPr>
          <w:rFonts w:ascii="Times New Roman" w:eastAsia="Times New Roman" w:hAnsi="Times New Roman" w:cs="Times New Roman"/>
          <w:sz w:val="24"/>
          <w:szCs w:val="24"/>
        </w:rPr>
        <w:t xml:space="preserve"> NPK obtuvo con 40,37-40,38 cm respectivamente </w:t>
      </w:r>
      <w:r w:rsidR="00164B78" w:rsidRPr="00C57771">
        <w:rPr>
          <w:rFonts w:ascii="Times New Roman" w:eastAsia="Times New Roman" w:hAnsi="Times New Roman" w:cs="Times New Roman"/>
          <w:sz w:val="24"/>
          <w:szCs w:val="24"/>
        </w:rPr>
        <w:t>pa</w:t>
      </w:r>
      <w:r w:rsidR="00462F54" w:rsidRPr="00C57771">
        <w:rPr>
          <w:rFonts w:ascii="Times New Roman" w:eastAsia="Times New Roman" w:hAnsi="Times New Roman" w:cs="Times New Roman"/>
          <w:sz w:val="24"/>
          <w:szCs w:val="24"/>
        </w:rPr>
        <w:t xml:space="preserve">ra la primera y segunda cosecha, así como también los Grados Brix </w:t>
      </w:r>
      <w:r w:rsidR="00462F54" w:rsidRPr="00C57771">
        <w:rPr>
          <w:rFonts w:ascii="Times New Roman" w:eastAsia="Times New Roman" w:hAnsi="Times New Roman" w:cs="Times New Roman"/>
          <w:color w:val="000000" w:themeColor="text1"/>
          <w:sz w:val="24"/>
          <w:szCs w:val="24"/>
        </w:rPr>
        <w:t xml:space="preserve"> con 10,63 y 8,50 </w:t>
      </w:r>
    </w:p>
    <w:p w:rsidR="00C57771" w:rsidRPr="00C57771" w:rsidRDefault="00C57771" w:rsidP="00C57771">
      <w:pPr>
        <w:pStyle w:val="Prrafodelista"/>
        <w:rPr>
          <w:rFonts w:ascii="Times New Roman" w:hAnsi="Times New Roman" w:cs="Times New Roman"/>
          <w:sz w:val="24"/>
        </w:rPr>
      </w:pPr>
    </w:p>
    <w:p w:rsidR="00061F85" w:rsidRPr="00D728B5" w:rsidRDefault="00B80432" w:rsidP="00FE1003">
      <w:pPr>
        <w:pStyle w:val="Prrafodelista"/>
        <w:numPr>
          <w:ilvl w:val="0"/>
          <w:numId w:val="14"/>
        </w:numPr>
        <w:spacing w:after="0" w:line="360" w:lineRule="auto"/>
        <w:jc w:val="both"/>
        <w:rPr>
          <w:rFonts w:ascii="Times New Roman" w:hAnsi="Times New Roman" w:cs="Times New Roman"/>
          <w:sz w:val="24"/>
        </w:rPr>
      </w:pPr>
      <w:r>
        <w:rPr>
          <w:rFonts w:ascii="Times New Roman" w:eastAsia="Times New Roman" w:hAnsi="Times New Roman" w:cs="Times New Roman"/>
          <w:sz w:val="24"/>
          <w:szCs w:val="24"/>
        </w:rPr>
        <w:t>L</w:t>
      </w:r>
      <w:r w:rsidRPr="006A4D5E">
        <w:rPr>
          <w:rFonts w:ascii="Times New Roman" w:eastAsia="Times New Roman" w:hAnsi="Times New Roman" w:cs="Times New Roman"/>
          <w:sz w:val="24"/>
          <w:szCs w:val="24"/>
        </w:rPr>
        <w:t>as sandias de mayor diámetro</w:t>
      </w:r>
      <w:r>
        <w:rPr>
          <w:rFonts w:ascii="Times New Roman" w:eastAsia="Times New Roman" w:hAnsi="Times New Roman" w:cs="Times New Roman"/>
          <w:sz w:val="24"/>
          <w:szCs w:val="24"/>
        </w:rPr>
        <w:t xml:space="preserve"> se obtuvieron en</w:t>
      </w:r>
      <w:r w:rsidRPr="006A4D5E">
        <w:rPr>
          <w:rFonts w:ascii="Times New Roman" w:eastAsia="Times New Roman" w:hAnsi="Times New Roman" w:cs="Times New Roman"/>
          <w:sz w:val="24"/>
          <w:szCs w:val="24"/>
        </w:rPr>
        <w:t xml:space="preserve"> </w:t>
      </w:r>
      <w:r>
        <w:rPr>
          <w:rFonts w:ascii="Times New Roman" w:hAnsi="Times New Roman" w:cs="Times New Roman"/>
          <w:sz w:val="24"/>
        </w:rPr>
        <w:t>e</w:t>
      </w:r>
      <w:r w:rsidR="00061F85" w:rsidRPr="006A4D5E">
        <w:rPr>
          <w:rFonts w:ascii="Times New Roman" w:hAnsi="Times New Roman" w:cs="Times New Roman"/>
          <w:sz w:val="24"/>
        </w:rPr>
        <w:t xml:space="preserve">l </w:t>
      </w:r>
      <w:r w:rsidR="00061F85" w:rsidRPr="006A4D5E">
        <w:rPr>
          <w:rFonts w:ascii="Times New Roman" w:eastAsia="Times New Roman" w:hAnsi="Times New Roman" w:cs="Times New Roman"/>
          <w:sz w:val="24"/>
          <w:szCs w:val="24"/>
        </w:rPr>
        <w:t>T</w:t>
      </w:r>
      <w:r w:rsidR="00061F85" w:rsidRPr="006A4D5E">
        <w:rPr>
          <w:rFonts w:ascii="Times New Roman" w:eastAsia="Times New Roman" w:hAnsi="Times New Roman" w:cs="Times New Roman"/>
          <w:sz w:val="24"/>
          <w:szCs w:val="24"/>
          <w:vertAlign w:val="subscript"/>
        </w:rPr>
        <w:t>1</w:t>
      </w:r>
      <w:r w:rsidR="00C9644F">
        <w:rPr>
          <w:rFonts w:ascii="Times New Roman" w:eastAsia="Times New Roman" w:hAnsi="Times New Roman" w:cs="Times New Roman"/>
          <w:sz w:val="24"/>
          <w:szCs w:val="24"/>
        </w:rPr>
        <w:t xml:space="preserve"> = 2,5 ton de biocompost + </w:t>
      </w:r>
      <w:r w:rsidR="00061F85" w:rsidRPr="006A4D5E">
        <w:rPr>
          <w:rFonts w:ascii="Times New Roman" w:eastAsia="Times New Roman" w:hAnsi="Times New Roman" w:cs="Times New Roman"/>
          <w:sz w:val="24"/>
          <w:szCs w:val="24"/>
        </w:rPr>
        <w:t xml:space="preserve">NPK con </w:t>
      </w:r>
      <w:r>
        <w:rPr>
          <w:rFonts w:ascii="Times New Roman" w:eastAsia="Times New Roman" w:hAnsi="Times New Roman" w:cs="Times New Roman"/>
          <w:sz w:val="24"/>
          <w:szCs w:val="24"/>
        </w:rPr>
        <w:t>19,57 cm en la primera cosecha</w:t>
      </w:r>
      <w:r w:rsidR="00164B78" w:rsidRPr="006A4D5E">
        <w:rPr>
          <w:rFonts w:ascii="Times New Roman" w:eastAsia="Times New Roman" w:hAnsi="Times New Roman" w:cs="Times New Roman"/>
          <w:sz w:val="24"/>
          <w:szCs w:val="24"/>
        </w:rPr>
        <w:t xml:space="preserve"> </w:t>
      </w:r>
      <w:r>
        <w:rPr>
          <w:rFonts w:ascii="Times New Roman" w:hAnsi="Times New Roman" w:cs="Times New Roman"/>
          <w:sz w:val="24"/>
        </w:rPr>
        <w:t>y</w:t>
      </w:r>
      <w:r w:rsidR="00C9644F">
        <w:rPr>
          <w:rFonts w:ascii="Times New Roman" w:hAnsi="Times New Roman" w:cs="Times New Roman"/>
          <w:sz w:val="24"/>
        </w:rPr>
        <w:t xml:space="preserve"> al </w:t>
      </w:r>
      <w:r w:rsidR="00061F85" w:rsidRPr="006A4D5E">
        <w:rPr>
          <w:rFonts w:ascii="Times New Roman" w:eastAsia="Times New Roman" w:hAnsi="Times New Roman" w:cs="Times New Roman"/>
          <w:color w:val="000000" w:themeColor="text1"/>
          <w:sz w:val="24"/>
          <w:szCs w:val="24"/>
        </w:rPr>
        <w:t>T</w:t>
      </w:r>
      <w:r w:rsidR="00061F85" w:rsidRPr="006A4D5E">
        <w:rPr>
          <w:rFonts w:ascii="Times New Roman" w:eastAsia="Times New Roman" w:hAnsi="Times New Roman" w:cs="Times New Roman"/>
          <w:color w:val="000000" w:themeColor="text1"/>
          <w:sz w:val="24"/>
          <w:szCs w:val="24"/>
          <w:vertAlign w:val="subscript"/>
        </w:rPr>
        <w:t>4</w:t>
      </w:r>
      <w:r w:rsidR="00C9644F">
        <w:rPr>
          <w:rFonts w:ascii="Times New Roman" w:eastAsia="Times New Roman" w:hAnsi="Times New Roman" w:cs="Times New Roman"/>
          <w:sz w:val="24"/>
          <w:szCs w:val="24"/>
        </w:rPr>
        <w:t xml:space="preserve"> = NPK </w:t>
      </w:r>
      <w:r w:rsidR="00061F85" w:rsidRPr="006A4D5E">
        <w:rPr>
          <w:rFonts w:ascii="Times New Roman" w:eastAsia="Times New Roman" w:hAnsi="Times New Roman" w:cs="Times New Roman"/>
          <w:sz w:val="24"/>
          <w:szCs w:val="24"/>
        </w:rPr>
        <w:t>con 19,38 cm</w:t>
      </w:r>
      <w:r>
        <w:rPr>
          <w:rFonts w:ascii="Times New Roman" w:eastAsia="Times New Roman" w:hAnsi="Times New Roman" w:cs="Times New Roman"/>
          <w:sz w:val="24"/>
          <w:szCs w:val="24"/>
        </w:rPr>
        <w:t xml:space="preserve"> en la segunda cosecha.</w:t>
      </w:r>
      <w:r w:rsidR="00061F85" w:rsidRPr="006A4D5E">
        <w:rPr>
          <w:rFonts w:ascii="Times New Roman" w:eastAsia="Times New Roman" w:hAnsi="Times New Roman" w:cs="Times New Roman"/>
          <w:sz w:val="24"/>
          <w:szCs w:val="24"/>
        </w:rPr>
        <w:t xml:space="preserve">  </w:t>
      </w:r>
    </w:p>
    <w:p w:rsidR="00D728B5" w:rsidRPr="006A4D5E" w:rsidRDefault="00D728B5" w:rsidP="00D728B5">
      <w:pPr>
        <w:pStyle w:val="Prrafodelista"/>
        <w:spacing w:after="0" w:line="360" w:lineRule="auto"/>
        <w:jc w:val="both"/>
        <w:rPr>
          <w:rFonts w:ascii="Times New Roman" w:hAnsi="Times New Roman" w:cs="Times New Roman"/>
          <w:sz w:val="24"/>
        </w:rPr>
      </w:pPr>
    </w:p>
    <w:p w:rsidR="0053117F" w:rsidRPr="0053117F" w:rsidRDefault="0053117F" w:rsidP="00FE1003">
      <w:pPr>
        <w:pStyle w:val="Prrafodelista"/>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lang w:val="es-AR" w:eastAsia="es-MX"/>
        </w:rPr>
      </w:pPr>
      <w:r w:rsidRPr="0053117F">
        <w:rPr>
          <w:rFonts w:ascii="Times New Roman" w:hAnsi="Times New Roman" w:cs="Times New Roman"/>
          <w:sz w:val="24"/>
        </w:rPr>
        <w:t>El peso de frutos por pa</w:t>
      </w:r>
      <w:r w:rsidR="00C9644F">
        <w:rPr>
          <w:rFonts w:ascii="Times New Roman" w:hAnsi="Times New Roman" w:cs="Times New Roman"/>
          <w:sz w:val="24"/>
        </w:rPr>
        <w:t xml:space="preserve">rcela en la primera cosecha el </w:t>
      </w:r>
      <w:r w:rsidRPr="0053117F">
        <w:rPr>
          <w:rFonts w:ascii="Times New Roman" w:eastAsia="Times New Roman" w:hAnsi="Times New Roman" w:cs="Times New Roman"/>
          <w:color w:val="000000" w:themeColor="text1"/>
          <w:sz w:val="24"/>
          <w:szCs w:val="24"/>
        </w:rPr>
        <w:t>T</w:t>
      </w:r>
      <w:r w:rsidRPr="0053117F">
        <w:rPr>
          <w:rFonts w:ascii="Times New Roman" w:eastAsia="Times New Roman" w:hAnsi="Times New Roman" w:cs="Times New Roman"/>
          <w:color w:val="000000" w:themeColor="text1"/>
          <w:sz w:val="24"/>
          <w:szCs w:val="24"/>
          <w:vertAlign w:val="subscript"/>
        </w:rPr>
        <w:t>4</w:t>
      </w:r>
      <w:r w:rsidR="00C9644F">
        <w:rPr>
          <w:rFonts w:ascii="Times New Roman" w:eastAsia="Times New Roman" w:hAnsi="Times New Roman" w:cs="Times New Roman"/>
          <w:color w:val="000000" w:themeColor="text1"/>
          <w:sz w:val="24"/>
          <w:szCs w:val="24"/>
        </w:rPr>
        <w:t xml:space="preserve"> = </w:t>
      </w:r>
      <w:r w:rsidRPr="0053117F">
        <w:rPr>
          <w:rFonts w:ascii="Times New Roman" w:eastAsia="Times New Roman" w:hAnsi="Times New Roman" w:cs="Times New Roman"/>
          <w:color w:val="000000" w:themeColor="text1"/>
          <w:sz w:val="24"/>
          <w:szCs w:val="24"/>
        </w:rPr>
        <w:t xml:space="preserve">NPK  obtuvo el mayor rendimiento con </w:t>
      </w:r>
      <w:r w:rsidRPr="0053117F">
        <w:rPr>
          <w:rFonts w:ascii="Times New Roman" w:hAnsi="Times New Roman" w:cs="Times New Roman"/>
          <w:sz w:val="24"/>
          <w:szCs w:val="24"/>
        </w:rPr>
        <w:t xml:space="preserve">217 </w:t>
      </w:r>
      <w:r w:rsidRPr="0053117F">
        <w:rPr>
          <w:rFonts w:ascii="Times New Roman" w:hAnsi="Times New Roman" w:cs="Times New Roman"/>
          <w:color w:val="000000"/>
          <w:sz w:val="24"/>
          <w:szCs w:val="24"/>
        </w:rPr>
        <w:t xml:space="preserve">kg </w:t>
      </w:r>
      <w:r w:rsidRPr="0053117F">
        <w:rPr>
          <w:rFonts w:ascii="Times New Roman" w:eastAsia="Times New Roman" w:hAnsi="Times New Roman" w:cs="Times New Roman"/>
          <w:color w:val="000000" w:themeColor="text1"/>
          <w:sz w:val="24"/>
          <w:szCs w:val="24"/>
        </w:rPr>
        <w:t>y en la segunda cosecha la mayor producción correspondió al T</w:t>
      </w:r>
      <w:r w:rsidRPr="0053117F">
        <w:rPr>
          <w:rFonts w:ascii="Times New Roman" w:eastAsia="Times New Roman" w:hAnsi="Times New Roman" w:cs="Times New Roman"/>
          <w:color w:val="000000" w:themeColor="text1"/>
          <w:sz w:val="24"/>
          <w:szCs w:val="24"/>
          <w:vertAlign w:val="subscript"/>
        </w:rPr>
        <w:t>3</w:t>
      </w:r>
      <w:r w:rsidR="00C9644F">
        <w:rPr>
          <w:rFonts w:ascii="Times New Roman" w:eastAsia="Times New Roman" w:hAnsi="Times New Roman" w:cs="Times New Roman"/>
          <w:color w:val="000000" w:themeColor="text1"/>
          <w:sz w:val="24"/>
          <w:szCs w:val="24"/>
        </w:rPr>
        <w:t xml:space="preserve"> = 7,5 ton de biocompost + </w:t>
      </w:r>
      <w:r w:rsidRPr="0053117F">
        <w:rPr>
          <w:rFonts w:ascii="Times New Roman" w:eastAsia="Times New Roman" w:hAnsi="Times New Roman" w:cs="Times New Roman"/>
          <w:color w:val="000000" w:themeColor="text1"/>
          <w:sz w:val="24"/>
          <w:szCs w:val="24"/>
        </w:rPr>
        <w:t>NPK con 212,48 kg.</w:t>
      </w:r>
    </w:p>
    <w:p w:rsidR="0053117F" w:rsidRPr="0053117F" w:rsidRDefault="0053117F" w:rsidP="00D728B5">
      <w:pPr>
        <w:pStyle w:val="Prrafodelista"/>
        <w:ind w:left="1080"/>
        <w:rPr>
          <w:rFonts w:ascii="Times New Roman" w:eastAsia="Times New Roman" w:hAnsi="Times New Roman" w:cs="Times New Roman"/>
          <w:color w:val="000000" w:themeColor="text1"/>
          <w:sz w:val="24"/>
          <w:szCs w:val="24"/>
        </w:rPr>
      </w:pPr>
    </w:p>
    <w:p w:rsidR="0053117F" w:rsidRDefault="00701A2B" w:rsidP="00FE1003">
      <w:pPr>
        <w:pStyle w:val="Prrafodelista"/>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lang w:val="es-AR" w:eastAsia="es-MX"/>
        </w:rPr>
      </w:pPr>
      <w:r w:rsidRPr="006A4D5E">
        <w:rPr>
          <w:rFonts w:ascii="Times New Roman" w:hAnsi="Times New Roman" w:cs="Times New Roman"/>
          <w:sz w:val="24"/>
        </w:rPr>
        <w:t>E</w:t>
      </w:r>
      <w:r w:rsidR="0053117F" w:rsidRPr="006A4D5E">
        <w:rPr>
          <w:rFonts w:ascii="Times New Roman" w:hAnsi="Times New Roman" w:cs="Times New Roman"/>
          <w:sz w:val="24"/>
        </w:rPr>
        <w:t xml:space="preserve">l </w:t>
      </w:r>
      <w:r w:rsidR="0053117F" w:rsidRPr="006A4D5E">
        <w:rPr>
          <w:rFonts w:ascii="Times New Roman" w:eastAsia="Times New Roman" w:hAnsi="Times New Roman" w:cs="Times New Roman"/>
          <w:color w:val="000000" w:themeColor="text1"/>
          <w:sz w:val="24"/>
          <w:szCs w:val="24"/>
        </w:rPr>
        <w:t>T</w:t>
      </w:r>
      <w:r w:rsidR="0053117F" w:rsidRPr="006A4D5E">
        <w:rPr>
          <w:rFonts w:ascii="Times New Roman" w:eastAsia="Times New Roman" w:hAnsi="Times New Roman" w:cs="Times New Roman"/>
          <w:color w:val="000000" w:themeColor="text1"/>
          <w:sz w:val="24"/>
          <w:szCs w:val="24"/>
          <w:vertAlign w:val="subscript"/>
        </w:rPr>
        <w:t>4</w:t>
      </w:r>
      <w:r w:rsidR="0053117F">
        <w:rPr>
          <w:rFonts w:ascii="Times New Roman" w:eastAsia="Times New Roman" w:hAnsi="Times New Roman" w:cs="Times New Roman"/>
          <w:color w:val="000000" w:themeColor="text1"/>
          <w:sz w:val="24"/>
          <w:szCs w:val="24"/>
        </w:rPr>
        <w:t xml:space="preserve"> = </w:t>
      </w:r>
      <w:r w:rsidR="0053117F" w:rsidRPr="006A4D5E">
        <w:rPr>
          <w:rFonts w:ascii="Times New Roman" w:eastAsia="Times New Roman" w:hAnsi="Times New Roman" w:cs="Times New Roman"/>
          <w:color w:val="000000" w:themeColor="text1"/>
          <w:sz w:val="24"/>
          <w:szCs w:val="24"/>
        </w:rPr>
        <w:t xml:space="preserve">NPK y </w:t>
      </w:r>
      <w:r w:rsidR="0053117F" w:rsidRPr="00C71568">
        <w:rPr>
          <w:rFonts w:ascii="Times New Roman" w:eastAsia="Times New Roman" w:hAnsi="Times New Roman" w:cs="Times New Roman"/>
          <w:color w:val="000000" w:themeColor="text1"/>
          <w:sz w:val="24"/>
          <w:szCs w:val="24"/>
        </w:rPr>
        <w:t>T</w:t>
      </w:r>
      <w:r w:rsidR="0053117F" w:rsidRPr="00C71568">
        <w:rPr>
          <w:rFonts w:ascii="Times New Roman" w:eastAsia="Times New Roman" w:hAnsi="Times New Roman" w:cs="Times New Roman"/>
          <w:color w:val="000000" w:themeColor="text1"/>
          <w:sz w:val="24"/>
          <w:szCs w:val="24"/>
          <w:vertAlign w:val="subscript"/>
        </w:rPr>
        <w:t>2</w:t>
      </w:r>
      <w:r w:rsidR="0053117F">
        <w:rPr>
          <w:rFonts w:ascii="Times New Roman" w:eastAsia="Times New Roman" w:hAnsi="Times New Roman" w:cs="Times New Roman"/>
          <w:color w:val="000000" w:themeColor="text1"/>
          <w:sz w:val="24"/>
          <w:szCs w:val="24"/>
        </w:rPr>
        <w:t xml:space="preserve"> = 5,0 ton de biocompost + </w:t>
      </w:r>
      <w:r w:rsidR="0053117F" w:rsidRPr="00C71568">
        <w:rPr>
          <w:rFonts w:ascii="Times New Roman" w:eastAsia="Times New Roman" w:hAnsi="Times New Roman" w:cs="Times New Roman"/>
          <w:color w:val="000000" w:themeColor="text1"/>
          <w:sz w:val="24"/>
          <w:szCs w:val="24"/>
        </w:rPr>
        <w:t>NPK</w:t>
      </w:r>
      <w:r w:rsidR="0053117F" w:rsidRPr="006A4D5E">
        <w:rPr>
          <w:rFonts w:ascii="Times New Roman" w:eastAsia="Times New Roman" w:hAnsi="Times New Roman" w:cs="Times New Roman"/>
          <w:color w:val="000000" w:themeColor="text1"/>
          <w:sz w:val="24"/>
          <w:szCs w:val="24"/>
        </w:rPr>
        <w:t xml:space="preserve"> los mayores rendimientos con valores de </w:t>
      </w:r>
      <w:r w:rsidR="0053117F" w:rsidRPr="00FF6063">
        <w:rPr>
          <w:rFonts w:ascii="Times New Roman" w:hAnsi="Times New Roman" w:cs="Times New Roman"/>
          <w:sz w:val="24"/>
          <w:szCs w:val="24"/>
        </w:rPr>
        <w:t>67</w:t>
      </w:r>
      <w:r w:rsidR="0053117F">
        <w:rPr>
          <w:rFonts w:ascii="Times New Roman" w:hAnsi="Times New Roman" w:cs="Times New Roman"/>
          <w:sz w:val="24"/>
          <w:szCs w:val="24"/>
        </w:rPr>
        <w:t xml:space="preserve"> 070,80</w:t>
      </w:r>
      <w:r w:rsidR="0053117F" w:rsidRPr="00FF6063">
        <w:rPr>
          <w:rFonts w:ascii="Times New Roman" w:hAnsi="Times New Roman" w:cs="Times New Roman"/>
          <w:sz w:val="24"/>
          <w:szCs w:val="24"/>
        </w:rPr>
        <w:t xml:space="preserve"> </w:t>
      </w:r>
      <w:r w:rsidR="0053117F">
        <w:rPr>
          <w:rFonts w:ascii="Times New Roman" w:hAnsi="Times New Roman" w:cs="Times New Roman"/>
          <w:color w:val="000000"/>
          <w:sz w:val="24"/>
          <w:szCs w:val="24"/>
        </w:rPr>
        <w:t>kg/ha.</w:t>
      </w:r>
      <w:r w:rsidR="0053117F" w:rsidRPr="00C71568">
        <w:rPr>
          <w:rFonts w:ascii="Times New Roman" w:hAnsi="Times New Roman" w:cs="Times New Roman"/>
          <w:color w:val="000000"/>
          <w:sz w:val="24"/>
          <w:szCs w:val="24"/>
        </w:rPr>
        <w:t xml:space="preserve"> </w:t>
      </w:r>
      <w:r w:rsidR="0053117F">
        <w:rPr>
          <w:rFonts w:ascii="Times New Roman" w:eastAsia="Times New Roman" w:hAnsi="Times New Roman" w:cs="Times New Roman"/>
          <w:color w:val="000000" w:themeColor="text1"/>
          <w:sz w:val="24"/>
          <w:szCs w:val="24"/>
        </w:rPr>
        <w:t xml:space="preserve">y </w:t>
      </w:r>
      <w:r w:rsidR="0053117F" w:rsidRPr="00FF6063">
        <w:rPr>
          <w:rFonts w:ascii="Times New Roman" w:hAnsi="Times New Roman" w:cs="Times New Roman"/>
          <w:sz w:val="24"/>
          <w:szCs w:val="24"/>
        </w:rPr>
        <w:t>63</w:t>
      </w:r>
      <w:r w:rsidR="0053117F">
        <w:rPr>
          <w:rFonts w:ascii="Times New Roman" w:hAnsi="Times New Roman" w:cs="Times New Roman"/>
          <w:sz w:val="24"/>
          <w:szCs w:val="24"/>
        </w:rPr>
        <w:t xml:space="preserve"> </w:t>
      </w:r>
      <w:r w:rsidR="0053117F" w:rsidRPr="00FF6063">
        <w:rPr>
          <w:rFonts w:ascii="Times New Roman" w:hAnsi="Times New Roman" w:cs="Times New Roman"/>
          <w:sz w:val="24"/>
          <w:szCs w:val="24"/>
        </w:rPr>
        <w:t xml:space="preserve">922,93 </w:t>
      </w:r>
      <w:r w:rsidR="0053117F" w:rsidRPr="006A4D5E">
        <w:rPr>
          <w:rFonts w:ascii="Times New Roman" w:hAnsi="Times New Roman" w:cs="Times New Roman"/>
          <w:sz w:val="24"/>
        </w:rPr>
        <w:t>kg/ha</w:t>
      </w:r>
      <w:r w:rsidR="0053117F">
        <w:rPr>
          <w:rFonts w:ascii="Times New Roman" w:eastAsia="Times New Roman" w:hAnsi="Times New Roman" w:cs="Times New Roman"/>
          <w:color w:val="000000" w:themeColor="text1"/>
          <w:sz w:val="24"/>
          <w:szCs w:val="24"/>
        </w:rPr>
        <w:t xml:space="preserve">, </w:t>
      </w:r>
      <w:r w:rsidR="00061F85" w:rsidRPr="0053117F">
        <w:rPr>
          <w:rFonts w:ascii="Times New Roman" w:eastAsia="Times New Roman" w:hAnsi="Times New Roman" w:cs="Times New Roman"/>
          <w:color w:val="000000" w:themeColor="text1"/>
          <w:sz w:val="24"/>
          <w:szCs w:val="24"/>
        </w:rPr>
        <w:t>respect</w:t>
      </w:r>
      <w:r w:rsidR="00164B78" w:rsidRPr="0053117F">
        <w:rPr>
          <w:rFonts w:ascii="Times New Roman" w:eastAsia="Times New Roman" w:hAnsi="Times New Roman" w:cs="Times New Roman"/>
          <w:color w:val="000000" w:themeColor="text1"/>
          <w:sz w:val="24"/>
          <w:szCs w:val="24"/>
        </w:rPr>
        <w:t>ivamente.</w:t>
      </w:r>
    </w:p>
    <w:p w:rsidR="0053117F" w:rsidRPr="0053117F" w:rsidRDefault="0053117F" w:rsidP="00D728B5">
      <w:pPr>
        <w:pStyle w:val="Prrafodelista"/>
        <w:ind w:left="1080"/>
        <w:rPr>
          <w:rFonts w:ascii="Times New Roman" w:hAnsi="Times New Roman" w:cs="Times New Roman"/>
          <w:sz w:val="24"/>
          <w:szCs w:val="24"/>
        </w:rPr>
      </w:pPr>
    </w:p>
    <w:p w:rsidR="00085CE3" w:rsidRPr="0053117F" w:rsidRDefault="0053117F" w:rsidP="00FE1003">
      <w:pPr>
        <w:pStyle w:val="Prrafodelista"/>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lang w:val="es-AR" w:eastAsia="es-MX"/>
        </w:rPr>
      </w:pPr>
      <w:r w:rsidRPr="0053117F">
        <w:rPr>
          <w:rFonts w:ascii="Times New Roman" w:hAnsi="Times New Roman" w:cs="Times New Roman"/>
          <w:sz w:val="24"/>
          <w:szCs w:val="24"/>
        </w:rPr>
        <w:lastRenderedPageBreak/>
        <w:t xml:space="preserve">El </w:t>
      </w:r>
      <w:r w:rsidRPr="0053117F">
        <w:rPr>
          <w:rFonts w:ascii="Times New Roman" w:eastAsia="Times New Roman" w:hAnsi="Times New Roman" w:cs="Times New Roman"/>
          <w:color w:val="000000" w:themeColor="text1"/>
          <w:sz w:val="24"/>
          <w:szCs w:val="24"/>
        </w:rPr>
        <w:t>T</w:t>
      </w:r>
      <w:r w:rsidRPr="0053117F">
        <w:rPr>
          <w:rFonts w:ascii="Times New Roman" w:eastAsia="Times New Roman" w:hAnsi="Times New Roman" w:cs="Times New Roman"/>
          <w:color w:val="000000" w:themeColor="text1"/>
          <w:sz w:val="24"/>
          <w:szCs w:val="24"/>
          <w:vertAlign w:val="subscript"/>
        </w:rPr>
        <w:t>4</w:t>
      </w:r>
      <w:r w:rsidRPr="0053117F">
        <w:rPr>
          <w:rFonts w:ascii="Times New Roman" w:eastAsia="Times New Roman" w:hAnsi="Times New Roman" w:cs="Times New Roman"/>
          <w:color w:val="000000" w:themeColor="text1"/>
          <w:sz w:val="24"/>
          <w:szCs w:val="24"/>
        </w:rPr>
        <w:t xml:space="preserve"> = NPK</w:t>
      </w:r>
      <w:r w:rsidRPr="0053117F">
        <w:rPr>
          <w:rFonts w:ascii="Times New Roman" w:eastAsia="Times New Roman" w:hAnsi="Times New Roman" w:cs="Times New Roman"/>
          <w:sz w:val="24"/>
          <w:szCs w:val="24"/>
          <w:lang w:val="es-AR" w:eastAsia="es-MX"/>
        </w:rPr>
        <w:t xml:space="preserve"> fue el de mayor relación B/C con </w:t>
      </w:r>
      <w:r w:rsidR="004D7C57">
        <w:rPr>
          <w:rFonts w:ascii="Times New Roman" w:hAnsi="Times New Roman" w:cs="Times New Roman"/>
          <w:color w:val="000000"/>
          <w:sz w:val="24"/>
          <w:szCs w:val="24"/>
        </w:rPr>
        <w:t>4,67</w:t>
      </w:r>
      <w:r w:rsidRPr="0053117F">
        <w:rPr>
          <w:rFonts w:ascii="Times New Roman" w:hAnsi="Times New Roman" w:cs="Times New Roman"/>
          <w:color w:val="000000"/>
          <w:sz w:val="24"/>
          <w:szCs w:val="24"/>
        </w:rPr>
        <w:t xml:space="preserve"> </w:t>
      </w:r>
      <w:r w:rsidRPr="0053117F">
        <w:rPr>
          <w:rFonts w:ascii="Times New Roman" w:eastAsia="Times New Roman" w:hAnsi="Times New Roman" w:cs="Times New Roman"/>
          <w:sz w:val="24"/>
          <w:szCs w:val="24"/>
          <w:lang w:val="es-AR" w:eastAsia="es-MX"/>
        </w:rPr>
        <w:t xml:space="preserve">y rentabilidad de </w:t>
      </w:r>
      <w:r w:rsidR="004D7C57">
        <w:rPr>
          <w:rFonts w:ascii="Times New Roman" w:hAnsi="Times New Roman" w:cs="Times New Roman"/>
          <w:color w:val="000000"/>
          <w:sz w:val="24"/>
          <w:szCs w:val="24"/>
        </w:rPr>
        <w:t>467</w:t>
      </w:r>
      <w:r w:rsidRPr="0053117F">
        <w:rPr>
          <w:rFonts w:ascii="Times New Roman" w:eastAsia="Times New Roman" w:hAnsi="Times New Roman" w:cs="Times New Roman"/>
          <w:sz w:val="24"/>
          <w:szCs w:val="24"/>
          <w:lang w:val="es-AR" w:eastAsia="es-MX"/>
        </w:rPr>
        <w:t xml:space="preserve"> %, seguido del </w:t>
      </w:r>
      <w:r w:rsidRPr="0053117F">
        <w:rPr>
          <w:rFonts w:ascii="Times New Roman" w:eastAsia="Times New Roman" w:hAnsi="Times New Roman" w:cs="Times New Roman"/>
          <w:color w:val="000000" w:themeColor="text1"/>
          <w:sz w:val="24"/>
          <w:szCs w:val="24"/>
        </w:rPr>
        <w:t>T</w:t>
      </w:r>
      <w:r w:rsidRPr="0053117F">
        <w:rPr>
          <w:rFonts w:ascii="Times New Roman" w:eastAsia="Times New Roman" w:hAnsi="Times New Roman" w:cs="Times New Roman"/>
          <w:color w:val="000000" w:themeColor="text1"/>
          <w:sz w:val="24"/>
          <w:szCs w:val="24"/>
          <w:vertAlign w:val="subscript"/>
        </w:rPr>
        <w:t>1</w:t>
      </w:r>
      <w:r>
        <w:rPr>
          <w:rFonts w:ascii="Times New Roman" w:eastAsia="Times New Roman" w:hAnsi="Times New Roman" w:cs="Times New Roman"/>
          <w:color w:val="000000" w:themeColor="text1"/>
          <w:sz w:val="24"/>
          <w:szCs w:val="24"/>
          <w:vertAlign w:val="subscript"/>
        </w:rPr>
        <w:t xml:space="preserve"> </w:t>
      </w:r>
      <w:r>
        <w:rPr>
          <w:rFonts w:ascii="Times New Roman" w:eastAsia="Times New Roman" w:hAnsi="Times New Roman" w:cs="Times New Roman"/>
          <w:color w:val="000000" w:themeColor="text1"/>
          <w:sz w:val="24"/>
          <w:szCs w:val="24"/>
        </w:rPr>
        <w:t xml:space="preserve">= 2,5 </w:t>
      </w:r>
      <w:proofErr w:type="spellStart"/>
      <w:r>
        <w:rPr>
          <w:rFonts w:ascii="Times New Roman" w:eastAsia="Times New Roman" w:hAnsi="Times New Roman" w:cs="Times New Roman"/>
          <w:color w:val="000000" w:themeColor="text1"/>
          <w:sz w:val="24"/>
          <w:szCs w:val="24"/>
        </w:rPr>
        <w:t>tn</w:t>
      </w:r>
      <w:proofErr w:type="spellEnd"/>
      <w:r>
        <w:rPr>
          <w:rFonts w:ascii="Times New Roman" w:eastAsia="Times New Roman" w:hAnsi="Times New Roman" w:cs="Times New Roman"/>
          <w:color w:val="000000" w:themeColor="text1"/>
          <w:sz w:val="24"/>
          <w:szCs w:val="24"/>
        </w:rPr>
        <w:t xml:space="preserve"> de biocompost +</w:t>
      </w:r>
      <w:r w:rsidRPr="0053117F">
        <w:rPr>
          <w:rFonts w:ascii="Times New Roman" w:eastAsia="Times New Roman" w:hAnsi="Times New Roman" w:cs="Times New Roman"/>
          <w:color w:val="000000" w:themeColor="text1"/>
          <w:sz w:val="24"/>
          <w:szCs w:val="24"/>
        </w:rPr>
        <w:t xml:space="preserve"> NPK</w:t>
      </w:r>
      <w:r w:rsidRPr="0053117F">
        <w:rPr>
          <w:rFonts w:ascii="Times New Roman" w:eastAsia="Times New Roman" w:hAnsi="Times New Roman" w:cs="Times New Roman"/>
          <w:sz w:val="24"/>
          <w:szCs w:val="24"/>
          <w:lang w:val="es-AR" w:eastAsia="es-MX"/>
        </w:rPr>
        <w:t xml:space="preserve"> que obtuvo una relación B/C de </w:t>
      </w:r>
      <w:r w:rsidR="004D7C57">
        <w:rPr>
          <w:rFonts w:ascii="Times New Roman" w:hAnsi="Times New Roman" w:cs="Times New Roman"/>
          <w:color w:val="000000"/>
          <w:sz w:val="24"/>
          <w:szCs w:val="24"/>
        </w:rPr>
        <w:t>3,73</w:t>
      </w:r>
      <w:r w:rsidRPr="0053117F">
        <w:rPr>
          <w:rFonts w:ascii="Times New Roman" w:hAnsi="Times New Roman" w:cs="Times New Roman"/>
          <w:color w:val="000000"/>
          <w:sz w:val="24"/>
          <w:szCs w:val="24"/>
        </w:rPr>
        <w:t xml:space="preserve"> </w:t>
      </w:r>
      <w:r w:rsidRPr="0053117F">
        <w:rPr>
          <w:rFonts w:ascii="Times New Roman" w:eastAsia="Times New Roman" w:hAnsi="Times New Roman" w:cs="Times New Roman"/>
          <w:sz w:val="24"/>
          <w:szCs w:val="24"/>
          <w:lang w:val="es-AR" w:eastAsia="es-MX"/>
        </w:rPr>
        <w:t xml:space="preserve">equivalente a una rentabilidad del </w:t>
      </w:r>
      <w:r w:rsidR="004D7C57">
        <w:rPr>
          <w:rFonts w:ascii="Times New Roman" w:hAnsi="Times New Roman" w:cs="Times New Roman"/>
          <w:color w:val="000000"/>
          <w:sz w:val="24"/>
          <w:szCs w:val="24"/>
        </w:rPr>
        <w:t>373</w:t>
      </w:r>
      <w:r w:rsidRPr="0053117F">
        <w:rPr>
          <w:rFonts w:ascii="Times New Roman" w:eastAsia="Times New Roman" w:hAnsi="Times New Roman" w:cs="Times New Roman"/>
          <w:sz w:val="24"/>
          <w:szCs w:val="24"/>
          <w:lang w:val="es-AR" w:eastAsia="es-MX"/>
        </w:rPr>
        <w:t xml:space="preserve"> %</w:t>
      </w:r>
      <w:r>
        <w:rPr>
          <w:rFonts w:ascii="Times New Roman" w:eastAsia="Times New Roman" w:hAnsi="Times New Roman" w:cs="Times New Roman"/>
          <w:sz w:val="24"/>
          <w:szCs w:val="24"/>
          <w:lang w:val="es-AR" w:eastAsia="es-MX"/>
        </w:rPr>
        <w:t>.</w:t>
      </w:r>
    </w:p>
    <w:p w:rsidR="0053117F" w:rsidRPr="006A4D5E" w:rsidRDefault="0053117F" w:rsidP="00D728B5">
      <w:pPr>
        <w:pStyle w:val="Prrafodelista"/>
        <w:autoSpaceDE w:val="0"/>
        <w:autoSpaceDN w:val="0"/>
        <w:adjustRightInd w:val="0"/>
        <w:spacing w:line="360" w:lineRule="auto"/>
        <w:jc w:val="both"/>
        <w:rPr>
          <w:rFonts w:ascii="Times New Roman" w:eastAsia="Times New Roman" w:hAnsi="Times New Roman" w:cs="Times New Roman"/>
          <w:sz w:val="24"/>
          <w:szCs w:val="24"/>
          <w:lang w:val="es-AR" w:eastAsia="es-MX"/>
        </w:rPr>
      </w:pPr>
    </w:p>
    <w:p w:rsidR="00B80432" w:rsidRPr="004D7C57" w:rsidRDefault="00B80432" w:rsidP="004D7C57">
      <w:pPr>
        <w:pStyle w:val="Prrafodelista"/>
        <w:numPr>
          <w:ilvl w:val="0"/>
          <w:numId w:val="14"/>
        </w:numPr>
        <w:autoSpaceDE w:val="0"/>
        <w:autoSpaceDN w:val="0"/>
        <w:adjustRightInd w:val="0"/>
        <w:spacing w:line="360" w:lineRule="auto"/>
        <w:ind w:left="709"/>
        <w:jc w:val="both"/>
        <w:rPr>
          <w:rFonts w:ascii="Times New Roman" w:hAnsi="Times New Roman" w:cs="Times New Roman"/>
          <w:b/>
          <w:sz w:val="24"/>
          <w:szCs w:val="24"/>
        </w:rPr>
      </w:pPr>
      <w:r w:rsidRPr="004D7C57">
        <w:rPr>
          <w:rFonts w:ascii="Times New Roman" w:eastAsia="Times New Roman" w:hAnsi="Times New Roman" w:cs="Times New Roman"/>
          <w:sz w:val="24"/>
          <w:szCs w:val="24"/>
          <w:lang w:val="es-AR" w:eastAsia="es-MX"/>
        </w:rPr>
        <w:t>Basada en los rendimientos y la relación B/C s</w:t>
      </w:r>
      <w:r w:rsidR="0080067B" w:rsidRPr="004D7C57">
        <w:rPr>
          <w:rFonts w:ascii="Times New Roman" w:eastAsia="Times New Roman" w:hAnsi="Times New Roman" w:cs="Times New Roman"/>
          <w:sz w:val="24"/>
          <w:szCs w:val="24"/>
          <w:lang w:val="es-AR" w:eastAsia="es-MX"/>
        </w:rPr>
        <w:t xml:space="preserve">e </w:t>
      </w:r>
      <w:r w:rsidR="00462F54" w:rsidRPr="004D7C57">
        <w:rPr>
          <w:rFonts w:ascii="Times New Roman" w:eastAsia="Times New Roman" w:hAnsi="Times New Roman" w:cs="Times New Roman"/>
          <w:sz w:val="24"/>
          <w:szCs w:val="24"/>
          <w:lang w:val="es-AR" w:eastAsia="es-MX"/>
        </w:rPr>
        <w:t>acepta</w:t>
      </w:r>
      <w:r w:rsidR="0080067B" w:rsidRPr="004D7C57">
        <w:rPr>
          <w:rFonts w:ascii="Times New Roman" w:eastAsia="Times New Roman" w:hAnsi="Times New Roman" w:cs="Times New Roman"/>
          <w:sz w:val="24"/>
          <w:szCs w:val="24"/>
          <w:lang w:val="es-AR" w:eastAsia="es-MX"/>
        </w:rPr>
        <w:t xml:space="preserve"> la hipótesis </w:t>
      </w:r>
      <w:r w:rsidR="004D7C57" w:rsidRPr="004D7C57">
        <w:rPr>
          <w:rFonts w:ascii="Times New Roman" w:eastAsia="Times New Roman" w:hAnsi="Times New Roman" w:cs="Times New Roman"/>
          <w:sz w:val="24"/>
          <w:szCs w:val="24"/>
          <w:lang w:val="es-AR" w:eastAsia="es-MX"/>
        </w:rPr>
        <w:t>nula</w:t>
      </w:r>
      <w:r w:rsidRPr="004D7C57">
        <w:rPr>
          <w:rFonts w:ascii="Times New Roman" w:eastAsia="Times New Roman" w:hAnsi="Times New Roman" w:cs="Times New Roman"/>
          <w:sz w:val="24"/>
          <w:szCs w:val="24"/>
          <w:lang w:val="es-AR" w:eastAsia="es-MX"/>
        </w:rPr>
        <w:t xml:space="preserve"> </w:t>
      </w:r>
      <w:r w:rsidR="00D30927" w:rsidRPr="004D7C57">
        <w:rPr>
          <w:rFonts w:ascii="Times New Roman" w:eastAsia="Times New Roman" w:hAnsi="Times New Roman" w:cs="Times New Roman"/>
          <w:sz w:val="24"/>
          <w:szCs w:val="24"/>
          <w:lang w:val="es-AR" w:eastAsia="es-MX"/>
        </w:rPr>
        <w:t>que dice: “</w:t>
      </w:r>
      <w:r w:rsidR="00462F54" w:rsidRPr="004D7C57">
        <w:rPr>
          <w:rFonts w:ascii="Times New Roman" w:hAnsi="Times New Roman" w:cs="Times New Roman"/>
          <w:color w:val="000000" w:themeColor="text1"/>
          <w:sz w:val="24"/>
          <w:szCs w:val="24"/>
        </w:rPr>
        <w:t xml:space="preserve">El cultivo de sandía responde favorablemente a la aplicación del abono orgánico biocompost como </w:t>
      </w:r>
      <w:r w:rsidRPr="004D7C57">
        <w:rPr>
          <w:rFonts w:ascii="Times New Roman" w:hAnsi="Times New Roman" w:cs="Times New Roman"/>
          <w:color w:val="000000" w:themeColor="text1"/>
          <w:sz w:val="24"/>
          <w:szCs w:val="24"/>
        </w:rPr>
        <w:t>complemento en la fertilización</w:t>
      </w:r>
      <w:r w:rsidR="004D7C57">
        <w:rPr>
          <w:rFonts w:ascii="Times New Roman" w:hAnsi="Times New Roman" w:cs="Times New Roman"/>
          <w:color w:val="000000" w:themeColor="text1"/>
          <w:sz w:val="24"/>
          <w:szCs w:val="24"/>
        </w:rPr>
        <w:t>.</w:t>
      </w:r>
    </w:p>
    <w:p w:rsidR="00B80432" w:rsidRDefault="00B80432" w:rsidP="00B80432">
      <w:pPr>
        <w:pStyle w:val="Prrafodelista"/>
        <w:autoSpaceDE w:val="0"/>
        <w:autoSpaceDN w:val="0"/>
        <w:adjustRightInd w:val="0"/>
        <w:spacing w:line="360" w:lineRule="auto"/>
        <w:ind w:left="709"/>
        <w:jc w:val="both"/>
        <w:rPr>
          <w:rFonts w:ascii="Times New Roman" w:hAnsi="Times New Roman" w:cs="Times New Roman"/>
          <w:b/>
          <w:sz w:val="24"/>
          <w:szCs w:val="24"/>
        </w:rPr>
      </w:pPr>
    </w:p>
    <w:p w:rsidR="00B80432" w:rsidRDefault="00B80432" w:rsidP="00B80432">
      <w:pPr>
        <w:pStyle w:val="Prrafodelista"/>
        <w:autoSpaceDE w:val="0"/>
        <w:autoSpaceDN w:val="0"/>
        <w:adjustRightInd w:val="0"/>
        <w:spacing w:line="360" w:lineRule="auto"/>
        <w:ind w:left="709"/>
        <w:jc w:val="both"/>
        <w:rPr>
          <w:rFonts w:ascii="Times New Roman" w:hAnsi="Times New Roman" w:cs="Times New Roman"/>
          <w:b/>
          <w:sz w:val="24"/>
          <w:szCs w:val="24"/>
        </w:rPr>
      </w:pPr>
    </w:p>
    <w:p w:rsidR="00B80432" w:rsidRDefault="00B80432" w:rsidP="00B80432">
      <w:pPr>
        <w:pStyle w:val="Prrafodelista"/>
        <w:autoSpaceDE w:val="0"/>
        <w:autoSpaceDN w:val="0"/>
        <w:adjustRightInd w:val="0"/>
        <w:spacing w:line="360" w:lineRule="auto"/>
        <w:ind w:left="709"/>
        <w:jc w:val="both"/>
        <w:rPr>
          <w:rFonts w:ascii="Times New Roman" w:hAnsi="Times New Roman" w:cs="Times New Roman"/>
          <w:b/>
          <w:sz w:val="24"/>
          <w:szCs w:val="24"/>
        </w:rPr>
      </w:pPr>
    </w:p>
    <w:p w:rsidR="00B80432" w:rsidRDefault="00B80432" w:rsidP="00B80432">
      <w:pPr>
        <w:pStyle w:val="Prrafodelista"/>
        <w:autoSpaceDE w:val="0"/>
        <w:autoSpaceDN w:val="0"/>
        <w:adjustRightInd w:val="0"/>
        <w:spacing w:line="360" w:lineRule="auto"/>
        <w:ind w:left="709"/>
        <w:jc w:val="both"/>
        <w:rPr>
          <w:rFonts w:ascii="Times New Roman" w:hAnsi="Times New Roman" w:cs="Times New Roman"/>
          <w:b/>
          <w:sz w:val="24"/>
          <w:szCs w:val="24"/>
        </w:rPr>
      </w:pPr>
    </w:p>
    <w:p w:rsidR="00B80432" w:rsidRDefault="00B80432" w:rsidP="00B80432">
      <w:pPr>
        <w:pStyle w:val="Prrafodelista"/>
        <w:autoSpaceDE w:val="0"/>
        <w:autoSpaceDN w:val="0"/>
        <w:adjustRightInd w:val="0"/>
        <w:spacing w:line="360" w:lineRule="auto"/>
        <w:ind w:left="709"/>
        <w:jc w:val="both"/>
        <w:rPr>
          <w:rFonts w:ascii="Times New Roman" w:hAnsi="Times New Roman" w:cs="Times New Roman"/>
          <w:b/>
          <w:sz w:val="24"/>
          <w:szCs w:val="24"/>
        </w:rPr>
      </w:pPr>
    </w:p>
    <w:p w:rsidR="00B80432" w:rsidRDefault="00B80432" w:rsidP="00B80432">
      <w:pPr>
        <w:pStyle w:val="Prrafodelista"/>
        <w:autoSpaceDE w:val="0"/>
        <w:autoSpaceDN w:val="0"/>
        <w:adjustRightInd w:val="0"/>
        <w:spacing w:line="360" w:lineRule="auto"/>
        <w:ind w:left="709"/>
        <w:jc w:val="both"/>
        <w:rPr>
          <w:rFonts w:ascii="Times New Roman" w:hAnsi="Times New Roman" w:cs="Times New Roman"/>
          <w:b/>
          <w:sz w:val="24"/>
          <w:szCs w:val="24"/>
        </w:rPr>
      </w:pPr>
    </w:p>
    <w:p w:rsidR="00B80432" w:rsidRDefault="00B80432" w:rsidP="00B80432">
      <w:pPr>
        <w:pStyle w:val="Prrafodelista"/>
        <w:autoSpaceDE w:val="0"/>
        <w:autoSpaceDN w:val="0"/>
        <w:adjustRightInd w:val="0"/>
        <w:spacing w:line="360" w:lineRule="auto"/>
        <w:ind w:left="709"/>
        <w:jc w:val="both"/>
        <w:rPr>
          <w:rFonts w:ascii="Times New Roman" w:hAnsi="Times New Roman" w:cs="Times New Roman"/>
          <w:b/>
          <w:sz w:val="24"/>
          <w:szCs w:val="24"/>
        </w:rPr>
      </w:pPr>
    </w:p>
    <w:p w:rsidR="00B80432" w:rsidRDefault="00B80432" w:rsidP="00B80432">
      <w:pPr>
        <w:pStyle w:val="Prrafodelista"/>
        <w:autoSpaceDE w:val="0"/>
        <w:autoSpaceDN w:val="0"/>
        <w:adjustRightInd w:val="0"/>
        <w:spacing w:line="360" w:lineRule="auto"/>
        <w:ind w:left="709"/>
        <w:jc w:val="both"/>
        <w:rPr>
          <w:rFonts w:ascii="Times New Roman" w:hAnsi="Times New Roman" w:cs="Times New Roman"/>
          <w:b/>
          <w:sz w:val="24"/>
          <w:szCs w:val="24"/>
        </w:rPr>
      </w:pPr>
    </w:p>
    <w:p w:rsidR="00B80432" w:rsidRDefault="00B80432" w:rsidP="00B80432">
      <w:pPr>
        <w:pStyle w:val="Prrafodelista"/>
        <w:autoSpaceDE w:val="0"/>
        <w:autoSpaceDN w:val="0"/>
        <w:adjustRightInd w:val="0"/>
        <w:spacing w:line="360" w:lineRule="auto"/>
        <w:ind w:left="709"/>
        <w:jc w:val="both"/>
        <w:rPr>
          <w:rFonts w:ascii="Times New Roman" w:hAnsi="Times New Roman" w:cs="Times New Roman"/>
          <w:b/>
          <w:sz w:val="24"/>
          <w:szCs w:val="24"/>
        </w:rPr>
      </w:pPr>
    </w:p>
    <w:p w:rsidR="00B80432" w:rsidRDefault="00B80432" w:rsidP="00B80432">
      <w:pPr>
        <w:pStyle w:val="Prrafodelista"/>
        <w:autoSpaceDE w:val="0"/>
        <w:autoSpaceDN w:val="0"/>
        <w:adjustRightInd w:val="0"/>
        <w:spacing w:line="360" w:lineRule="auto"/>
        <w:ind w:left="709"/>
        <w:jc w:val="both"/>
        <w:rPr>
          <w:rFonts w:ascii="Times New Roman" w:hAnsi="Times New Roman" w:cs="Times New Roman"/>
          <w:b/>
          <w:sz w:val="24"/>
          <w:szCs w:val="24"/>
        </w:rPr>
      </w:pPr>
    </w:p>
    <w:p w:rsidR="00B80432" w:rsidRDefault="00B80432" w:rsidP="00B80432">
      <w:pPr>
        <w:pStyle w:val="Prrafodelista"/>
        <w:autoSpaceDE w:val="0"/>
        <w:autoSpaceDN w:val="0"/>
        <w:adjustRightInd w:val="0"/>
        <w:spacing w:line="360" w:lineRule="auto"/>
        <w:ind w:left="709"/>
        <w:jc w:val="both"/>
        <w:rPr>
          <w:rFonts w:ascii="Times New Roman" w:hAnsi="Times New Roman" w:cs="Times New Roman"/>
          <w:b/>
          <w:sz w:val="24"/>
          <w:szCs w:val="24"/>
        </w:rPr>
      </w:pPr>
    </w:p>
    <w:p w:rsidR="00B80432" w:rsidRDefault="00B80432" w:rsidP="00B80432">
      <w:pPr>
        <w:pStyle w:val="Prrafodelista"/>
        <w:autoSpaceDE w:val="0"/>
        <w:autoSpaceDN w:val="0"/>
        <w:adjustRightInd w:val="0"/>
        <w:spacing w:line="360" w:lineRule="auto"/>
        <w:ind w:left="709"/>
        <w:jc w:val="both"/>
        <w:rPr>
          <w:rFonts w:ascii="Times New Roman" w:hAnsi="Times New Roman" w:cs="Times New Roman"/>
          <w:b/>
          <w:sz w:val="24"/>
          <w:szCs w:val="24"/>
        </w:rPr>
      </w:pPr>
    </w:p>
    <w:p w:rsidR="00B80432" w:rsidRDefault="00B80432" w:rsidP="00B80432">
      <w:pPr>
        <w:pStyle w:val="Prrafodelista"/>
        <w:autoSpaceDE w:val="0"/>
        <w:autoSpaceDN w:val="0"/>
        <w:adjustRightInd w:val="0"/>
        <w:spacing w:line="360" w:lineRule="auto"/>
        <w:ind w:left="709"/>
        <w:jc w:val="both"/>
        <w:rPr>
          <w:rFonts w:ascii="Times New Roman" w:hAnsi="Times New Roman" w:cs="Times New Roman"/>
          <w:b/>
          <w:sz w:val="24"/>
          <w:szCs w:val="24"/>
        </w:rPr>
      </w:pPr>
    </w:p>
    <w:p w:rsidR="00B80432" w:rsidRDefault="00B80432" w:rsidP="00B80432">
      <w:pPr>
        <w:pStyle w:val="Prrafodelista"/>
        <w:autoSpaceDE w:val="0"/>
        <w:autoSpaceDN w:val="0"/>
        <w:adjustRightInd w:val="0"/>
        <w:spacing w:line="360" w:lineRule="auto"/>
        <w:ind w:left="709"/>
        <w:jc w:val="both"/>
        <w:rPr>
          <w:rFonts w:ascii="Times New Roman" w:hAnsi="Times New Roman" w:cs="Times New Roman"/>
          <w:b/>
          <w:sz w:val="24"/>
          <w:szCs w:val="24"/>
        </w:rPr>
      </w:pPr>
    </w:p>
    <w:p w:rsidR="00B80432" w:rsidRDefault="00B80432" w:rsidP="00B80432">
      <w:pPr>
        <w:pStyle w:val="Prrafodelista"/>
        <w:autoSpaceDE w:val="0"/>
        <w:autoSpaceDN w:val="0"/>
        <w:adjustRightInd w:val="0"/>
        <w:spacing w:line="360" w:lineRule="auto"/>
        <w:ind w:left="709"/>
        <w:jc w:val="both"/>
        <w:rPr>
          <w:rFonts w:ascii="Times New Roman" w:hAnsi="Times New Roman" w:cs="Times New Roman"/>
          <w:b/>
          <w:sz w:val="24"/>
          <w:szCs w:val="24"/>
        </w:rPr>
      </w:pPr>
    </w:p>
    <w:p w:rsidR="00B80432" w:rsidRDefault="00B80432" w:rsidP="00B80432">
      <w:pPr>
        <w:pStyle w:val="Prrafodelista"/>
        <w:autoSpaceDE w:val="0"/>
        <w:autoSpaceDN w:val="0"/>
        <w:adjustRightInd w:val="0"/>
        <w:spacing w:line="360" w:lineRule="auto"/>
        <w:ind w:left="709"/>
        <w:jc w:val="both"/>
        <w:rPr>
          <w:rFonts w:ascii="Times New Roman" w:hAnsi="Times New Roman" w:cs="Times New Roman"/>
          <w:b/>
          <w:sz w:val="24"/>
          <w:szCs w:val="24"/>
        </w:rPr>
      </w:pPr>
    </w:p>
    <w:p w:rsidR="00B80432" w:rsidRDefault="00B80432" w:rsidP="00B80432">
      <w:pPr>
        <w:pStyle w:val="Prrafodelista"/>
        <w:autoSpaceDE w:val="0"/>
        <w:autoSpaceDN w:val="0"/>
        <w:adjustRightInd w:val="0"/>
        <w:spacing w:line="360" w:lineRule="auto"/>
        <w:ind w:left="709"/>
        <w:jc w:val="both"/>
        <w:rPr>
          <w:rFonts w:ascii="Times New Roman" w:hAnsi="Times New Roman" w:cs="Times New Roman"/>
          <w:b/>
          <w:sz w:val="24"/>
          <w:szCs w:val="24"/>
        </w:rPr>
      </w:pPr>
    </w:p>
    <w:p w:rsidR="00B80432" w:rsidRDefault="00B80432" w:rsidP="00B80432">
      <w:pPr>
        <w:pStyle w:val="Prrafodelista"/>
        <w:autoSpaceDE w:val="0"/>
        <w:autoSpaceDN w:val="0"/>
        <w:adjustRightInd w:val="0"/>
        <w:spacing w:line="360" w:lineRule="auto"/>
        <w:ind w:left="709"/>
        <w:jc w:val="both"/>
        <w:rPr>
          <w:rFonts w:ascii="Times New Roman" w:hAnsi="Times New Roman" w:cs="Times New Roman"/>
          <w:b/>
          <w:sz w:val="24"/>
          <w:szCs w:val="24"/>
        </w:rPr>
      </w:pPr>
    </w:p>
    <w:p w:rsidR="00B80432" w:rsidRDefault="00B80432" w:rsidP="00B80432">
      <w:pPr>
        <w:pStyle w:val="Prrafodelista"/>
        <w:autoSpaceDE w:val="0"/>
        <w:autoSpaceDN w:val="0"/>
        <w:adjustRightInd w:val="0"/>
        <w:spacing w:line="360" w:lineRule="auto"/>
        <w:ind w:left="709"/>
        <w:jc w:val="both"/>
        <w:rPr>
          <w:rFonts w:ascii="Times New Roman" w:hAnsi="Times New Roman" w:cs="Times New Roman"/>
          <w:b/>
          <w:sz w:val="24"/>
          <w:szCs w:val="24"/>
        </w:rPr>
      </w:pPr>
    </w:p>
    <w:p w:rsidR="00B80432" w:rsidRDefault="00B80432" w:rsidP="00B80432">
      <w:pPr>
        <w:pStyle w:val="Prrafodelista"/>
        <w:autoSpaceDE w:val="0"/>
        <w:autoSpaceDN w:val="0"/>
        <w:adjustRightInd w:val="0"/>
        <w:spacing w:line="360" w:lineRule="auto"/>
        <w:ind w:left="709"/>
        <w:jc w:val="both"/>
        <w:rPr>
          <w:rFonts w:ascii="Times New Roman" w:hAnsi="Times New Roman" w:cs="Times New Roman"/>
          <w:b/>
          <w:sz w:val="24"/>
          <w:szCs w:val="24"/>
        </w:rPr>
      </w:pPr>
    </w:p>
    <w:p w:rsidR="00B80432" w:rsidRDefault="00B80432" w:rsidP="00B80432">
      <w:pPr>
        <w:pStyle w:val="Prrafodelista"/>
        <w:autoSpaceDE w:val="0"/>
        <w:autoSpaceDN w:val="0"/>
        <w:adjustRightInd w:val="0"/>
        <w:spacing w:line="360" w:lineRule="auto"/>
        <w:ind w:left="709"/>
        <w:jc w:val="both"/>
        <w:rPr>
          <w:rFonts w:ascii="Times New Roman" w:hAnsi="Times New Roman" w:cs="Times New Roman"/>
          <w:b/>
          <w:sz w:val="24"/>
          <w:szCs w:val="24"/>
        </w:rPr>
      </w:pPr>
    </w:p>
    <w:p w:rsidR="00B80432" w:rsidRDefault="00B80432" w:rsidP="00B80432">
      <w:pPr>
        <w:pStyle w:val="Prrafodelista"/>
        <w:autoSpaceDE w:val="0"/>
        <w:autoSpaceDN w:val="0"/>
        <w:adjustRightInd w:val="0"/>
        <w:spacing w:line="360" w:lineRule="auto"/>
        <w:ind w:left="709"/>
        <w:jc w:val="both"/>
        <w:rPr>
          <w:rFonts w:ascii="Times New Roman" w:hAnsi="Times New Roman" w:cs="Times New Roman"/>
          <w:b/>
          <w:sz w:val="24"/>
          <w:szCs w:val="24"/>
        </w:rPr>
      </w:pPr>
    </w:p>
    <w:p w:rsidR="00B80432" w:rsidRDefault="00B80432" w:rsidP="00B80432">
      <w:pPr>
        <w:pStyle w:val="Prrafodelista"/>
        <w:autoSpaceDE w:val="0"/>
        <w:autoSpaceDN w:val="0"/>
        <w:adjustRightInd w:val="0"/>
        <w:spacing w:line="360" w:lineRule="auto"/>
        <w:ind w:left="709"/>
        <w:jc w:val="both"/>
        <w:rPr>
          <w:rFonts w:ascii="Times New Roman" w:hAnsi="Times New Roman" w:cs="Times New Roman"/>
          <w:b/>
          <w:sz w:val="24"/>
          <w:szCs w:val="24"/>
        </w:rPr>
      </w:pPr>
    </w:p>
    <w:p w:rsidR="004D7C57" w:rsidRDefault="004D7C57" w:rsidP="00B80432">
      <w:pPr>
        <w:pStyle w:val="Prrafodelista"/>
        <w:autoSpaceDE w:val="0"/>
        <w:autoSpaceDN w:val="0"/>
        <w:adjustRightInd w:val="0"/>
        <w:spacing w:line="360" w:lineRule="auto"/>
        <w:ind w:left="709"/>
        <w:jc w:val="both"/>
        <w:rPr>
          <w:rFonts w:ascii="Times New Roman" w:hAnsi="Times New Roman" w:cs="Times New Roman"/>
          <w:b/>
          <w:sz w:val="24"/>
          <w:szCs w:val="24"/>
        </w:rPr>
      </w:pPr>
    </w:p>
    <w:p w:rsidR="004D7C57" w:rsidRDefault="004D7C57" w:rsidP="00B80432">
      <w:pPr>
        <w:pStyle w:val="Prrafodelista"/>
        <w:autoSpaceDE w:val="0"/>
        <w:autoSpaceDN w:val="0"/>
        <w:adjustRightInd w:val="0"/>
        <w:spacing w:line="360" w:lineRule="auto"/>
        <w:ind w:left="709"/>
        <w:jc w:val="both"/>
        <w:rPr>
          <w:rFonts w:ascii="Times New Roman" w:hAnsi="Times New Roman" w:cs="Times New Roman"/>
          <w:b/>
          <w:sz w:val="24"/>
          <w:szCs w:val="24"/>
        </w:rPr>
      </w:pPr>
    </w:p>
    <w:p w:rsidR="00B80432" w:rsidRDefault="00B80432" w:rsidP="00B80432">
      <w:pPr>
        <w:pStyle w:val="Prrafodelista"/>
        <w:autoSpaceDE w:val="0"/>
        <w:autoSpaceDN w:val="0"/>
        <w:adjustRightInd w:val="0"/>
        <w:spacing w:line="360" w:lineRule="auto"/>
        <w:ind w:left="709"/>
        <w:jc w:val="both"/>
        <w:rPr>
          <w:rFonts w:ascii="Times New Roman" w:hAnsi="Times New Roman" w:cs="Times New Roman"/>
          <w:b/>
          <w:sz w:val="24"/>
          <w:szCs w:val="24"/>
        </w:rPr>
      </w:pPr>
    </w:p>
    <w:p w:rsidR="00B80432" w:rsidRPr="00D30927" w:rsidRDefault="00B80432" w:rsidP="00B80432">
      <w:pPr>
        <w:pStyle w:val="Prrafodelista"/>
        <w:autoSpaceDE w:val="0"/>
        <w:autoSpaceDN w:val="0"/>
        <w:adjustRightInd w:val="0"/>
        <w:spacing w:line="360" w:lineRule="auto"/>
        <w:ind w:left="709"/>
        <w:jc w:val="both"/>
        <w:rPr>
          <w:rFonts w:ascii="Times New Roman" w:hAnsi="Times New Roman" w:cs="Times New Roman"/>
          <w:b/>
          <w:sz w:val="24"/>
          <w:szCs w:val="24"/>
        </w:rPr>
      </w:pPr>
    </w:p>
    <w:p w:rsidR="00B80432" w:rsidRPr="00B80432" w:rsidRDefault="00B80432" w:rsidP="00B80432">
      <w:pPr>
        <w:pStyle w:val="Prrafodelista"/>
        <w:tabs>
          <w:tab w:val="left" w:pos="284"/>
        </w:tabs>
        <w:autoSpaceDE w:val="0"/>
        <w:autoSpaceDN w:val="0"/>
        <w:adjustRightInd w:val="0"/>
        <w:spacing w:after="0" w:line="360" w:lineRule="auto"/>
        <w:ind w:right="220"/>
        <w:jc w:val="center"/>
        <w:rPr>
          <w:rFonts w:ascii="Times New Roman" w:hAnsi="Times New Roman" w:cs="Times New Roman"/>
          <w:b/>
          <w:sz w:val="24"/>
          <w:szCs w:val="24"/>
          <w:lang w:val="es-MX"/>
        </w:rPr>
      </w:pPr>
      <w:r w:rsidRPr="00B80432">
        <w:rPr>
          <w:rFonts w:ascii="Times New Roman" w:hAnsi="Times New Roman" w:cs="Times New Roman"/>
          <w:b/>
          <w:sz w:val="24"/>
          <w:szCs w:val="24"/>
          <w:lang w:val="es-MX"/>
        </w:rPr>
        <w:lastRenderedPageBreak/>
        <w:t>RECOMENDACIONES</w:t>
      </w:r>
    </w:p>
    <w:p w:rsidR="00B80432" w:rsidRDefault="00B80432" w:rsidP="00B80432">
      <w:pPr>
        <w:pStyle w:val="Prrafodelista"/>
        <w:tabs>
          <w:tab w:val="left" w:pos="284"/>
        </w:tabs>
        <w:autoSpaceDE w:val="0"/>
        <w:autoSpaceDN w:val="0"/>
        <w:adjustRightInd w:val="0"/>
        <w:spacing w:after="0" w:line="360" w:lineRule="auto"/>
        <w:ind w:right="220"/>
        <w:jc w:val="center"/>
        <w:rPr>
          <w:rFonts w:ascii="Times New Roman" w:hAnsi="Times New Roman" w:cs="Times New Roman"/>
          <w:sz w:val="24"/>
          <w:szCs w:val="24"/>
        </w:rPr>
      </w:pPr>
    </w:p>
    <w:p w:rsidR="006A1F19" w:rsidRDefault="006A1F19" w:rsidP="00565CBD">
      <w:pPr>
        <w:pStyle w:val="Prrafodelista"/>
        <w:numPr>
          <w:ilvl w:val="0"/>
          <w:numId w:val="16"/>
        </w:numPr>
        <w:tabs>
          <w:tab w:val="left" w:pos="284"/>
        </w:tabs>
        <w:autoSpaceDE w:val="0"/>
        <w:autoSpaceDN w:val="0"/>
        <w:adjustRightInd w:val="0"/>
        <w:spacing w:after="0" w:line="360" w:lineRule="auto"/>
        <w:ind w:right="220"/>
        <w:jc w:val="both"/>
        <w:rPr>
          <w:rFonts w:ascii="Times New Roman" w:hAnsi="Times New Roman" w:cs="Times New Roman"/>
          <w:sz w:val="24"/>
          <w:szCs w:val="24"/>
        </w:rPr>
      </w:pPr>
      <w:r>
        <w:rPr>
          <w:rFonts w:ascii="Times New Roman" w:hAnsi="Times New Roman" w:cs="Times New Roman"/>
          <w:sz w:val="24"/>
          <w:szCs w:val="24"/>
        </w:rPr>
        <w:t>Aplicar NPK basado en análisis de suelo para no producir acidez y así se obtiene alto rendimiento y rentabilidad.</w:t>
      </w:r>
    </w:p>
    <w:p w:rsidR="006A1F19" w:rsidRDefault="006A1F19" w:rsidP="006A1F19">
      <w:pPr>
        <w:pStyle w:val="Prrafodelista"/>
        <w:tabs>
          <w:tab w:val="left" w:pos="284"/>
        </w:tabs>
        <w:autoSpaceDE w:val="0"/>
        <w:autoSpaceDN w:val="0"/>
        <w:adjustRightInd w:val="0"/>
        <w:spacing w:after="0" w:line="360" w:lineRule="auto"/>
        <w:ind w:right="220"/>
        <w:jc w:val="both"/>
        <w:rPr>
          <w:rFonts w:ascii="Times New Roman" w:hAnsi="Times New Roman" w:cs="Times New Roman"/>
          <w:sz w:val="24"/>
          <w:szCs w:val="24"/>
        </w:rPr>
      </w:pPr>
    </w:p>
    <w:p w:rsidR="002172F0" w:rsidRPr="002172F0" w:rsidRDefault="00D30927" w:rsidP="00565CBD">
      <w:pPr>
        <w:pStyle w:val="Prrafodelista"/>
        <w:numPr>
          <w:ilvl w:val="0"/>
          <w:numId w:val="16"/>
        </w:numPr>
        <w:tabs>
          <w:tab w:val="left" w:pos="284"/>
        </w:tabs>
        <w:autoSpaceDE w:val="0"/>
        <w:autoSpaceDN w:val="0"/>
        <w:adjustRightInd w:val="0"/>
        <w:spacing w:after="0" w:line="360" w:lineRule="auto"/>
        <w:ind w:right="220"/>
        <w:jc w:val="both"/>
        <w:rPr>
          <w:rFonts w:ascii="Times New Roman" w:hAnsi="Times New Roman" w:cs="Times New Roman"/>
          <w:sz w:val="24"/>
          <w:szCs w:val="24"/>
        </w:rPr>
      </w:pPr>
      <w:r w:rsidRPr="002172F0">
        <w:rPr>
          <w:rFonts w:ascii="Times New Roman" w:hAnsi="Times New Roman" w:cs="Times New Roman"/>
          <w:sz w:val="24"/>
          <w:szCs w:val="24"/>
        </w:rPr>
        <w:t>Cuando se utilice abonos orgánicos se deben realizar análisis de suelo antes y después de las aplicaciones con la finalidad de determinar la variación</w:t>
      </w:r>
      <w:r w:rsidR="002E2683">
        <w:rPr>
          <w:rFonts w:ascii="Times New Roman" w:hAnsi="Times New Roman" w:cs="Times New Roman"/>
          <w:sz w:val="24"/>
          <w:szCs w:val="24"/>
        </w:rPr>
        <w:t xml:space="preserve"> que ocurre en él</w:t>
      </w:r>
      <w:r w:rsidR="004D7C57">
        <w:rPr>
          <w:rFonts w:ascii="Times New Roman" w:hAnsi="Times New Roman" w:cs="Times New Roman"/>
          <w:sz w:val="24"/>
          <w:szCs w:val="24"/>
        </w:rPr>
        <w:t xml:space="preserve"> y realizar correcciones de ser necesarias</w:t>
      </w:r>
      <w:r w:rsidRPr="002172F0">
        <w:rPr>
          <w:rFonts w:ascii="Times New Roman" w:hAnsi="Times New Roman" w:cs="Times New Roman"/>
          <w:sz w:val="24"/>
          <w:szCs w:val="24"/>
        </w:rPr>
        <w:t>.</w:t>
      </w:r>
    </w:p>
    <w:p w:rsidR="002172F0" w:rsidRPr="002172F0" w:rsidRDefault="002172F0" w:rsidP="002172F0">
      <w:pPr>
        <w:pStyle w:val="Prrafodelista"/>
        <w:tabs>
          <w:tab w:val="left" w:pos="284"/>
        </w:tabs>
        <w:autoSpaceDE w:val="0"/>
        <w:autoSpaceDN w:val="0"/>
        <w:adjustRightInd w:val="0"/>
        <w:spacing w:after="0" w:line="360" w:lineRule="auto"/>
        <w:ind w:right="220"/>
        <w:jc w:val="both"/>
        <w:rPr>
          <w:rFonts w:ascii="Times New Roman" w:hAnsi="Times New Roman" w:cs="Times New Roman"/>
          <w:sz w:val="24"/>
          <w:szCs w:val="24"/>
        </w:rPr>
      </w:pPr>
    </w:p>
    <w:p w:rsidR="002172F0" w:rsidRPr="006A0D5A" w:rsidRDefault="006A0D5A" w:rsidP="006A0D5A">
      <w:pPr>
        <w:pStyle w:val="Prrafodelista"/>
        <w:numPr>
          <w:ilvl w:val="0"/>
          <w:numId w:val="16"/>
        </w:numPr>
        <w:tabs>
          <w:tab w:val="left" w:pos="284"/>
        </w:tabs>
        <w:autoSpaceDE w:val="0"/>
        <w:autoSpaceDN w:val="0"/>
        <w:adjustRightInd w:val="0"/>
        <w:spacing w:after="0" w:line="360" w:lineRule="auto"/>
        <w:ind w:left="709" w:right="220" w:hanging="283"/>
        <w:jc w:val="both"/>
        <w:rPr>
          <w:sz w:val="24"/>
          <w:szCs w:val="24"/>
        </w:rPr>
      </w:pPr>
      <w:r w:rsidRPr="006A0D5A">
        <w:rPr>
          <w:rFonts w:ascii="Times New Roman" w:hAnsi="Times New Roman" w:cs="Times New Roman"/>
          <w:sz w:val="24"/>
          <w:szCs w:val="24"/>
        </w:rPr>
        <w:t>Desde el punto de vista ambiental y para disminuir el exceso de N</w:t>
      </w:r>
      <w:r w:rsidR="004D7C57">
        <w:rPr>
          <w:rFonts w:ascii="Times New Roman" w:hAnsi="Times New Roman" w:cs="Times New Roman"/>
          <w:sz w:val="24"/>
          <w:szCs w:val="24"/>
        </w:rPr>
        <w:t xml:space="preserve"> en el suelo que provoca acidez y otros efectos,</w:t>
      </w:r>
      <w:r w:rsidRPr="006A0D5A">
        <w:rPr>
          <w:rFonts w:ascii="Times New Roman" w:hAnsi="Times New Roman" w:cs="Times New Roman"/>
          <w:sz w:val="24"/>
          <w:szCs w:val="24"/>
        </w:rPr>
        <w:t xml:space="preserve"> util</w:t>
      </w:r>
      <w:r w:rsidR="002172F0" w:rsidRPr="006A0D5A">
        <w:rPr>
          <w:rFonts w:ascii="Times New Roman" w:hAnsi="Times New Roman" w:cs="Times New Roman"/>
          <w:sz w:val="24"/>
          <w:szCs w:val="24"/>
        </w:rPr>
        <w:t xml:space="preserve">izar la dosis de </w:t>
      </w:r>
      <w:r w:rsidR="002172F0" w:rsidRPr="006A0D5A">
        <w:rPr>
          <w:rFonts w:ascii="Times New Roman" w:eastAsia="Times New Roman" w:hAnsi="Times New Roman" w:cs="Times New Roman"/>
          <w:sz w:val="24"/>
          <w:szCs w:val="24"/>
        </w:rPr>
        <w:t xml:space="preserve">2,5 </w:t>
      </w:r>
      <w:proofErr w:type="spellStart"/>
      <w:r w:rsidR="002172F0" w:rsidRPr="006A0D5A">
        <w:rPr>
          <w:rFonts w:ascii="Times New Roman" w:eastAsia="Times New Roman" w:hAnsi="Times New Roman" w:cs="Times New Roman"/>
          <w:sz w:val="24"/>
          <w:szCs w:val="24"/>
        </w:rPr>
        <w:t>tn</w:t>
      </w:r>
      <w:proofErr w:type="spellEnd"/>
      <w:r w:rsidR="002172F0" w:rsidRPr="006A0D5A">
        <w:rPr>
          <w:rFonts w:ascii="Times New Roman" w:eastAsia="Times New Roman" w:hAnsi="Times New Roman" w:cs="Times New Roman"/>
          <w:sz w:val="24"/>
          <w:szCs w:val="24"/>
        </w:rPr>
        <w:t xml:space="preserve"> de biocompost + NPK</w:t>
      </w:r>
      <w:r w:rsidR="002172F0" w:rsidRPr="006A0D5A">
        <w:rPr>
          <w:rFonts w:ascii="Times New Roman" w:eastAsia="Times New Roman" w:hAnsi="Times New Roman" w:cs="Times New Roman"/>
          <w:sz w:val="24"/>
          <w:szCs w:val="24"/>
          <w:lang w:val="es-AR" w:eastAsia="es-MX"/>
        </w:rPr>
        <w:t xml:space="preserve"> </w:t>
      </w:r>
      <w:r>
        <w:rPr>
          <w:rFonts w:ascii="Times New Roman" w:eastAsia="Times New Roman" w:hAnsi="Times New Roman" w:cs="Times New Roman"/>
          <w:sz w:val="24"/>
          <w:szCs w:val="24"/>
          <w:lang w:val="es-AR" w:eastAsia="es-MX"/>
        </w:rPr>
        <w:t>por</w:t>
      </w:r>
      <w:r w:rsidR="002172F0" w:rsidRPr="006A0D5A">
        <w:rPr>
          <w:rFonts w:ascii="Times New Roman" w:eastAsia="Times New Roman" w:hAnsi="Times New Roman" w:cs="Times New Roman"/>
          <w:sz w:val="24"/>
          <w:szCs w:val="24"/>
          <w:lang w:val="es-AR" w:eastAsia="es-MX"/>
        </w:rPr>
        <w:t xml:space="preserve">que obtuvo </w:t>
      </w:r>
      <w:r>
        <w:rPr>
          <w:rFonts w:ascii="Times New Roman" w:eastAsia="Times New Roman" w:hAnsi="Times New Roman" w:cs="Times New Roman"/>
          <w:sz w:val="24"/>
          <w:szCs w:val="24"/>
          <w:lang w:val="es-AR" w:eastAsia="es-MX"/>
        </w:rPr>
        <w:t xml:space="preserve">buena producción y </w:t>
      </w:r>
      <w:r w:rsidR="002172F0" w:rsidRPr="006A0D5A">
        <w:rPr>
          <w:rFonts w:ascii="Times New Roman" w:eastAsia="Times New Roman" w:hAnsi="Times New Roman" w:cs="Times New Roman"/>
          <w:sz w:val="24"/>
          <w:szCs w:val="24"/>
          <w:lang w:val="es-AR" w:eastAsia="es-MX"/>
        </w:rPr>
        <w:t xml:space="preserve">una relación B/C de </w:t>
      </w:r>
      <w:r w:rsidR="004D7C57">
        <w:rPr>
          <w:rFonts w:ascii="Times New Roman" w:hAnsi="Times New Roman" w:cs="Times New Roman"/>
          <w:sz w:val="24"/>
          <w:szCs w:val="24"/>
        </w:rPr>
        <w:t>3,73</w:t>
      </w:r>
      <w:r>
        <w:rPr>
          <w:rFonts w:ascii="Times New Roman" w:hAnsi="Times New Roman" w:cs="Times New Roman"/>
          <w:sz w:val="24"/>
          <w:szCs w:val="24"/>
        </w:rPr>
        <w:t>.</w:t>
      </w:r>
      <w:r w:rsidR="002172F0" w:rsidRPr="006A0D5A">
        <w:rPr>
          <w:rFonts w:ascii="Times New Roman" w:hAnsi="Times New Roman" w:cs="Times New Roman"/>
          <w:sz w:val="24"/>
          <w:szCs w:val="24"/>
        </w:rPr>
        <w:t xml:space="preserve"> </w:t>
      </w:r>
    </w:p>
    <w:p w:rsidR="006A0D5A" w:rsidRPr="006A0D5A" w:rsidRDefault="006A0D5A" w:rsidP="006A0D5A">
      <w:pPr>
        <w:pStyle w:val="Prrafodelista"/>
        <w:rPr>
          <w:sz w:val="24"/>
          <w:szCs w:val="24"/>
        </w:rPr>
      </w:pPr>
    </w:p>
    <w:p w:rsidR="00527240" w:rsidRPr="002172F0" w:rsidRDefault="002172F0" w:rsidP="002172F0">
      <w:pPr>
        <w:pStyle w:val="Cuerpodeltexto0"/>
        <w:numPr>
          <w:ilvl w:val="0"/>
          <w:numId w:val="15"/>
        </w:numPr>
        <w:shd w:val="clear" w:color="auto" w:fill="auto"/>
        <w:tabs>
          <w:tab w:val="left" w:pos="284"/>
        </w:tabs>
        <w:spacing w:before="0" w:after="0" w:line="360" w:lineRule="auto"/>
        <w:ind w:right="220" w:hanging="284"/>
        <w:rPr>
          <w:sz w:val="24"/>
          <w:szCs w:val="24"/>
        </w:rPr>
      </w:pPr>
      <w:r>
        <w:rPr>
          <w:sz w:val="24"/>
          <w:szCs w:val="24"/>
        </w:rPr>
        <w:t>Realizar otras investigaciones sobre</w:t>
      </w:r>
      <w:r w:rsidR="00527240" w:rsidRPr="002172F0">
        <w:rPr>
          <w:sz w:val="24"/>
          <w:szCs w:val="24"/>
        </w:rPr>
        <w:t xml:space="preserve"> el comportamiento del biocompost </w:t>
      </w:r>
      <w:r>
        <w:rPr>
          <w:sz w:val="24"/>
          <w:szCs w:val="24"/>
        </w:rPr>
        <w:t>en los mismos terrenos para d</w:t>
      </w:r>
      <w:r w:rsidR="004D7C57">
        <w:rPr>
          <w:sz w:val="24"/>
          <w:szCs w:val="24"/>
        </w:rPr>
        <w:t xml:space="preserve">eterminar las mejoras del suelo y </w:t>
      </w:r>
      <w:r w:rsidR="001D6156">
        <w:rPr>
          <w:sz w:val="24"/>
          <w:szCs w:val="24"/>
        </w:rPr>
        <w:t xml:space="preserve">así mismo </w:t>
      </w:r>
      <w:r w:rsidR="004D7C57">
        <w:rPr>
          <w:sz w:val="24"/>
          <w:szCs w:val="24"/>
        </w:rPr>
        <w:t xml:space="preserve">aprovechar los nutrientes que la materia orgánica </w:t>
      </w:r>
      <w:r w:rsidR="001D6156">
        <w:rPr>
          <w:sz w:val="24"/>
          <w:szCs w:val="24"/>
        </w:rPr>
        <w:t>del abono proporciona.</w:t>
      </w:r>
    </w:p>
    <w:p w:rsidR="0080067B" w:rsidRPr="002172F0" w:rsidRDefault="0080067B" w:rsidP="0080067B">
      <w:pPr>
        <w:pStyle w:val="Cuerpodeltexto0"/>
        <w:shd w:val="clear" w:color="auto" w:fill="auto"/>
        <w:tabs>
          <w:tab w:val="left" w:pos="284"/>
        </w:tabs>
        <w:spacing w:before="0" w:after="0" w:line="360" w:lineRule="auto"/>
        <w:ind w:right="220" w:firstLine="0"/>
        <w:rPr>
          <w:sz w:val="24"/>
          <w:szCs w:val="24"/>
        </w:rPr>
      </w:pPr>
    </w:p>
    <w:p w:rsidR="00B32144" w:rsidRPr="002172F0" w:rsidRDefault="00B32144" w:rsidP="0080067B">
      <w:pPr>
        <w:pStyle w:val="Cuerpodeltexto0"/>
        <w:shd w:val="clear" w:color="auto" w:fill="auto"/>
        <w:tabs>
          <w:tab w:val="left" w:pos="284"/>
        </w:tabs>
        <w:spacing w:before="0" w:after="0" w:line="360" w:lineRule="auto"/>
        <w:ind w:right="220" w:firstLine="0"/>
        <w:rPr>
          <w:sz w:val="24"/>
          <w:szCs w:val="24"/>
        </w:rPr>
      </w:pPr>
      <w:r w:rsidRPr="002172F0">
        <w:rPr>
          <w:sz w:val="24"/>
          <w:szCs w:val="24"/>
        </w:rPr>
        <w:br w:type="page"/>
      </w:r>
      <w:bookmarkStart w:id="1" w:name="_GoBack"/>
      <w:bookmarkEnd w:id="1"/>
    </w:p>
    <w:p w:rsidR="00804A0F" w:rsidRPr="006A4D5E" w:rsidRDefault="00C9644F" w:rsidP="00543B1E">
      <w:pPr>
        <w:pStyle w:val="Cuerpodeltexto0"/>
        <w:shd w:val="clear" w:color="auto" w:fill="auto"/>
        <w:tabs>
          <w:tab w:val="left" w:pos="284"/>
        </w:tabs>
        <w:spacing w:before="0" w:after="0" w:line="360" w:lineRule="auto"/>
        <w:ind w:right="220" w:firstLine="0"/>
        <w:jc w:val="center"/>
        <w:rPr>
          <w:b/>
          <w:color w:val="000000" w:themeColor="text1"/>
          <w:sz w:val="24"/>
          <w:szCs w:val="24"/>
        </w:rPr>
      </w:pPr>
      <w:r>
        <w:rPr>
          <w:b/>
          <w:color w:val="000000" w:themeColor="text1"/>
          <w:sz w:val="24"/>
          <w:szCs w:val="24"/>
        </w:rPr>
        <w:lastRenderedPageBreak/>
        <w:t>VII</w:t>
      </w:r>
      <w:r w:rsidR="00075455" w:rsidRPr="006A4D5E">
        <w:rPr>
          <w:b/>
          <w:color w:val="000000" w:themeColor="text1"/>
          <w:sz w:val="24"/>
          <w:szCs w:val="24"/>
        </w:rPr>
        <w:t xml:space="preserve">. </w:t>
      </w:r>
      <w:r w:rsidR="00701A2B">
        <w:rPr>
          <w:b/>
          <w:color w:val="000000" w:themeColor="text1"/>
          <w:sz w:val="24"/>
          <w:szCs w:val="24"/>
        </w:rPr>
        <w:t xml:space="preserve">BIBLIOGRAFÍA </w:t>
      </w:r>
    </w:p>
    <w:sdt>
      <w:sdtPr>
        <w:rPr>
          <w:rFonts w:ascii="Times New Roman" w:hAnsi="Times New Roman" w:cs="Times New Roman"/>
          <w:b/>
          <w:bCs/>
        </w:rPr>
        <w:id w:val="-777640172"/>
        <w:docPartObj>
          <w:docPartGallery w:val="Bibliographies"/>
          <w:docPartUnique/>
        </w:docPartObj>
      </w:sdtPr>
      <w:sdtEndPr>
        <w:rPr>
          <w:b w:val="0"/>
          <w:bCs w:val="0"/>
        </w:rPr>
      </w:sdtEndPr>
      <w:sdtContent>
        <w:sdt>
          <w:sdtPr>
            <w:rPr>
              <w:rFonts w:ascii="Times New Roman" w:hAnsi="Times New Roman" w:cs="Times New Roman"/>
              <w:b/>
              <w:bCs/>
              <w:sz w:val="24"/>
              <w:szCs w:val="24"/>
            </w:rPr>
            <w:id w:val="111145805"/>
            <w:bibliography/>
          </w:sdtPr>
          <w:sdtEndPr>
            <w:rPr>
              <w:b w:val="0"/>
              <w:bCs w:val="0"/>
              <w:sz w:val="22"/>
              <w:szCs w:val="22"/>
            </w:rPr>
          </w:sdtEndPr>
          <w:sdtContent>
            <w:p w:rsidR="00127872" w:rsidRPr="00A2442A" w:rsidRDefault="00127872" w:rsidP="00A2442A">
              <w:pPr>
                <w:pStyle w:val="Bibliografa"/>
                <w:spacing w:line="360" w:lineRule="auto"/>
                <w:ind w:left="720" w:hanging="720"/>
                <w:jc w:val="both"/>
                <w:rPr>
                  <w:rFonts w:ascii="Times New Roman" w:hAnsi="Times New Roman" w:cs="Times New Roman"/>
                  <w:noProof/>
                  <w:sz w:val="24"/>
                  <w:szCs w:val="24"/>
                </w:rPr>
              </w:pPr>
              <w:r w:rsidRPr="00781C6B">
                <w:rPr>
                  <w:rFonts w:ascii="Times New Roman" w:hAnsi="Times New Roman" w:cs="Times New Roman"/>
                  <w:noProof/>
                  <w:sz w:val="24"/>
                  <w:szCs w:val="24"/>
                </w:rPr>
                <w:t>Asociación Internacional de la Industria de los fertilizantes (IFA). (1992).</w:t>
              </w:r>
              <w:r w:rsidRPr="00A2442A">
                <w:rPr>
                  <w:rFonts w:ascii="Times New Roman" w:hAnsi="Times New Roman" w:cs="Times New Roman"/>
                  <w:noProof/>
                  <w:sz w:val="24"/>
                  <w:szCs w:val="24"/>
                </w:rPr>
                <w:t xml:space="preserve"> </w:t>
              </w:r>
              <w:r w:rsidRPr="00A2442A">
                <w:rPr>
                  <w:rFonts w:ascii="Times New Roman" w:hAnsi="Times New Roman" w:cs="Times New Roman"/>
                  <w:iCs/>
                  <w:noProof/>
                  <w:sz w:val="24"/>
                  <w:szCs w:val="24"/>
                </w:rPr>
                <w:t>Manual del uso de fertilizantes.</w:t>
              </w:r>
              <w:r w:rsidRPr="00A2442A">
                <w:rPr>
                  <w:rFonts w:ascii="Times New Roman" w:hAnsi="Times New Roman" w:cs="Times New Roman"/>
                  <w:noProof/>
                  <w:sz w:val="24"/>
                  <w:szCs w:val="24"/>
                </w:rPr>
                <w:t xml:space="preserve"> París: FR.</w:t>
              </w:r>
            </w:p>
            <w:p w:rsidR="00565CBD" w:rsidRPr="00BC1581" w:rsidRDefault="00D84339" w:rsidP="00BC1581">
              <w:pPr>
                <w:pStyle w:val="Bibliografa"/>
                <w:spacing w:line="360" w:lineRule="auto"/>
                <w:ind w:left="720" w:hanging="720"/>
                <w:jc w:val="both"/>
                <w:rPr>
                  <w:rFonts w:ascii="Times New Roman" w:hAnsi="Times New Roman" w:cs="Times New Roman"/>
                  <w:noProof/>
                  <w:sz w:val="24"/>
                  <w:szCs w:val="24"/>
                </w:rPr>
              </w:pPr>
              <w:r w:rsidRPr="00BC1581">
                <w:rPr>
                  <w:rFonts w:ascii="Times New Roman" w:hAnsi="Times New Roman" w:cs="Times New Roman"/>
                  <w:bCs/>
                  <w:sz w:val="24"/>
                  <w:szCs w:val="24"/>
                </w:rPr>
                <w:fldChar w:fldCharType="begin"/>
              </w:r>
              <w:r w:rsidRPr="00BC1581">
                <w:rPr>
                  <w:rFonts w:ascii="Times New Roman" w:hAnsi="Times New Roman" w:cs="Times New Roman"/>
                  <w:sz w:val="24"/>
                  <w:szCs w:val="24"/>
                </w:rPr>
                <w:instrText>BIBLIOGRAPHY</w:instrText>
              </w:r>
              <w:r w:rsidRPr="00BC1581">
                <w:rPr>
                  <w:rFonts w:ascii="Times New Roman" w:hAnsi="Times New Roman" w:cs="Times New Roman"/>
                  <w:bCs/>
                  <w:sz w:val="24"/>
                  <w:szCs w:val="24"/>
                </w:rPr>
                <w:fldChar w:fldCharType="separate"/>
              </w:r>
              <w:r w:rsidR="00565CBD" w:rsidRPr="00BC1581">
                <w:rPr>
                  <w:rFonts w:ascii="Times New Roman" w:hAnsi="Times New Roman" w:cs="Times New Roman"/>
                  <w:noProof/>
                  <w:sz w:val="24"/>
                  <w:szCs w:val="24"/>
                </w:rPr>
                <w:t xml:space="preserve">PHII. (7 de Noviembre de 2010). </w:t>
              </w:r>
              <w:r w:rsidR="00565CBD" w:rsidRPr="00BC1581">
                <w:rPr>
                  <w:rFonts w:ascii="Times New Roman" w:hAnsi="Times New Roman" w:cs="Times New Roman"/>
                  <w:i/>
                  <w:iCs/>
                  <w:noProof/>
                  <w:sz w:val="24"/>
                  <w:szCs w:val="24"/>
                </w:rPr>
                <w:t>www.pioneer.com</w:t>
              </w:r>
              <w:r w:rsidR="00565CBD" w:rsidRPr="00BC1581">
                <w:rPr>
                  <w:rFonts w:ascii="Times New Roman" w:hAnsi="Times New Roman" w:cs="Times New Roman"/>
                  <w:noProof/>
                  <w:sz w:val="24"/>
                  <w:szCs w:val="24"/>
                </w:rPr>
                <w:t>. Obtenido de Fertilización y deficiencias de zinc en la producción de maíz: https://www.pioneer.com/CMRoot/International/Argentina_Intl/AGRONOMIA/boletines/ZINC_DEFICIENCIAS_ARTICULO.pdf</w:t>
              </w:r>
            </w:p>
            <w:p w:rsidR="00565CBD" w:rsidRPr="00BC1581" w:rsidRDefault="00565CBD" w:rsidP="00BC1581">
              <w:pPr>
                <w:pStyle w:val="Bibliografa"/>
                <w:spacing w:line="360" w:lineRule="auto"/>
                <w:ind w:left="720" w:hanging="720"/>
                <w:jc w:val="both"/>
                <w:rPr>
                  <w:rFonts w:ascii="Times New Roman" w:hAnsi="Times New Roman" w:cs="Times New Roman"/>
                  <w:noProof/>
                  <w:sz w:val="24"/>
                  <w:szCs w:val="24"/>
                </w:rPr>
              </w:pPr>
              <w:r w:rsidRPr="00BC1581">
                <w:rPr>
                  <w:rFonts w:ascii="Times New Roman" w:hAnsi="Times New Roman" w:cs="Times New Roman"/>
                  <w:noProof/>
                  <w:sz w:val="24"/>
                  <w:szCs w:val="24"/>
                </w:rPr>
                <w:t xml:space="preserve">Alvarez, Díaz, &amp; López. (2005). </w:t>
              </w:r>
              <w:r w:rsidRPr="00651E19">
                <w:rPr>
                  <w:rFonts w:ascii="Times New Roman" w:hAnsi="Times New Roman" w:cs="Times New Roman"/>
                  <w:iCs/>
                  <w:noProof/>
                  <w:sz w:val="24"/>
                  <w:szCs w:val="24"/>
                </w:rPr>
                <w:t>Agricultura orgánica vs agricultura moderna como factores en la salud pública.</w:t>
              </w:r>
              <w:r w:rsidRPr="00651E19">
                <w:rPr>
                  <w:rFonts w:ascii="Times New Roman" w:hAnsi="Times New Roman" w:cs="Times New Roman"/>
                  <w:noProof/>
                  <w:sz w:val="24"/>
                  <w:szCs w:val="24"/>
                </w:rPr>
                <w:t xml:space="preserve"> </w:t>
              </w:r>
              <w:r w:rsidRPr="00BC1581">
                <w:rPr>
                  <w:rFonts w:ascii="Times New Roman" w:hAnsi="Times New Roman" w:cs="Times New Roman"/>
                  <w:noProof/>
                  <w:sz w:val="24"/>
                  <w:szCs w:val="24"/>
                </w:rPr>
                <w:t>mexico: Horizonte sanitario.</w:t>
              </w:r>
            </w:p>
            <w:p w:rsidR="00565CBD" w:rsidRPr="00BC1581" w:rsidRDefault="00565CBD" w:rsidP="00BC1581">
              <w:pPr>
                <w:pStyle w:val="Bibliografa"/>
                <w:spacing w:line="360" w:lineRule="auto"/>
                <w:ind w:left="720" w:hanging="720"/>
                <w:jc w:val="both"/>
                <w:rPr>
                  <w:rFonts w:ascii="Times New Roman" w:hAnsi="Times New Roman" w:cs="Times New Roman"/>
                  <w:noProof/>
                  <w:sz w:val="24"/>
                  <w:szCs w:val="24"/>
                </w:rPr>
              </w:pPr>
              <w:r w:rsidRPr="00BC1581">
                <w:rPr>
                  <w:rFonts w:ascii="Times New Roman" w:hAnsi="Times New Roman" w:cs="Times New Roman"/>
                  <w:noProof/>
                  <w:sz w:val="24"/>
                  <w:szCs w:val="24"/>
                </w:rPr>
                <w:t xml:space="preserve">Andrade, B., &amp; Cedeño, D. (14 de Noviembre de 2009). </w:t>
              </w:r>
              <w:r w:rsidRPr="00651E19">
                <w:rPr>
                  <w:rFonts w:ascii="Times New Roman" w:hAnsi="Times New Roman" w:cs="Times New Roman"/>
                  <w:iCs/>
                  <w:noProof/>
                  <w:sz w:val="24"/>
                  <w:szCs w:val="24"/>
                </w:rPr>
                <w:t>Universidad Estatal Península De Santa Elena.</w:t>
              </w:r>
              <w:r w:rsidRPr="00651E19">
                <w:rPr>
                  <w:rFonts w:ascii="Times New Roman" w:hAnsi="Times New Roman" w:cs="Times New Roman"/>
                  <w:noProof/>
                  <w:sz w:val="24"/>
                  <w:szCs w:val="24"/>
                </w:rPr>
                <w:t xml:space="preserve"> </w:t>
              </w:r>
              <w:r w:rsidRPr="00BC1581">
                <w:rPr>
                  <w:rFonts w:ascii="Times New Roman" w:hAnsi="Times New Roman" w:cs="Times New Roman"/>
                  <w:noProof/>
                  <w:sz w:val="24"/>
                  <w:szCs w:val="24"/>
                </w:rPr>
                <w:t>Obtenido de Efecto de npk y enmendantes en la producción de citrullus vulgaris en río verde, cantón santa elena, provincia de santa elena: http://repositorio.educacionsuperior.gob.ec/bitstream/28000/959/1/P-SENESCYT-0028.pdf</w:t>
              </w:r>
            </w:p>
            <w:p w:rsidR="00565CBD" w:rsidRPr="00651E19" w:rsidRDefault="00565CBD" w:rsidP="00BC1581">
              <w:pPr>
                <w:pStyle w:val="Bibliografa"/>
                <w:spacing w:line="360" w:lineRule="auto"/>
                <w:ind w:left="720" w:hanging="720"/>
                <w:jc w:val="both"/>
                <w:rPr>
                  <w:rFonts w:ascii="Times New Roman" w:hAnsi="Times New Roman" w:cs="Times New Roman"/>
                  <w:noProof/>
                  <w:sz w:val="24"/>
                  <w:szCs w:val="24"/>
                </w:rPr>
              </w:pPr>
              <w:r w:rsidRPr="00BC1581">
                <w:rPr>
                  <w:rFonts w:ascii="Times New Roman" w:hAnsi="Times New Roman" w:cs="Times New Roman"/>
                  <w:noProof/>
                  <w:sz w:val="24"/>
                  <w:szCs w:val="24"/>
                </w:rPr>
                <w:t xml:space="preserve">Asociación Internacional de la Industria de los fertilizantes (IFA). (1992). </w:t>
              </w:r>
              <w:r w:rsidRPr="00651E19">
                <w:rPr>
                  <w:rFonts w:ascii="Times New Roman" w:hAnsi="Times New Roman" w:cs="Times New Roman"/>
                  <w:iCs/>
                  <w:noProof/>
                  <w:sz w:val="24"/>
                  <w:szCs w:val="24"/>
                </w:rPr>
                <w:t>Manual del uso de fertilizantes.</w:t>
              </w:r>
              <w:r w:rsidRPr="00651E19">
                <w:rPr>
                  <w:rFonts w:ascii="Times New Roman" w:hAnsi="Times New Roman" w:cs="Times New Roman"/>
                  <w:noProof/>
                  <w:sz w:val="24"/>
                  <w:szCs w:val="24"/>
                </w:rPr>
                <w:t xml:space="preserve"> París: FR.</w:t>
              </w:r>
            </w:p>
            <w:p w:rsidR="00565CBD" w:rsidRPr="00BC1581" w:rsidRDefault="00565CBD" w:rsidP="00BC1581">
              <w:pPr>
                <w:pStyle w:val="Bibliografa"/>
                <w:spacing w:line="360" w:lineRule="auto"/>
                <w:ind w:left="720" w:hanging="720"/>
                <w:jc w:val="both"/>
                <w:rPr>
                  <w:rFonts w:ascii="Times New Roman" w:hAnsi="Times New Roman" w:cs="Times New Roman"/>
                  <w:noProof/>
                  <w:sz w:val="24"/>
                  <w:szCs w:val="24"/>
                </w:rPr>
              </w:pPr>
              <w:r w:rsidRPr="00BC1581">
                <w:rPr>
                  <w:rFonts w:ascii="Times New Roman" w:hAnsi="Times New Roman" w:cs="Times New Roman"/>
                  <w:noProof/>
                  <w:sz w:val="24"/>
                  <w:szCs w:val="24"/>
                </w:rPr>
                <w:t>Beltrán, E. (21 de marzo de 2015).</w:t>
              </w:r>
              <w:r w:rsidRPr="00651E19">
                <w:rPr>
                  <w:rFonts w:ascii="Times New Roman" w:hAnsi="Times New Roman" w:cs="Times New Roman"/>
                  <w:noProof/>
                  <w:sz w:val="24"/>
                  <w:szCs w:val="24"/>
                </w:rPr>
                <w:t xml:space="preserve"> </w:t>
              </w:r>
              <w:r w:rsidRPr="00651E19">
                <w:rPr>
                  <w:rFonts w:ascii="Times New Roman" w:hAnsi="Times New Roman" w:cs="Times New Roman"/>
                  <w:iCs/>
                  <w:noProof/>
                  <w:sz w:val="24"/>
                  <w:szCs w:val="24"/>
                </w:rPr>
                <w:t>Universidad de Tecnica de Babahoyo.</w:t>
              </w:r>
              <w:r w:rsidRPr="00651E19">
                <w:rPr>
                  <w:rFonts w:ascii="Times New Roman" w:hAnsi="Times New Roman" w:cs="Times New Roman"/>
                  <w:noProof/>
                  <w:sz w:val="24"/>
                  <w:szCs w:val="24"/>
                </w:rPr>
                <w:t xml:space="preserve"> </w:t>
              </w:r>
              <w:r w:rsidRPr="00BC1581">
                <w:rPr>
                  <w:rFonts w:ascii="Times New Roman" w:hAnsi="Times New Roman" w:cs="Times New Roman"/>
                  <w:noProof/>
                  <w:sz w:val="24"/>
                  <w:szCs w:val="24"/>
                </w:rPr>
                <w:t>Recuperado el 31 de octubre de 2016, de Evaluación de tres promotores de crecimiento, sobre el comportamiento agronómico “del cultivo de sandía (Citrullus lanatus), en la zona de Babahoyo: http://dspace.utb.edu.ec/handle/49000/720</w:t>
              </w:r>
            </w:p>
            <w:p w:rsidR="00565CBD" w:rsidRPr="00BC1581" w:rsidRDefault="00565CBD" w:rsidP="00BC1581">
              <w:pPr>
                <w:pStyle w:val="Bibliografa"/>
                <w:spacing w:line="360" w:lineRule="auto"/>
                <w:ind w:left="720" w:hanging="720"/>
                <w:jc w:val="both"/>
                <w:rPr>
                  <w:rFonts w:ascii="Times New Roman" w:hAnsi="Times New Roman" w:cs="Times New Roman"/>
                  <w:noProof/>
                  <w:sz w:val="24"/>
                  <w:szCs w:val="24"/>
                </w:rPr>
              </w:pPr>
              <w:r w:rsidRPr="00BC1581">
                <w:rPr>
                  <w:rFonts w:ascii="Times New Roman" w:hAnsi="Times New Roman" w:cs="Times New Roman"/>
                  <w:noProof/>
                  <w:sz w:val="24"/>
                  <w:szCs w:val="24"/>
                </w:rPr>
                <w:t xml:space="preserve">Carvajal. (1997). </w:t>
              </w:r>
              <w:r w:rsidRPr="00651E19">
                <w:rPr>
                  <w:rFonts w:ascii="Times New Roman" w:hAnsi="Times New Roman" w:cs="Times New Roman"/>
                  <w:iCs/>
                  <w:noProof/>
                  <w:sz w:val="24"/>
                  <w:szCs w:val="24"/>
                </w:rPr>
                <w:t>Manual de Cultivos Horticolas.</w:t>
              </w:r>
              <w:r w:rsidRPr="00BC1581">
                <w:rPr>
                  <w:rFonts w:ascii="Times New Roman" w:hAnsi="Times New Roman" w:cs="Times New Roman"/>
                  <w:noProof/>
                  <w:sz w:val="24"/>
                  <w:szCs w:val="24"/>
                </w:rPr>
                <w:t xml:space="preserve"> Portoviejo: INIAP Estacion Experimental Portoviejo.</w:t>
              </w:r>
            </w:p>
            <w:p w:rsidR="00565CBD" w:rsidRPr="00651E19" w:rsidRDefault="00565CBD" w:rsidP="00BC1581">
              <w:pPr>
                <w:pStyle w:val="Bibliografa"/>
                <w:spacing w:line="360" w:lineRule="auto"/>
                <w:ind w:left="720" w:hanging="720"/>
                <w:jc w:val="both"/>
                <w:rPr>
                  <w:rFonts w:ascii="Times New Roman" w:hAnsi="Times New Roman" w:cs="Times New Roman"/>
                  <w:noProof/>
                  <w:sz w:val="24"/>
                  <w:szCs w:val="24"/>
                </w:rPr>
              </w:pPr>
              <w:r w:rsidRPr="00BC1581">
                <w:rPr>
                  <w:rFonts w:ascii="Times New Roman" w:hAnsi="Times New Roman" w:cs="Times New Roman"/>
                  <w:noProof/>
                  <w:sz w:val="24"/>
                  <w:szCs w:val="24"/>
                </w:rPr>
                <w:t xml:space="preserve">Carvajal. (2014). </w:t>
              </w:r>
              <w:r w:rsidRPr="00651E19">
                <w:rPr>
                  <w:rFonts w:ascii="Times New Roman" w:hAnsi="Times New Roman" w:cs="Times New Roman"/>
                  <w:iCs/>
                  <w:noProof/>
                  <w:sz w:val="24"/>
                  <w:szCs w:val="24"/>
                </w:rPr>
                <w:t>Fertilización Biológica: Técnicas de vanguardia para el desarrollo agrícola sostenible.</w:t>
              </w:r>
              <w:r w:rsidRPr="00651E19">
                <w:rPr>
                  <w:rFonts w:ascii="Times New Roman" w:hAnsi="Times New Roman" w:cs="Times New Roman"/>
                  <w:noProof/>
                  <w:sz w:val="24"/>
                  <w:szCs w:val="24"/>
                </w:rPr>
                <w:t xml:space="preserve"> Mexico: Mundi.</w:t>
              </w:r>
            </w:p>
            <w:p w:rsidR="00565CBD" w:rsidRPr="00BC1581" w:rsidRDefault="00565CBD" w:rsidP="00BC1581">
              <w:pPr>
                <w:pStyle w:val="Bibliografa"/>
                <w:spacing w:line="360" w:lineRule="auto"/>
                <w:ind w:left="720" w:hanging="720"/>
                <w:jc w:val="both"/>
                <w:rPr>
                  <w:rFonts w:ascii="Times New Roman" w:hAnsi="Times New Roman" w:cs="Times New Roman"/>
                  <w:noProof/>
                  <w:sz w:val="24"/>
                  <w:szCs w:val="24"/>
                </w:rPr>
              </w:pPr>
              <w:r w:rsidRPr="00BC1581">
                <w:rPr>
                  <w:rFonts w:ascii="Times New Roman" w:hAnsi="Times New Roman" w:cs="Times New Roman"/>
                  <w:noProof/>
                  <w:sz w:val="24"/>
                  <w:szCs w:val="24"/>
                </w:rPr>
                <w:t xml:space="preserve">Castro, A., HenrÍquez, C., &amp; Bertsch, F. (2009). Capacidad de suministro de N, P y K de cuatro abonos orgánicos. </w:t>
              </w:r>
              <w:r w:rsidRPr="00BC1581">
                <w:rPr>
                  <w:rFonts w:ascii="Times New Roman" w:hAnsi="Times New Roman" w:cs="Times New Roman"/>
                  <w:i/>
                  <w:iCs/>
                  <w:noProof/>
                  <w:sz w:val="24"/>
                  <w:szCs w:val="24"/>
                </w:rPr>
                <w:t>Portal de Revistas Academicas</w:t>
              </w:r>
              <w:r w:rsidRPr="00BC1581">
                <w:rPr>
                  <w:rFonts w:ascii="Times New Roman" w:hAnsi="Times New Roman" w:cs="Times New Roman"/>
                  <w:noProof/>
                  <w:sz w:val="24"/>
                  <w:szCs w:val="24"/>
                </w:rPr>
                <w:t>, 31-43.</w:t>
              </w:r>
            </w:p>
            <w:p w:rsidR="00565CBD" w:rsidRPr="00BC1581" w:rsidRDefault="00565CBD" w:rsidP="00BC1581">
              <w:pPr>
                <w:pStyle w:val="Bibliografa"/>
                <w:spacing w:line="360" w:lineRule="auto"/>
                <w:ind w:left="720" w:hanging="720"/>
                <w:jc w:val="both"/>
                <w:rPr>
                  <w:rFonts w:ascii="Times New Roman" w:hAnsi="Times New Roman" w:cs="Times New Roman"/>
                  <w:noProof/>
                  <w:sz w:val="24"/>
                  <w:szCs w:val="24"/>
                </w:rPr>
              </w:pPr>
              <w:r w:rsidRPr="00BC1581">
                <w:rPr>
                  <w:rFonts w:ascii="Times New Roman" w:hAnsi="Times New Roman" w:cs="Times New Roman"/>
                  <w:noProof/>
                  <w:sz w:val="24"/>
                  <w:szCs w:val="24"/>
                </w:rPr>
                <w:t xml:space="preserve">Duran, F. (2006). </w:t>
              </w:r>
              <w:r w:rsidRPr="00651E19">
                <w:rPr>
                  <w:rFonts w:ascii="Times New Roman" w:hAnsi="Times New Roman" w:cs="Times New Roman"/>
                  <w:iCs/>
                  <w:noProof/>
                  <w:sz w:val="24"/>
                  <w:szCs w:val="24"/>
                </w:rPr>
                <w:t>Manual de cultivos Organicos y aleopatia.</w:t>
              </w:r>
              <w:r w:rsidRPr="00651E19">
                <w:rPr>
                  <w:rFonts w:ascii="Times New Roman" w:hAnsi="Times New Roman" w:cs="Times New Roman"/>
                  <w:noProof/>
                  <w:sz w:val="24"/>
                  <w:szCs w:val="24"/>
                </w:rPr>
                <w:t xml:space="preserve"> </w:t>
              </w:r>
              <w:r w:rsidRPr="00BC1581">
                <w:rPr>
                  <w:rFonts w:ascii="Times New Roman" w:hAnsi="Times New Roman" w:cs="Times New Roman"/>
                  <w:noProof/>
                  <w:sz w:val="24"/>
                  <w:szCs w:val="24"/>
                </w:rPr>
                <w:t>Colombia: mundi.</w:t>
              </w:r>
            </w:p>
            <w:p w:rsidR="00565CBD" w:rsidRPr="00BC1581" w:rsidRDefault="00565CBD" w:rsidP="00BC1581">
              <w:pPr>
                <w:pStyle w:val="Bibliografa"/>
                <w:spacing w:line="360" w:lineRule="auto"/>
                <w:ind w:left="720" w:hanging="720"/>
                <w:jc w:val="both"/>
                <w:rPr>
                  <w:rFonts w:ascii="Times New Roman" w:hAnsi="Times New Roman" w:cs="Times New Roman"/>
                  <w:noProof/>
                  <w:sz w:val="24"/>
                  <w:szCs w:val="24"/>
                </w:rPr>
              </w:pPr>
              <w:r w:rsidRPr="00BC1581">
                <w:rPr>
                  <w:rFonts w:ascii="Times New Roman" w:hAnsi="Times New Roman" w:cs="Times New Roman"/>
                  <w:noProof/>
                  <w:sz w:val="24"/>
                  <w:szCs w:val="24"/>
                </w:rPr>
                <w:lastRenderedPageBreak/>
                <w:t xml:space="preserve">FAO. (25 de Enero de 2001). </w:t>
              </w:r>
              <w:r w:rsidRPr="00651E19">
                <w:rPr>
                  <w:rFonts w:ascii="Times New Roman" w:hAnsi="Times New Roman" w:cs="Times New Roman"/>
                  <w:iCs/>
                  <w:noProof/>
                  <w:sz w:val="24"/>
                  <w:szCs w:val="24"/>
                </w:rPr>
                <w:t xml:space="preserve">Los mercados mundiales de frutas y verduras orgánicas </w:t>
              </w:r>
              <w:r w:rsidRPr="00651E19">
                <w:rPr>
                  <w:rFonts w:ascii="Times New Roman" w:hAnsi="Times New Roman" w:cs="Times New Roman"/>
                  <w:noProof/>
                  <w:sz w:val="24"/>
                  <w:szCs w:val="24"/>
                </w:rPr>
                <w:t xml:space="preserve">. </w:t>
              </w:r>
              <w:r w:rsidRPr="00BC1581">
                <w:rPr>
                  <w:rFonts w:ascii="Times New Roman" w:hAnsi="Times New Roman" w:cs="Times New Roman"/>
                  <w:noProof/>
                  <w:sz w:val="24"/>
                  <w:szCs w:val="24"/>
                </w:rPr>
                <w:t>Recuperado el 23 de febrero de 2016, de fao.org: www.fao.org/docrep/004/Y1669S/Y1669S00.htm</w:t>
              </w:r>
            </w:p>
            <w:p w:rsidR="00565CBD" w:rsidRPr="00BC1581" w:rsidRDefault="00565CBD" w:rsidP="00BC1581">
              <w:pPr>
                <w:pStyle w:val="Bibliografa"/>
                <w:spacing w:line="360" w:lineRule="auto"/>
                <w:ind w:left="720" w:hanging="720"/>
                <w:jc w:val="both"/>
                <w:rPr>
                  <w:rFonts w:ascii="Times New Roman" w:hAnsi="Times New Roman" w:cs="Times New Roman"/>
                  <w:noProof/>
                  <w:sz w:val="24"/>
                  <w:szCs w:val="24"/>
                </w:rPr>
              </w:pPr>
              <w:r w:rsidRPr="00BC1581">
                <w:rPr>
                  <w:rFonts w:ascii="Times New Roman" w:hAnsi="Times New Roman" w:cs="Times New Roman"/>
                  <w:noProof/>
                  <w:sz w:val="24"/>
                  <w:szCs w:val="24"/>
                </w:rPr>
                <w:t xml:space="preserve">FAO. (27 de enero de 2013). </w:t>
              </w:r>
              <w:r w:rsidRPr="00651E19">
                <w:rPr>
                  <w:rFonts w:ascii="Times New Roman" w:hAnsi="Times New Roman" w:cs="Times New Roman"/>
                  <w:iCs/>
                  <w:noProof/>
                  <w:sz w:val="24"/>
                  <w:szCs w:val="24"/>
                </w:rPr>
                <w:t>El Manejo Del Suelo En La Producción De Hortalizas Con Buenas Prácticas Agrícolas</w:t>
              </w:r>
              <w:r w:rsidRPr="00651E19">
                <w:rPr>
                  <w:rFonts w:ascii="Times New Roman" w:hAnsi="Times New Roman" w:cs="Times New Roman"/>
                  <w:noProof/>
                  <w:sz w:val="24"/>
                  <w:szCs w:val="24"/>
                </w:rPr>
                <w:t xml:space="preserve">. </w:t>
              </w:r>
              <w:r w:rsidRPr="00BC1581">
                <w:rPr>
                  <w:rFonts w:ascii="Times New Roman" w:hAnsi="Times New Roman" w:cs="Times New Roman"/>
                  <w:noProof/>
                  <w:sz w:val="24"/>
                  <w:szCs w:val="24"/>
                </w:rPr>
                <w:t>Obtenido de www.fao.org: http://www.fao.org/3/a-i3361s.pdf</w:t>
              </w:r>
            </w:p>
            <w:p w:rsidR="00565CBD" w:rsidRPr="00BC1581" w:rsidRDefault="00565CBD" w:rsidP="00BC1581">
              <w:pPr>
                <w:pStyle w:val="Bibliografa"/>
                <w:spacing w:line="360" w:lineRule="auto"/>
                <w:ind w:left="720" w:hanging="720"/>
                <w:jc w:val="both"/>
                <w:rPr>
                  <w:rFonts w:ascii="Times New Roman" w:hAnsi="Times New Roman" w:cs="Times New Roman"/>
                  <w:noProof/>
                  <w:sz w:val="24"/>
                  <w:szCs w:val="24"/>
                </w:rPr>
              </w:pPr>
              <w:r w:rsidRPr="00BC1581">
                <w:rPr>
                  <w:rFonts w:ascii="Times New Roman" w:hAnsi="Times New Roman" w:cs="Times New Roman"/>
                  <w:noProof/>
                  <w:sz w:val="24"/>
                  <w:szCs w:val="24"/>
                </w:rPr>
                <w:t xml:space="preserve">González, R. (21 de mayo de 2011). </w:t>
              </w:r>
              <w:r w:rsidRPr="00651E19">
                <w:rPr>
                  <w:rFonts w:ascii="Times New Roman" w:hAnsi="Times New Roman" w:cs="Times New Roman"/>
                  <w:iCs/>
                  <w:noProof/>
                  <w:sz w:val="24"/>
                  <w:szCs w:val="24"/>
                </w:rPr>
                <w:t>Universidad Nacional Agraria.</w:t>
              </w:r>
              <w:r w:rsidRPr="00651E19">
                <w:rPr>
                  <w:rFonts w:ascii="Times New Roman" w:hAnsi="Times New Roman" w:cs="Times New Roman"/>
                  <w:noProof/>
                  <w:sz w:val="24"/>
                  <w:szCs w:val="24"/>
                </w:rPr>
                <w:t xml:space="preserve"> R</w:t>
              </w:r>
              <w:r w:rsidRPr="00BC1581">
                <w:rPr>
                  <w:rFonts w:ascii="Times New Roman" w:hAnsi="Times New Roman" w:cs="Times New Roman"/>
                  <w:noProof/>
                  <w:sz w:val="24"/>
                  <w:szCs w:val="24"/>
                </w:rPr>
                <w:t>ecuperado el 31 de octubre de 2016, de Evaluación del cultivo de sandía (</w:t>
              </w:r>
              <w:r w:rsidRPr="00651E19">
                <w:rPr>
                  <w:rFonts w:ascii="Times New Roman" w:hAnsi="Times New Roman" w:cs="Times New Roman"/>
                  <w:i/>
                  <w:noProof/>
                  <w:sz w:val="24"/>
                  <w:szCs w:val="24"/>
                </w:rPr>
                <w:t>Citrullus</w:t>
              </w:r>
              <w:r w:rsidRPr="00BC1581">
                <w:rPr>
                  <w:rFonts w:ascii="Times New Roman" w:hAnsi="Times New Roman" w:cs="Times New Roman"/>
                  <w:noProof/>
                  <w:sz w:val="24"/>
                  <w:szCs w:val="24"/>
                </w:rPr>
                <w:t xml:space="preserve"> </w:t>
              </w:r>
              <w:r w:rsidRPr="00651E19">
                <w:rPr>
                  <w:rFonts w:ascii="Times New Roman" w:hAnsi="Times New Roman" w:cs="Times New Roman"/>
                  <w:i/>
                  <w:noProof/>
                  <w:sz w:val="24"/>
                  <w:szCs w:val="24"/>
                </w:rPr>
                <w:t>lanatus</w:t>
              </w:r>
              <w:r w:rsidRPr="00BC1581">
                <w:rPr>
                  <w:rFonts w:ascii="Times New Roman" w:hAnsi="Times New Roman" w:cs="Times New Roman"/>
                  <w:noProof/>
                  <w:sz w:val="24"/>
                  <w:szCs w:val="24"/>
                </w:rPr>
                <w:t xml:space="preserve"> L) variedad Mickey Lee utilizando sustratos mejorados y determinación de los coeficientes “Kc” y “Ky”, bajo riego.: http://repositorio.una.edu.ni/2146/1/tnf01g643s.pdf</w:t>
              </w:r>
            </w:p>
            <w:p w:rsidR="00565CBD" w:rsidRPr="00BC1581" w:rsidRDefault="00565CBD" w:rsidP="00BC1581">
              <w:pPr>
                <w:pStyle w:val="Bibliografa"/>
                <w:spacing w:line="360" w:lineRule="auto"/>
                <w:ind w:left="720" w:hanging="720"/>
                <w:jc w:val="both"/>
                <w:rPr>
                  <w:rFonts w:ascii="Times New Roman" w:hAnsi="Times New Roman" w:cs="Times New Roman"/>
                  <w:noProof/>
                  <w:sz w:val="24"/>
                  <w:szCs w:val="24"/>
                </w:rPr>
              </w:pPr>
              <w:r w:rsidRPr="00BC1581">
                <w:rPr>
                  <w:rFonts w:ascii="Times New Roman" w:hAnsi="Times New Roman" w:cs="Times New Roman"/>
                  <w:noProof/>
                  <w:sz w:val="24"/>
                  <w:szCs w:val="24"/>
                </w:rPr>
                <w:t xml:space="preserve">Hidalgo, G. (15 de enero de 2015). </w:t>
              </w:r>
              <w:r w:rsidRPr="00651E19">
                <w:rPr>
                  <w:rFonts w:ascii="Times New Roman" w:hAnsi="Times New Roman" w:cs="Times New Roman"/>
                  <w:iCs/>
                  <w:noProof/>
                  <w:sz w:val="24"/>
                  <w:szCs w:val="24"/>
                </w:rPr>
                <w:t>Universidad Estatal Península De Santa Elena.</w:t>
              </w:r>
              <w:r w:rsidRPr="00651E19">
                <w:rPr>
                  <w:rFonts w:ascii="Times New Roman" w:hAnsi="Times New Roman" w:cs="Times New Roman"/>
                  <w:noProof/>
                  <w:sz w:val="24"/>
                  <w:szCs w:val="24"/>
                </w:rPr>
                <w:t xml:space="preserve"> </w:t>
              </w:r>
              <w:r w:rsidRPr="00BC1581">
                <w:rPr>
                  <w:rFonts w:ascii="Times New Roman" w:hAnsi="Times New Roman" w:cs="Times New Roman"/>
                  <w:noProof/>
                  <w:sz w:val="24"/>
                  <w:szCs w:val="24"/>
                </w:rPr>
                <w:t>Recuperado el 31 de octubre de 2016, de Evaluación de láminas de riego en el rendimiento del cultivo de sandía (</w:t>
              </w:r>
              <w:r w:rsidRPr="00651E19">
                <w:rPr>
                  <w:rFonts w:ascii="Times New Roman" w:hAnsi="Times New Roman" w:cs="Times New Roman"/>
                  <w:i/>
                  <w:noProof/>
                  <w:sz w:val="24"/>
                  <w:szCs w:val="24"/>
                </w:rPr>
                <w:t>Citrullus</w:t>
              </w:r>
              <w:r w:rsidRPr="00BC1581">
                <w:rPr>
                  <w:rFonts w:ascii="Times New Roman" w:hAnsi="Times New Roman" w:cs="Times New Roman"/>
                  <w:noProof/>
                  <w:sz w:val="24"/>
                  <w:szCs w:val="24"/>
                </w:rPr>
                <w:t xml:space="preserve"> </w:t>
              </w:r>
              <w:r w:rsidRPr="00651E19">
                <w:rPr>
                  <w:rFonts w:ascii="Times New Roman" w:hAnsi="Times New Roman" w:cs="Times New Roman"/>
                  <w:i/>
                  <w:noProof/>
                  <w:sz w:val="24"/>
                  <w:szCs w:val="24"/>
                </w:rPr>
                <w:t>lanatus</w:t>
              </w:r>
              <w:r w:rsidRPr="00BC1581">
                <w:rPr>
                  <w:rFonts w:ascii="Times New Roman" w:hAnsi="Times New Roman" w:cs="Times New Roman"/>
                  <w:noProof/>
                  <w:sz w:val="24"/>
                  <w:szCs w:val="24"/>
                </w:rPr>
                <w:t xml:space="preserve"> T.) híbrido royal charleston en la parroquia Manglaralto, provincia de Santa Elena: http://repositorio.upse.edu.ec/bitstream/46000/2235/1/UPSE-TIA-2015-018.pdf</w:t>
              </w:r>
            </w:p>
            <w:p w:rsidR="00565CBD" w:rsidRPr="00BC1581" w:rsidRDefault="00565CBD" w:rsidP="00BC1581">
              <w:pPr>
                <w:pStyle w:val="Bibliografa"/>
                <w:spacing w:line="360" w:lineRule="auto"/>
                <w:ind w:left="720" w:hanging="720"/>
                <w:jc w:val="both"/>
                <w:rPr>
                  <w:rFonts w:ascii="Times New Roman" w:hAnsi="Times New Roman" w:cs="Times New Roman"/>
                  <w:noProof/>
                  <w:sz w:val="24"/>
                  <w:szCs w:val="24"/>
                </w:rPr>
              </w:pPr>
              <w:r w:rsidRPr="00BC1581">
                <w:rPr>
                  <w:rFonts w:ascii="Times New Roman" w:hAnsi="Times New Roman" w:cs="Times New Roman"/>
                  <w:noProof/>
                  <w:sz w:val="24"/>
                  <w:szCs w:val="24"/>
                </w:rPr>
                <w:t xml:space="preserve">Idrovo. (15 de mayo de 2007). </w:t>
              </w:r>
              <w:r w:rsidRPr="00651E19">
                <w:rPr>
                  <w:rFonts w:ascii="Times New Roman" w:hAnsi="Times New Roman" w:cs="Times New Roman"/>
                  <w:iCs/>
                  <w:noProof/>
                  <w:sz w:val="24"/>
                  <w:szCs w:val="24"/>
                </w:rPr>
                <w:t xml:space="preserve">Escuela Superior Politécnica del Litoral </w:t>
              </w:r>
              <w:r w:rsidRPr="00BC1581">
                <w:rPr>
                  <w:rFonts w:ascii="Times New Roman" w:hAnsi="Times New Roman" w:cs="Times New Roman"/>
                  <w:i/>
                  <w:iCs/>
                  <w:noProof/>
                  <w:sz w:val="24"/>
                  <w:szCs w:val="24"/>
                </w:rPr>
                <w:t>.</w:t>
              </w:r>
              <w:r w:rsidRPr="00BC1581">
                <w:rPr>
                  <w:rFonts w:ascii="Times New Roman" w:hAnsi="Times New Roman" w:cs="Times New Roman"/>
                  <w:noProof/>
                  <w:sz w:val="24"/>
                  <w:szCs w:val="24"/>
                </w:rPr>
                <w:t xml:space="preserve"> Recuperado el 1 de Octubre de 2014, de Estudio del Comportamiento Agronómico de las Zeolitas en la Fertilización del Cultivo de la Sandía (Citrullus vulgaris) en la Zona de Taura, Guayas: http://www.dspace.espol.edu.ec/bitstream/123456789/13441/3/IDROVO%20WONG.pdf?origin=publication_detail</w:t>
              </w:r>
            </w:p>
            <w:p w:rsidR="00565CBD" w:rsidRPr="00BC1581" w:rsidRDefault="00565CBD" w:rsidP="00BC1581">
              <w:pPr>
                <w:pStyle w:val="Bibliografa"/>
                <w:spacing w:line="360" w:lineRule="auto"/>
                <w:ind w:left="720" w:hanging="720"/>
                <w:jc w:val="both"/>
                <w:rPr>
                  <w:rFonts w:ascii="Times New Roman" w:hAnsi="Times New Roman" w:cs="Times New Roman"/>
                  <w:noProof/>
                  <w:sz w:val="24"/>
                  <w:szCs w:val="24"/>
                </w:rPr>
              </w:pPr>
              <w:r w:rsidRPr="00BC1581">
                <w:rPr>
                  <w:rFonts w:ascii="Times New Roman" w:hAnsi="Times New Roman" w:cs="Times New Roman"/>
                  <w:noProof/>
                  <w:sz w:val="24"/>
                  <w:szCs w:val="24"/>
                </w:rPr>
                <w:t xml:space="preserve">Idrovo. (2007). </w:t>
              </w:r>
              <w:r w:rsidRPr="00651E19">
                <w:rPr>
                  <w:rFonts w:ascii="Times New Roman" w:hAnsi="Times New Roman" w:cs="Times New Roman"/>
                  <w:iCs/>
                  <w:noProof/>
                  <w:sz w:val="24"/>
                  <w:szCs w:val="24"/>
                </w:rPr>
                <w:t>Estudio del Comportamiento Agronomico de las Zeolitas en la Fertilizacion del Cultivo de la Sandia.</w:t>
              </w:r>
              <w:r w:rsidRPr="00BC1581">
                <w:rPr>
                  <w:rFonts w:ascii="Times New Roman" w:hAnsi="Times New Roman" w:cs="Times New Roman"/>
                  <w:noProof/>
                  <w:sz w:val="24"/>
                  <w:szCs w:val="24"/>
                </w:rPr>
                <w:t xml:space="preserve"> Guayaquil-Ecuador: Escuela Superior Politecnica del Litoral.</w:t>
              </w:r>
            </w:p>
            <w:p w:rsidR="00565CBD" w:rsidRPr="00BC1581" w:rsidRDefault="00565CBD" w:rsidP="00BC1581">
              <w:pPr>
                <w:pStyle w:val="Bibliografa"/>
                <w:spacing w:line="360" w:lineRule="auto"/>
                <w:ind w:left="720" w:hanging="720"/>
                <w:jc w:val="both"/>
                <w:rPr>
                  <w:rFonts w:ascii="Times New Roman" w:hAnsi="Times New Roman" w:cs="Times New Roman"/>
                  <w:noProof/>
                  <w:sz w:val="24"/>
                  <w:szCs w:val="24"/>
                </w:rPr>
              </w:pPr>
              <w:r w:rsidRPr="00BC1581">
                <w:rPr>
                  <w:rFonts w:ascii="Times New Roman" w:hAnsi="Times New Roman" w:cs="Times New Roman"/>
                  <w:noProof/>
                  <w:sz w:val="24"/>
                  <w:szCs w:val="24"/>
                </w:rPr>
                <w:t xml:space="preserve">Infoagro. (6 de julio de 2002). </w:t>
              </w:r>
              <w:r w:rsidRPr="00651E19">
                <w:rPr>
                  <w:rFonts w:ascii="Times New Roman" w:hAnsi="Times New Roman" w:cs="Times New Roman"/>
                  <w:iCs/>
                  <w:noProof/>
                  <w:sz w:val="24"/>
                  <w:szCs w:val="24"/>
                </w:rPr>
                <w:t>cultivo de sandia</w:t>
              </w:r>
              <w:r w:rsidRPr="00BC1581">
                <w:rPr>
                  <w:rFonts w:ascii="Times New Roman" w:hAnsi="Times New Roman" w:cs="Times New Roman"/>
                  <w:i/>
                  <w:iCs/>
                  <w:noProof/>
                  <w:sz w:val="24"/>
                  <w:szCs w:val="24"/>
                </w:rPr>
                <w:t>.</w:t>
              </w:r>
              <w:r w:rsidRPr="00BC1581">
                <w:rPr>
                  <w:rFonts w:ascii="Times New Roman" w:hAnsi="Times New Roman" w:cs="Times New Roman"/>
                  <w:noProof/>
                  <w:sz w:val="24"/>
                  <w:szCs w:val="24"/>
                </w:rPr>
                <w:t xml:space="preserve"> Recuperado el 12 de enero de 2016, de infoagro.com: http://www.infoagro.com/frutas/frutas_tradicionales/sandia.htm</w:t>
              </w:r>
            </w:p>
            <w:p w:rsidR="00565CBD" w:rsidRPr="00BC1581" w:rsidRDefault="00565CBD" w:rsidP="00BC1581">
              <w:pPr>
                <w:pStyle w:val="Bibliografa"/>
                <w:spacing w:line="360" w:lineRule="auto"/>
                <w:ind w:left="720" w:hanging="720"/>
                <w:jc w:val="both"/>
                <w:rPr>
                  <w:rFonts w:ascii="Times New Roman" w:hAnsi="Times New Roman" w:cs="Times New Roman"/>
                  <w:noProof/>
                  <w:sz w:val="24"/>
                  <w:szCs w:val="24"/>
                </w:rPr>
              </w:pPr>
              <w:r w:rsidRPr="00BC1581">
                <w:rPr>
                  <w:rFonts w:ascii="Times New Roman" w:hAnsi="Times New Roman" w:cs="Times New Roman"/>
                  <w:noProof/>
                  <w:sz w:val="24"/>
                  <w:szCs w:val="24"/>
                </w:rPr>
                <w:t xml:space="preserve">Julca, A., Meneses, L., Blas, R., &amp; Bello, S. (24 de Abril de 2006). </w:t>
              </w:r>
              <w:r w:rsidRPr="00651E19">
                <w:rPr>
                  <w:rFonts w:ascii="Times New Roman" w:hAnsi="Times New Roman" w:cs="Times New Roman"/>
                  <w:iCs/>
                  <w:noProof/>
                  <w:sz w:val="24"/>
                  <w:szCs w:val="24"/>
                </w:rPr>
                <w:t>http://www.scielo.cl/</w:t>
              </w:r>
              <w:r w:rsidRPr="00651E19">
                <w:rPr>
                  <w:rFonts w:ascii="Times New Roman" w:hAnsi="Times New Roman" w:cs="Times New Roman"/>
                  <w:noProof/>
                  <w:sz w:val="24"/>
                  <w:szCs w:val="24"/>
                </w:rPr>
                <w:t xml:space="preserve">. </w:t>
              </w:r>
              <w:r w:rsidRPr="00BC1581">
                <w:rPr>
                  <w:rFonts w:ascii="Times New Roman" w:hAnsi="Times New Roman" w:cs="Times New Roman"/>
                  <w:noProof/>
                  <w:sz w:val="24"/>
                  <w:szCs w:val="24"/>
                </w:rPr>
                <w:t xml:space="preserve">Obtenido de LA MATERIA ORGÁNICA, IMPORTANCIA Y EXPERIENCIA DE SU USO EN LA AGRICULTURA: </w:t>
              </w:r>
              <w:r w:rsidRPr="00BC1581">
                <w:rPr>
                  <w:rFonts w:ascii="Times New Roman" w:hAnsi="Times New Roman" w:cs="Times New Roman"/>
                  <w:noProof/>
                  <w:sz w:val="24"/>
                  <w:szCs w:val="24"/>
                </w:rPr>
                <w:lastRenderedPageBreak/>
                <w:t>http://www.scielo.cl/scielo.php?script=sci_arttext&amp;pid=S0718-34292006000100009</w:t>
              </w:r>
            </w:p>
            <w:p w:rsidR="00565CBD" w:rsidRPr="00BC1581" w:rsidRDefault="00565CBD" w:rsidP="00BC1581">
              <w:pPr>
                <w:pStyle w:val="Bibliografa"/>
                <w:spacing w:line="360" w:lineRule="auto"/>
                <w:ind w:left="720" w:hanging="720"/>
                <w:jc w:val="both"/>
                <w:rPr>
                  <w:rFonts w:ascii="Times New Roman" w:hAnsi="Times New Roman" w:cs="Times New Roman"/>
                  <w:noProof/>
                  <w:sz w:val="24"/>
                  <w:szCs w:val="24"/>
                </w:rPr>
              </w:pPr>
              <w:r w:rsidRPr="00BC1581">
                <w:rPr>
                  <w:rFonts w:ascii="Times New Roman" w:hAnsi="Times New Roman" w:cs="Times New Roman"/>
                  <w:noProof/>
                  <w:sz w:val="24"/>
                  <w:szCs w:val="24"/>
                </w:rPr>
                <w:t xml:space="preserve">Maldonado, C. (2 de Septiembre de 2013). </w:t>
              </w:r>
              <w:r w:rsidRPr="00651E19">
                <w:rPr>
                  <w:rFonts w:ascii="Times New Roman" w:hAnsi="Times New Roman" w:cs="Times New Roman"/>
                  <w:iCs/>
                  <w:noProof/>
                  <w:sz w:val="24"/>
                  <w:szCs w:val="24"/>
                </w:rPr>
                <w:t>biotecnia.uson.mx</w:t>
              </w:r>
              <w:r w:rsidRPr="00651E19">
                <w:rPr>
                  <w:rFonts w:ascii="Times New Roman" w:hAnsi="Times New Roman" w:cs="Times New Roman"/>
                  <w:noProof/>
                  <w:sz w:val="24"/>
                  <w:szCs w:val="24"/>
                </w:rPr>
                <w:t>.</w:t>
              </w:r>
              <w:r w:rsidRPr="00BC1581">
                <w:rPr>
                  <w:rFonts w:ascii="Times New Roman" w:hAnsi="Times New Roman" w:cs="Times New Roman"/>
                  <w:noProof/>
                  <w:sz w:val="24"/>
                  <w:szCs w:val="24"/>
                </w:rPr>
                <w:t xml:space="preserve"> Obtenido de Deficiencia de azufre en suelos cultivables y su efecto en la productividad: http://www.biotecnia.uson.mx/revistas/articulos/25-ARTICULO%207%20(2).pdf</w:t>
              </w:r>
            </w:p>
            <w:p w:rsidR="00565CBD" w:rsidRPr="00BC1581" w:rsidRDefault="00565CBD" w:rsidP="00BC1581">
              <w:pPr>
                <w:pStyle w:val="Bibliografa"/>
                <w:spacing w:line="360" w:lineRule="auto"/>
                <w:ind w:left="720" w:hanging="720"/>
                <w:jc w:val="both"/>
                <w:rPr>
                  <w:rFonts w:ascii="Times New Roman" w:hAnsi="Times New Roman" w:cs="Times New Roman"/>
                  <w:noProof/>
                  <w:sz w:val="24"/>
                  <w:szCs w:val="24"/>
                </w:rPr>
              </w:pPr>
              <w:r w:rsidRPr="00BC1581">
                <w:rPr>
                  <w:rFonts w:ascii="Times New Roman" w:hAnsi="Times New Roman" w:cs="Times New Roman"/>
                  <w:noProof/>
                  <w:sz w:val="24"/>
                  <w:szCs w:val="24"/>
                </w:rPr>
                <w:t xml:space="preserve">Mendoza, D. (15 de Noviembre de 2009). </w:t>
              </w:r>
              <w:r w:rsidRPr="00651E19">
                <w:rPr>
                  <w:rFonts w:ascii="Times New Roman" w:hAnsi="Times New Roman" w:cs="Times New Roman"/>
                  <w:iCs/>
                  <w:noProof/>
                  <w:sz w:val="24"/>
                  <w:szCs w:val="24"/>
                </w:rPr>
                <w:t>Incidencia del nuemro de guias princiopales sobre la produccion organica de sandia</w:t>
              </w:r>
              <w:r w:rsidRPr="00BC1581">
                <w:rPr>
                  <w:rFonts w:ascii="Times New Roman" w:hAnsi="Times New Roman" w:cs="Times New Roman"/>
                  <w:i/>
                  <w:iCs/>
                  <w:noProof/>
                  <w:sz w:val="24"/>
                  <w:szCs w:val="24"/>
                </w:rPr>
                <w:t xml:space="preserve"> (Citrullus vulgaris) </w:t>
              </w:r>
              <w:r w:rsidRPr="00651E19">
                <w:rPr>
                  <w:rFonts w:ascii="Times New Roman" w:hAnsi="Times New Roman" w:cs="Times New Roman"/>
                  <w:iCs/>
                  <w:noProof/>
                  <w:sz w:val="24"/>
                  <w:szCs w:val="24"/>
                </w:rPr>
                <w:t>en dos cultivares</w:t>
              </w:r>
              <w:r w:rsidRPr="00BC1581">
                <w:rPr>
                  <w:rFonts w:ascii="Times New Roman" w:hAnsi="Times New Roman" w:cs="Times New Roman"/>
                  <w:i/>
                  <w:iCs/>
                  <w:noProof/>
                  <w:sz w:val="24"/>
                  <w:szCs w:val="24"/>
                </w:rPr>
                <w:t xml:space="preserve"> (Royal Charleston y Paladin).</w:t>
              </w:r>
              <w:r w:rsidRPr="00BC1581">
                <w:rPr>
                  <w:rFonts w:ascii="Times New Roman" w:hAnsi="Times New Roman" w:cs="Times New Roman"/>
                  <w:noProof/>
                  <w:sz w:val="24"/>
                  <w:szCs w:val="24"/>
                </w:rPr>
                <w:t xml:space="preserve"> Recuperado el 16 de Nobiembre de 2016, de dspace.espoch.edu.ec: http://dspace.espoch.edu.ec/bitstream/123456789/353/1/13T0647%20MENDOZA%20DANNY.pdf</w:t>
              </w:r>
            </w:p>
            <w:p w:rsidR="00565CBD" w:rsidRPr="00BC1581" w:rsidRDefault="00565CBD" w:rsidP="00BC1581">
              <w:pPr>
                <w:pStyle w:val="Bibliografa"/>
                <w:spacing w:line="360" w:lineRule="auto"/>
                <w:ind w:left="720" w:hanging="720"/>
                <w:jc w:val="both"/>
                <w:rPr>
                  <w:rFonts w:ascii="Times New Roman" w:hAnsi="Times New Roman" w:cs="Times New Roman"/>
                  <w:noProof/>
                  <w:sz w:val="24"/>
                  <w:szCs w:val="24"/>
                </w:rPr>
              </w:pPr>
              <w:r w:rsidRPr="00BC1581">
                <w:rPr>
                  <w:rFonts w:ascii="Times New Roman" w:hAnsi="Times New Roman" w:cs="Times New Roman"/>
                  <w:noProof/>
                  <w:sz w:val="24"/>
                  <w:szCs w:val="24"/>
                </w:rPr>
                <w:t xml:space="preserve">Meza, D. (7 de Noviembre de 2012). </w:t>
              </w:r>
              <w:r w:rsidRPr="00651E19">
                <w:rPr>
                  <w:rFonts w:ascii="Times New Roman" w:hAnsi="Times New Roman" w:cs="Times New Roman"/>
                  <w:iCs/>
                  <w:noProof/>
                  <w:sz w:val="24"/>
                  <w:szCs w:val="24"/>
                </w:rPr>
                <w:t>Universidad Tecnologica De Pereira</w:t>
              </w:r>
              <w:r w:rsidRPr="00651E19">
                <w:rPr>
                  <w:rFonts w:ascii="Times New Roman" w:hAnsi="Times New Roman" w:cs="Times New Roman"/>
                  <w:noProof/>
                  <w:sz w:val="24"/>
                  <w:szCs w:val="24"/>
                </w:rPr>
                <w:t xml:space="preserve">. </w:t>
              </w:r>
              <w:r w:rsidRPr="00BC1581">
                <w:rPr>
                  <w:rFonts w:ascii="Times New Roman" w:hAnsi="Times New Roman" w:cs="Times New Roman"/>
                  <w:noProof/>
                  <w:sz w:val="24"/>
                  <w:szCs w:val="24"/>
                </w:rPr>
                <w:t>Obtenido de El fosforo elemento indispensable para la vida vegetal: http://repositorio.utp.edu.co/dspace/bitstream/handle/11059/5248/el%20fosforo%20elemento.pdf?sequence=1</w:t>
              </w:r>
            </w:p>
            <w:p w:rsidR="00565CBD" w:rsidRPr="00BC1581" w:rsidRDefault="00565CBD" w:rsidP="00BC1581">
              <w:pPr>
                <w:pStyle w:val="Bibliografa"/>
                <w:spacing w:line="360" w:lineRule="auto"/>
                <w:ind w:left="720" w:hanging="720"/>
                <w:jc w:val="both"/>
                <w:rPr>
                  <w:rFonts w:ascii="Times New Roman" w:hAnsi="Times New Roman" w:cs="Times New Roman"/>
                  <w:noProof/>
                  <w:sz w:val="24"/>
                  <w:szCs w:val="24"/>
                </w:rPr>
              </w:pPr>
              <w:r w:rsidRPr="00BC1581">
                <w:rPr>
                  <w:rFonts w:ascii="Times New Roman" w:hAnsi="Times New Roman" w:cs="Times New Roman"/>
                  <w:noProof/>
                  <w:sz w:val="24"/>
                  <w:szCs w:val="24"/>
                </w:rPr>
                <w:t xml:space="preserve">Nichols, C. (1998). </w:t>
              </w:r>
              <w:r w:rsidRPr="00BC1581">
                <w:rPr>
                  <w:rFonts w:ascii="Times New Roman" w:hAnsi="Times New Roman" w:cs="Times New Roman"/>
                  <w:i/>
                  <w:iCs/>
                  <w:noProof/>
                  <w:sz w:val="24"/>
                  <w:szCs w:val="24"/>
                </w:rPr>
                <w:t>Producciones de melones y sandias.</w:t>
              </w:r>
              <w:r w:rsidRPr="00BC1581">
                <w:rPr>
                  <w:rFonts w:ascii="Times New Roman" w:hAnsi="Times New Roman" w:cs="Times New Roman"/>
                  <w:noProof/>
                  <w:sz w:val="24"/>
                  <w:szCs w:val="24"/>
                </w:rPr>
                <w:t xml:space="preserve"> Mexico: Agricultura de las Americas.</w:t>
              </w:r>
            </w:p>
            <w:p w:rsidR="00565CBD" w:rsidRPr="00BC1581" w:rsidRDefault="00565CBD" w:rsidP="00BC1581">
              <w:pPr>
                <w:pStyle w:val="Bibliografa"/>
                <w:spacing w:line="360" w:lineRule="auto"/>
                <w:ind w:left="720" w:hanging="720"/>
                <w:jc w:val="both"/>
                <w:rPr>
                  <w:rFonts w:ascii="Times New Roman" w:hAnsi="Times New Roman" w:cs="Times New Roman"/>
                  <w:noProof/>
                  <w:sz w:val="24"/>
                  <w:szCs w:val="24"/>
                </w:rPr>
              </w:pPr>
              <w:r w:rsidRPr="00BC1581">
                <w:rPr>
                  <w:rFonts w:ascii="Times New Roman" w:hAnsi="Times New Roman" w:cs="Times New Roman"/>
                  <w:noProof/>
                  <w:sz w:val="24"/>
                  <w:szCs w:val="24"/>
                </w:rPr>
                <w:t xml:space="preserve">Padilla, W. (2008). </w:t>
              </w:r>
              <w:r w:rsidRPr="00651E19">
                <w:rPr>
                  <w:rFonts w:ascii="Times New Roman" w:hAnsi="Times New Roman" w:cs="Times New Roman"/>
                  <w:iCs/>
                  <w:noProof/>
                  <w:sz w:val="24"/>
                  <w:szCs w:val="24"/>
                </w:rPr>
                <w:t>Manual de recomendaciones de fertilizacion de principales cultivos y pastos en el Ecuador .</w:t>
              </w:r>
              <w:r w:rsidRPr="00BC1581">
                <w:rPr>
                  <w:rFonts w:ascii="Times New Roman" w:hAnsi="Times New Roman" w:cs="Times New Roman"/>
                  <w:noProof/>
                  <w:sz w:val="24"/>
                  <w:szCs w:val="24"/>
                </w:rPr>
                <w:t xml:space="preserve"> Quito: Mundi.</w:t>
              </w:r>
            </w:p>
            <w:p w:rsidR="00565CBD" w:rsidRPr="00BC1581" w:rsidRDefault="00565CBD" w:rsidP="00BC1581">
              <w:pPr>
                <w:pStyle w:val="Bibliografa"/>
                <w:spacing w:line="360" w:lineRule="auto"/>
                <w:ind w:left="720" w:hanging="720"/>
                <w:jc w:val="both"/>
                <w:rPr>
                  <w:rFonts w:ascii="Times New Roman" w:hAnsi="Times New Roman" w:cs="Times New Roman"/>
                  <w:noProof/>
                  <w:sz w:val="24"/>
                  <w:szCs w:val="24"/>
                </w:rPr>
              </w:pPr>
              <w:r w:rsidRPr="00BC1581">
                <w:rPr>
                  <w:rFonts w:ascii="Times New Roman" w:hAnsi="Times New Roman" w:cs="Times New Roman"/>
                  <w:noProof/>
                  <w:sz w:val="24"/>
                  <w:szCs w:val="24"/>
                </w:rPr>
                <w:t xml:space="preserve">PRONACA. (14 de Enero de 2013). </w:t>
              </w:r>
              <w:r w:rsidRPr="00651E19">
                <w:rPr>
                  <w:rFonts w:ascii="Times New Roman" w:hAnsi="Times New Roman" w:cs="Times New Roman"/>
                  <w:iCs/>
                  <w:noProof/>
                  <w:sz w:val="24"/>
                  <w:szCs w:val="24"/>
                </w:rPr>
                <w:t>Importancia de la materia organica en la papa</w:t>
              </w:r>
              <w:r w:rsidRPr="00651E19">
                <w:rPr>
                  <w:rFonts w:ascii="Times New Roman" w:hAnsi="Times New Roman" w:cs="Times New Roman"/>
                  <w:noProof/>
                  <w:sz w:val="24"/>
                  <w:szCs w:val="24"/>
                </w:rPr>
                <w:t xml:space="preserve">. </w:t>
              </w:r>
              <w:r w:rsidRPr="00BC1581">
                <w:rPr>
                  <w:rFonts w:ascii="Times New Roman" w:hAnsi="Times New Roman" w:cs="Times New Roman"/>
                  <w:noProof/>
                  <w:sz w:val="24"/>
                  <w:szCs w:val="24"/>
                </w:rPr>
                <w:t>Recuperado el 15 de marzo de 2016, de http://192.156.137.121:8080/: http://192.156.137.121:8080/cipotato/region-quito/congresos/v-congreso-ecuatoriano-de-la-papa/gvillagomez_ft.pdf</w:t>
              </w:r>
            </w:p>
            <w:p w:rsidR="00565CBD" w:rsidRPr="00BC1581" w:rsidRDefault="00565CBD" w:rsidP="00BC1581">
              <w:pPr>
                <w:pStyle w:val="Bibliografa"/>
                <w:spacing w:line="360" w:lineRule="auto"/>
                <w:ind w:left="720" w:hanging="720"/>
                <w:jc w:val="both"/>
                <w:rPr>
                  <w:rFonts w:ascii="Times New Roman" w:hAnsi="Times New Roman" w:cs="Times New Roman"/>
                  <w:noProof/>
                  <w:sz w:val="24"/>
                  <w:szCs w:val="24"/>
                </w:rPr>
              </w:pPr>
              <w:r w:rsidRPr="00BC1581">
                <w:rPr>
                  <w:rFonts w:ascii="Times New Roman" w:hAnsi="Times New Roman" w:cs="Times New Roman"/>
                  <w:noProof/>
                  <w:sz w:val="24"/>
                  <w:szCs w:val="24"/>
                </w:rPr>
                <w:t xml:space="preserve">Quilambaqui, Ayala, Morante, &amp; Bajaña. (2005). </w:t>
              </w:r>
              <w:r w:rsidRPr="00651E19">
                <w:rPr>
                  <w:rFonts w:ascii="Times New Roman" w:hAnsi="Times New Roman" w:cs="Times New Roman"/>
                  <w:iCs/>
                  <w:noProof/>
                  <w:sz w:val="24"/>
                  <w:szCs w:val="24"/>
                </w:rPr>
                <w:t>Aplicaciones Agropecuarias de las zeolitas naturales.</w:t>
              </w:r>
              <w:r w:rsidRPr="00651E19">
                <w:rPr>
                  <w:rFonts w:ascii="Times New Roman" w:hAnsi="Times New Roman" w:cs="Times New Roman"/>
                  <w:noProof/>
                  <w:sz w:val="24"/>
                  <w:szCs w:val="24"/>
                </w:rPr>
                <w:t xml:space="preserve"> </w:t>
              </w:r>
              <w:r w:rsidRPr="00BC1581">
                <w:rPr>
                  <w:rFonts w:ascii="Times New Roman" w:hAnsi="Times New Roman" w:cs="Times New Roman"/>
                  <w:noProof/>
                  <w:sz w:val="24"/>
                  <w:szCs w:val="24"/>
                </w:rPr>
                <w:t>Guayaquil: ESPOL.</w:t>
              </w:r>
            </w:p>
            <w:p w:rsidR="00565CBD" w:rsidRPr="00BC1581" w:rsidRDefault="00565CBD" w:rsidP="00BC1581">
              <w:pPr>
                <w:pStyle w:val="Bibliografa"/>
                <w:spacing w:line="360" w:lineRule="auto"/>
                <w:ind w:left="720" w:hanging="720"/>
                <w:jc w:val="both"/>
                <w:rPr>
                  <w:rFonts w:ascii="Times New Roman" w:hAnsi="Times New Roman" w:cs="Times New Roman"/>
                  <w:noProof/>
                  <w:sz w:val="24"/>
                  <w:szCs w:val="24"/>
                </w:rPr>
              </w:pPr>
              <w:r w:rsidRPr="00BC1581">
                <w:rPr>
                  <w:rFonts w:ascii="Times New Roman" w:hAnsi="Times New Roman" w:cs="Times New Roman"/>
                  <w:noProof/>
                  <w:sz w:val="24"/>
                  <w:szCs w:val="24"/>
                </w:rPr>
                <w:t xml:space="preserve">Reche, J. (1988). </w:t>
              </w:r>
              <w:r w:rsidRPr="00651E19">
                <w:rPr>
                  <w:rFonts w:ascii="Times New Roman" w:hAnsi="Times New Roman" w:cs="Times New Roman"/>
                  <w:iCs/>
                  <w:noProof/>
                  <w:sz w:val="24"/>
                  <w:szCs w:val="24"/>
                </w:rPr>
                <w:t>La sandia.</w:t>
              </w:r>
              <w:r w:rsidRPr="00BC1581">
                <w:rPr>
                  <w:rFonts w:ascii="Times New Roman" w:hAnsi="Times New Roman" w:cs="Times New Roman"/>
                  <w:noProof/>
                  <w:sz w:val="24"/>
                  <w:szCs w:val="24"/>
                </w:rPr>
                <w:t xml:space="preserve"> Mexico: Ediciones Mundi Prensa.</w:t>
              </w:r>
            </w:p>
            <w:p w:rsidR="00565CBD" w:rsidRPr="00BC1581" w:rsidRDefault="00565CBD" w:rsidP="00BC1581">
              <w:pPr>
                <w:pStyle w:val="Bibliografa"/>
                <w:spacing w:line="360" w:lineRule="auto"/>
                <w:ind w:left="720" w:hanging="720"/>
                <w:jc w:val="both"/>
                <w:rPr>
                  <w:rFonts w:ascii="Times New Roman" w:hAnsi="Times New Roman" w:cs="Times New Roman"/>
                  <w:noProof/>
                  <w:sz w:val="24"/>
                  <w:szCs w:val="24"/>
                </w:rPr>
              </w:pPr>
              <w:r w:rsidRPr="00BC1581">
                <w:rPr>
                  <w:rFonts w:ascii="Times New Roman" w:hAnsi="Times New Roman" w:cs="Times New Roman"/>
                  <w:noProof/>
                  <w:sz w:val="24"/>
                  <w:szCs w:val="24"/>
                </w:rPr>
                <w:t xml:space="preserve">Sierra, C. (14 de junio de 2016). </w:t>
              </w:r>
              <w:r w:rsidRPr="00651E19">
                <w:rPr>
                  <w:rFonts w:ascii="Times New Roman" w:hAnsi="Times New Roman" w:cs="Times New Roman"/>
                  <w:iCs/>
                  <w:noProof/>
                  <w:sz w:val="24"/>
                  <w:szCs w:val="24"/>
                </w:rPr>
                <w:t>Factores que afectan la eficiencia en el uso de los fertilizantes los fertilizantes</w:t>
              </w:r>
              <w:r w:rsidRPr="00651E19">
                <w:rPr>
                  <w:rFonts w:ascii="Times New Roman" w:hAnsi="Times New Roman" w:cs="Times New Roman"/>
                  <w:noProof/>
                  <w:sz w:val="24"/>
                  <w:szCs w:val="24"/>
                </w:rPr>
                <w:t xml:space="preserve">. </w:t>
              </w:r>
              <w:r w:rsidRPr="00BC1581">
                <w:rPr>
                  <w:rFonts w:ascii="Times New Roman" w:hAnsi="Times New Roman" w:cs="Times New Roman"/>
                  <w:noProof/>
                  <w:sz w:val="24"/>
                  <w:szCs w:val="24"/>
                </w:rPr>
                <w:t xml:space="preserve">Obtenido de elmercurio.com: </w:t>
              </w:r>
              <w:r w:rsidRPr="00BC1581">
                <w:rPr>
                  <w:rFonts w:ascii="Times New Roman" w:hAnsi="Times New Roman" w:cs="Times New Roman"/>
                  <w:noProof/>
                  <w:sz w:val="24"/>
                  <w:szCs w:val="24"/>
                </w:rPr>
                <w:lastRenderedPageBreak/>
                <w:t>http://www.elmercurio.com/Campo/Noticias/Analisis/2016/06/14/Factores-que-afectan-la-eficiencia-en-el-uso-de-los-fertilizantes.aspx?disp=1</w:t>
              </w:r>
            </w:p>
            <w:p w:rsidR="00565CBD" w:rsidRPr="00BC1581" w:rsidRDefault="00565CBD" w:rsidP="00BC1581">
              <w:pPr>
                <w:pStyle w:val="Bibliografa"/>
                <w:spacing w:line="360" w:lineRule="auto"/>
                <w:ind w:left="720" w:hanging="720"/>
                <w:jc w:val="both"/>
                <w:rPr>
                  <w:rFonts w:ascii="Times New Roman" w:hAnsi="Times New Roman" w:cs="Times New Roman"/>
                  <w:noProof/>
                  <w:sz w:val="24"/>
                  <w:szCs w:val="24"/>
                </w:rPr>
              </w:pPr>
              <w:r w:rsidRPr="00BC1581">
                <w:rPr>
                  <w:rFonts w:ascii="Times New Roman" w:hAnsi="Times New Roman" w:cs="Times New Roman"/>
                  <w:noProof/>
                  <w:sz w:val="24"/>
                  <w:szCs w:val="24"/>
                </w:rPr>
                <w:t xml:space="preserve">Sociedad Española Agricultura y Ecologia,. (2008). </w:t>
              </w:r>
              <w:r w:rsidRPr="00651E19">
                <w:rPr>
                  <w:rFonts w:ascii="Times New Roman" w:hAnsi="Times New Roman" w:cs="Times New Roman"/>
                  <w:iCs/>
                  <w:noProof/>
                  <w:sz w:val="24"/>
                  <w:szCs w:val="24"/>
                </w:rPr>
                <w:t>La fertilización y el balance de nutrientes de sistemas ecológicas.</w:t>
              </w:r>
              <w:r w:rsidRPr="00651E19">
                <w:rPr>
                  <w:rFonts w:ascii="Times New Roman" w:hAnsi="Times New Roman" w:cs="Times New Roman"/>
                  <w:noProof/>
                  <w:sz w:val="24"/>
                  <w:szCs w:val="24"/>
                </w:rPr>
                <w:t xml:space="preserve"> </w:t>
              </w:r>
              <w:r w:rsidRPr="00BC1581">
                <w:rPr>
                  <w:rFonts w:ascii="Times New Roman" w:hAnsi="Times New Roman" w:cs="Times New Roman"/>
                  <w:noProof/>
                  <w:sz w:val="24"/>
                  <w:szCs w:val="24"/>
                </w:rPr>
                <w:t>Valencia: Catarroja.</w:t>
              </w:r>
            </w:p>
            <w:p w:rsidR="00565CBD" w:rsidRPr="00BC1581" w:rsidRDefault="00565CBD" w:rsidP="00BC1581">
              <w:pPr>
                <w:pStyle w:val="Bibliografa"/>
                <w:spacing w:line="360" w:lineRule="auto"/>
                <w:ind w:left="720" w:hanging="720"/>
                <w:jc w:val="both"/>
                <w:rPr>
                  <w:rFonts w:ascii="Times New Roman" w:hAnsi="Times New Roman" w:cs="Times New Roman"/>
                  <w:noProof/>
                  <w:sz w:val="24"/>
                  <w:szCs w:val="24"/>
                </w:rPr>
              </w:pPr>
              <w:r w:rsidRPr="00BC1581">
                <w:rPr>
                  <w:rFonts w:ascii="Times New Roman" w:hAnsi="Times New Roman" w:cs="Times New Roman"/>
                  <w:noProof/>
                  <w:sz w:val="24"/>
                  <w:szCs w:val="24"/>
                </w:rPr>
                <w:t xml:space="preserve">Suquilanda. (2006). </w:t>
              </w:r>
              <w:r w:rsidRPr="00651E19">
                <w:rPr>
                  <w:rFonts w:ascii="Times New Roman" w:hAnsi="Times New Roman" w:cs="Times New Roman"/>
                  <w:iCs/>
                  <w:noProof/>
                  <w:sz w:val="24"/>
                  <w:szCs w:val="24"/>
                </w:rPr>
                <w:t>Agrigultura organica.</w:t>
              </w:r>
              <w:r w:rsidRPr="00651E19">
                <w:rPr>
                  <w:rFonts w:ascii="Times New Roman" w:hAnsi="Times New Roman" w:cs="Times New Roman"/>
                  <w:noProof/>
                  <w:sz w:val="24"/>
                  <w:szCs w:val="24"/>
                </w:rPr>
                <w:t xml:space="preserve"> Cay</w:t>
              </w:r>
              <w:r w:rsidRPr="00BC1581">
                <w:rPr>
                  <w:rFonts w:ascii="Times New Roman" w:hAnsi="Times New Roman" w:cs="Times New Roman"/>
                  <w:noProof/>
                  <w:sz w:val="24"/>
                  <w:szCs w:val="24"/>
                </w:rPr>
                <w:t>ambe: Fundagro.</w:t>
              </w:r>
            </w:p>
            <w:p w:rsidR="00565CBD" w:rsidRPr="00651E19" w:rsidRDefault="00565CBD" w:rsidP="00BC1581">
              <w:pPr>
                <w:pStyle w:val="Bibliografa"/>
                <w:spacing w:line="360" w:lineRule="auto"/>
                <w:ind w:left="720" w:hanging="720"/>
                <w:jc w:val="both"/>
                <w:rPr>
                  <w:rFonts w:ascii="Times New Roman" w:hAnsi="Times New Roman" w:cs="Times New Roman"/>
                  <w:noProof/>
                  <w:sz w:val="24"/>
                  <w:szCs w:val="24"/>
                </w:rPr>
              </w:pPr>
              <w:r w:rsidRPr="00BC1581">
                <w:rPr>
                  <w:rFonts w:ascii="Times New Roman" w:hAnsi="Times New Roman" w:cs="Times New Roman"/>
                  <w:noProof/>
                  <w:sz w:val="24"/>
                  <w:szCs w:val="24"/>
                </w:rPr>
                <w:t xml:space="preserve">Suquilanda, M. (1996). </w:t>
              </w:r>
              <w:r w:rsidRPr="00651E19">
                <w:rPr>
                  <w:rFonts w:ascii="Times New Roman" w:hAnsi="Times New Roman" w:cs="Times New Roman"/>
                  <w:iCs/>
                  <w:noProof/>
                  <w:sz w:val="24"/>
                  <w:szCs w:val="24"/>
                </w:rPr>
                <w:t>Agricultura Organica Alternativa tecnologica del futuro.</w:t>
              </w:r>
              <w:r w:rsidRPr="00651E19">
                <w:rPr>
                  <w:rFonts w:ascii="Times New Roman" w:hAnsi="Times New Roman" w:cs="Times New Roman"/>
                  <w:noProof/>
                  <w:sz w:val="24"/>
                  <w:szCs w:val="24"/>
                </w:rPr>
                <w:t xml:space="preserve"> Quito.</w:t>
              </w:r>
            </w:p>
            <w:p w:rsidR="00565CBD" w:rsidRPr="00BC1581" w:rsidRDefault="00565CBD" w:rsidP="00BC1581">
              <w:pPr>
                <w:pStyle w:val="Bibliografa"/>
                <w:spacing w:line="360" w:lineRule="auto"/>
                <w:ind w:left="720" w:hanging="720"/>
                <w:jc w:val="both"/>
                <w:rPr>
                  <w:rFonts w:ascii="Times New Roman" w:hAnsi="Times New Roman" w:cs="Times New Roman"/>
                  <w:noProof/>
                  <w:sz w:val="24"/>
                  <w:szCs w:val="24"/>
                </w:rPr>
              </w:pPr>
              <w:r w:rsidRPr="00BC1581">
                <w:rPr>
                  <w:rFonts w:ascii="Times New Roman" w:hAnsi="Times New Roman" w:cs="Times New Roman"/>
                  <w:noProof/>
                  <w:sz w:val="24"/>
                  <w:szCs w:val="24"/>
                </w:rPr>
                <w:t xml:space="preserve">Zagal, E., &amp; Córdova, C. (4 de abril de 2005). </w:t>
              </w:r>
              <w:r w:rsidRPr="00651E19">
                <w:rPr>
                  <w:rFonts w:ascii="Times New Roman" w:hAnsi="Times New Roman" w:cs="Times New Roman"/>
                  <w:iCs/>
                  <w:noProof/>
                  <w:sz w:val="24"/>
                  <w:szCs w:val="24"/>
                </w:rPr>
                <w:t>www.scielo.c.</w:t>
              </w:r>
              <w:r w:rsidRPr="00651E19">
                <w:rPr>
                  <w:rFonts w:ascii="Times New Roman" w:hAnsi="Times New Roman" w:cs="Times New Roman"/>
                  <w:noProof/>
                  <w:sz w:val="24"/>
                  <w:szCs w:val="24"/>
                </w:rPr>
                <w:t xml:space="preserve"> </w:t>
              </w:r>
              <w:r w:rsidRPr="00BC1581">
                <w:rPr>
                  <w:rFonts w:ascii="Times New Roman" w:hAnsi="Times New Roman" w:cs="Times New Roman"/>
                  <w:noProof/>
                  <w:sz w:val="24"/>
                  <w:szCs w:val="24"/>
                </w:rPr>
                <w:t>Recuperado el 2 de noviembre de 2016, de Indicadores de Calidad de la Materia Orgánica del Suelo en un Andisol Cultivado: http://www.scielo.cl/scielo.php?script=sci_arttext&amp;pid=S0365-28072005000200008</w:t>
              </w:r>
            </w:p>
            <w:p w:rsidR="00D84339" w:rsidRPr="006A4D5E" w:rsidRDefault="00D84339" w:rsidP="00BC1581">
              <w:pPr>
                <w:spacing w:line="360" w:lineRule="auto"/>
                <w:jc w:val="both"/>
                <w:rPr>
                  <w:rFonts w:ascii="Times New Roman" w:hAnsi="Times New Roman" w:cs="Times New Roman"/>
                </w:rPr>
              </w:pPr>
              <w:r w:rsidRPr="00BC1581">
                <w:rPr>
                  <w:rFonts w:ascii="Times New Roman" w:hAnsi="Times New Roman" w:cs="Times New Roman"/>
                  <w:b/>
                  <w:bCs/>
                  <w:sz w:val="24"/>
                  <w:szCs w:val="24"/>
                </w:rPr>
                <w:fldChar w:fldCharType="end"/>
              </w:r>
            </w:p>
          </w:sdtContent>
        </w:sdt>
      </w:sdtContent>
    </w:sdt>
    <w:p w:rsidR="00127872" w:rsidRPr="006A4D5E" w:rsidRDefault="00127872" w:rsidP="00127872">
      <w:pPr>
        <w:pStyle w:val="Ttulo1"/>
        <w:rPr>
          <w:rFonts w:ascii="Times New Roman" w:hAnsi="Times New Roman" w:cs="Times New Roman"/>
        </w:rPr>
      </w:pPr>
    </w:p>
    <w:p w:rsidR="00C87D51" w:rsidRPr="006A4D5E" w:rsidRDefault="00C87D51" w:rsidP="00C87D51">
      <w:pPr>
        <w:pStyle w:val="Cuerpodeltexto0"/>
        <w:shd w:val="clear" w:color="auto" w:fill="auto"/>
        <w:tabs>
          <w:tab w:val="left" w:pos="284"/>
        </w:tabs>
        <w:spacing w:before="0" w:after="0" w:line="360" w:lineRule="auto"/>
        <w:ind w:right="220" w:firstLine="0"/>
        <w:jc w:val="center"/>
        <w:rPr>
          <w:b/>
          <w:color w:val="000000" w:themeColor="text1"/>
          <w:sz w:val="24"/>
          <w:szCs w:val="24"/>
        </w:rPr>
      </w:pPr>
    </w:p>
    <w:p w:rsidR="00D34DD7" w:rsidRPr="006A4D5E" w:rsidRDefault="00D34DD7" w:rsidP="00C87D51">
      <w:pPr>
        <w:pStyle w:val="Cuerpodeltexto0"/>
        <w:shd w:val="clear" w:color="auto" w:fill="auto"/>
        <w:tabs>
          <w:tab w:val="left" w:pos="284"/>
        </w:tabs>
        <w:spacing w:before="0" w:after="0" w:line="360" w:lineRule="auto"/>
        <w:ind w:right="220" w:firstLine="0"/>
        <w:jc w:val="center"/>
        <w:rPr>
          <w:b/>
          <w:color w:val="000000" w:themeColor="text1"/>
          <w:sz w:val="24"/>
          <w:szCs w:val="24"/>
        </w:rPr>
      </w:pPr>
    </w:p>
    <w:p w:rsidR="00BF7009" w:rsidRPr="006A4D5E" w:rsidRDefault="00BF7009" w:rsidP="00BF7009">
      <w:pPr>
        <w:rPr>
          <w:rFonts w:ascii="Times New Roman" w:hAnsi="Times New Roman" w:cs="Times New Roman"/>
          <w:color w:val="000000" w:themeColor="text1"/>
        </w:rPr>
      </w:pPr>
    </w:p>
    <w:p w:rsidR="00BF7009" w:rsidRPr="006A4D5E" w:rsidRDefault="00BF7009" w:rsidP="00BF7009">
      <w:pPr>
        <w:jc w:val="both"/>
        <w:rPr>
          <w:rFonts w:ascii="Times New Roman" w:hAnsi="Times New Roman" w:cs="Times New Roman"/>
          <w:color w:val="000000" w:themeColor="text1"/>
          <w:sz w:val="24"/>
          <w:szCs w:val="24"/>
        </w:rPr>
      </w:pPr>
    </w:p>
    <w:p w:rsidR="00CC326C" w:rsidRPr="006A4D5E" w:rsidRDefault="00CC326C" w:rsidP="00BF7009">
      <w:pPr>
        <w:jc w:val="both"/>
        <w:rPr>
          <w:rFonts w:ascii="Times New Roman" w:hAnsi="Times New Roman" w:cs="Times New Roman"/>
          <w:color w:val="000000" w:themeColor="text1"/>
          <w:sz w:val="24"/>
          <w:szCs w:val="24"/>
        </w:rPr>
      </w:pPr>
    </w:p>
    <w:p w:rsidR="00CC326C" w:rsidRPr="006A4D5E" w:rsidRDefault="00CC326C" w:rsidP="00BF7009">
      <w:pPr>
        <w:jc w:val="both"/>
        <w:rPr>
          <w:rFonts w:ascii="Times New Roman" w:hAnsi="Times New Roman" w:cs="Times New Roman"/>
          <w:color w:val="000000" w:themeColor="text1"/>
          <w:sz w:val="24"/>
          <w:szCs w:val="24"/>
        </w:rPr>
      </w:pPr>
    </w:p>
    <w:p w:rsidR="00CC326C" w:rsidRPr="006A4D5E" w:rsidRDefault="00CC326C" w:rsidP="00BF7009">
      <w:pPr>
        <w:jc w:val="both"/>
        <w:rPr>
          <w:rFonts w:ascii="Times New Roman" w:hAnsi="Times New Roman" w:cs="Times New Roman"/>
          <w:color w:val="000000" w:themeColor="text1"/>
          <w:sz w:val="24"/>
          <w:szCs w:val="24"/>
        </w:rPr>
      </w:pPr>
    </w:p>
    <w:p w:rsidR="00CC326C" w:rsidRPr="006A4D5E" w:rsidRDefault="00CC326C" w:rsidP="00BF7009">
      <w:pPr>
        <w:jc w:val="both"/>
        <w:rPr>
          <w:rFonts w:ascii="Times New Roman" w:hAnsi="Times New Roman" w:cs="Times New Roman"/>
          <w:color w:val="000000" w:themeColor="text1"/>
          <w:sz w:val="24"/>
          <w:szCs w:val="24"/>
        </w:rPr>
      </w:pPr>
    </w:p>
    <w:p w:rsidR="00CC326C" w:rsidRPr="006A4D5E" w:rsidRDefault="00CC326C" w:rsidP="00BF7009">
      <w:pPr>
        <w:jc w:val="both"/>
        <w:rPr>
          <w:rFonts w:ascii="Times New Roman" w:hAnsi="Times New Roman" w:cs="Times New Roman"/>
          <w:color w:val="000000" w:themeColor="text1"/>
          <w:sz w:val="24"/>
          <w:szCs w:val="24"/>
        </w:rPr>
      </w:pPr>
    </w:p>
    <w:p w:rsidR="00CC326C" w:rsidRPr="006A4D5E" w:rsidRDefault="00CC326C" w:rsidP="00BF7009">
      <w:pPr>
        <w:jc w:val="both"/>
        <w:rPr>
          <w:rFonts w:ascii="Times New Roman" w:hAnsi="Times New Roman" w:cs="Times New Roman"/>
          <w:color w:val="000000" w:themeColor="text1"/>
          <w:sz w:val="24"/>
          <w:szCs w:val="24"/>
        </w:rPr>
      </w:pPr>
    </w:p>
    <w:p w:rsidR="00CC326C" w:rsidRPr="006A4D5E" w:rsidRDefault="00CC326C" w:rsidP="00BF7009">
      <w:pPr>
        <w:jc w:val="both"/>
        <w:rPr>
          <w:rFonts w:ascii="Times New Roman" w:hAnsi="Times New Roman" w:cs="Times New Roman"/>
          <w:color w:val="000000" w:themeColor="text1"/>
          <w:sz w:val="24"/>
          <w:szCs w:val="24"/>
        </w:rPr>
      </w:pPr>
    </w:p>
    <w:p w:rsidR="00CC326C" w:rsidRPr="006A4D5E" w:rsidRDefault="00CC326C" w:rsidP="00BF7009">
      <w:pPr>
        <w:jc w:val="both"/>
        <w:rPr>
          <w:rFonts w:ascii="Times New Roman" w:hAnsi="Times New Roman" w:cs="Times New Roman"/>
          <w:color w:val="000000" w:themeColor="text1"/>
          <w:sz w:val="24"/>
          <w:szCs w:val="24"/>
        </w:rPr>
      </w:pPr>
    </w:p>
    <w:p w:rsidR="00CC326C" w:rsidRPr="006A4D5E" w:rsidRDefault="00CC326C" w:rsidP="00BF7009">
      <w:pPr>
        <w:jc w:val="both"/>
        <w:rPr>
          <w:rFonts w:ascii="Times New Roman" w:hAnsi="Times New Roman" w:cs="Times New Roman"/>
          <w:color w:val="000000" w:themeColor="text1"/>
          <w:sz w:val="24"/>
          <w:szCs w:val="24"/>
        </w:rPr>
      </w:pPr>
    </w:p>
    <w:p w:rsidR="00CC326C" w:rsidRPr="006A4D5E" w:rsidRDefault="00CC326C" w:rsidP="00BF7009">
      <w:pPr>
        <w:jc w:val="both"/>
        <w:rPr>
          <w:rFonts w:ascii="Times New Roman" w:hAnsi="Times New Roman" w:cs="Times New Roman"/>
          <w:color w:val="000000" w:themeColor="text1"/>
          <w:sz w:val="24"/>
          <w:szCs w:val="24"/>
        </w:rPr>
      </w:pPr>
    </w:p>
    <w:p w:rsidR="00CC326C" w:rsidRPr="006A4D5E" w:rsidRDefault="00CC326C" w:rsidP="00BF7009">
      <w:pPr>
        <w:jc w:val="both"/>
        <w:rPr>
          <w:rFonts w:ascii="Times New Roman" w:hAnsi="Times New Roman" w:cs="Times New Roman"/>
          <w:color w:val="000000" w:themeColor="text1"/>
          <w:sz w:val="24"/>
          <w:szCs w:val="24"/>
        </w:rPr>
      </w:pPr>
    </w:p>
    <w:p w:rsidR="00CC326C" w:rsidRPr="006A4D5E" w:rsidRDefault="00CC326C" w:rsidP="00BF7009">
      <w:pPr>
        <w:jc w:val="both"/>
        <w:rPr>
          <w:rFonts w:ascii="Times New Roman" w:hAnsi="Times New Roman" w:cs="Times New Roman"/>
          <w:color w:val="000000" w:themeColor="text1"/>
          <w:sz w:val="24"/>
          <w:szCs w:val="24"/>
        </w:rPr>
      </w:pPr>
    </w:p>
    <w:p w:rsidR="00CC326C" w:rsidRPr="006A4D5E" w:rsidRDefault="00CC326C" w:rsidP="00BF7009">
      <w:pPr>
        <w:jc w:val="both"/>
        <w:rPr>
          <w:rFonts w:ascii="Times New Roman" w:hAnsi="Times New Roman" w:cs="Times New Roman"/>
          <w:color w:val="000000" w:themeColor="text1"/>
          <w:sz w:val="24"/>
          <w:szCs w:val="24"/>
        </w:rPr>
      </w:pPr>
    </w:p>
    <w:p w:rsidR="00CC326C" w:rsidRPr="006A4D5E" w:rsidRDefault="00CC326C" w:rsidP="00BF7009">
      <w:pPr>
        <w:jc w:val="both"/>
        <w:rPr>
          <w:rFonts w:ascii="Times New Roman" w:hAnsi="Times New Roman" w:cs="Times New Roman"/>
          <w:color w:val="000000" w:themeColor="text1"/>
          <w:sz w:val="24"/>
          <w:szCs w:val="24"/>
        </w:rPr>
      </w:pPr>
    </w:p>
    <w:p w:rsidR="00CC326C" w:rsidRPr="006A4D5E" w:rsidRDefault="00CC326C" w:rsidP="00BF7009">
      <w:pPr>
        <w:jc w:val="both"/>
        <w:rPr>
          <w:rFonts w:ascii="Times New Roman" w:hAnsi="Times New Roman" w:cs="Times New Roman"/>
          <w:color w:val="000000" w:themeColor="text1"/>
          <w:sz w:val="24"/>
          <w:szCs w:val="24"/>
        </w:rPr>
      </w:pPr>
    </w:p>
    <w:p w:rsidR="00CC326C" w:rsidRPr="006A4D5E" w:rsidRDefault="00CC326C" w:rsidP="00BF7009">
      <w:pPr>
        <w:jc w:val="both"/>
        <w:rPr>
          <w:rFonts w:ascii="Times New Roman" w:hAnsi="Times New Roman" w:cs="Times New Roman"/>
          <w:color w:val="000000" w:themeColor="text1"/>
          <w:sz w:val="24"/>
          <w:szCs w:val="24"/>
        </w:rPr>
      </w:pPr>
    </w:p>
    <w:p w:rsidR="00CC326C" w:rsidRPr="006A4D5E" w:rsidRDefault="00CC326C" w:rsidP="00BF7009">
      <w:pPr>
        <w:jc w:val="both"/>
        <w:rPr>
          <w:rFonts w:ascii="Times New Roman" w:hAnsi="Times New Roman" w:cs="Times New Roman"/>
          <w:color w:val="000000" w:themeColor="text1"/>
          <w:sz w:val="24"/>
          <w:szCs w:val="24"/>
        </w:rPr>
      </w:pPr>
    </w:p>
    <w:p w:rsidR="00CC326C" w:rsidRDefault="00CC326C" w:rsidP="00BF7009">
      <w:pPr>
        <w:jc w:val="both"/>
        <w:rPr>
          <w:rFonts w:ascii="Times New Roman" w:hAnsi="Times New Roman" w:cs="Times New Roman"/>
          <w:color w:val="000000" w:themeColor="text1"/>
          <w:sz w:val="24"/>
          <w:szCs w:val="24"/>
        </w:rPr>
      </w:pPr>
    </w:p>
    <w:p w:rsidR="00D30927" w:rsidRDefault="00D30927" w:rsidP="00BF7009">
      <w:pPr>
        <w:jc w:val="both"/>
        <w:rPr>
          <w:rFonts w:ascii="Times New Roman" w:hAnsi="Times New Roman" w:cs="Times New Roman"/>
          <w:color w:val="000000" w:themeColor="text1"/>
          <w:sz w:val="24"/>
          <w:szCs w:val="24"/>
        </w:rPr>
      </w:pPr>
    </w:p>
    <w:p w:rsidR="00D30927" w:rsidRDefault="00D30927" w:rsidP="00BF7009">
      <w:pPr>
        <w:jc w:val="both"/>
        <w:rPr>
          <w:rFonts w:ascii="Times New Roman" w:hAnsi="Times New Roman" w:cs="Times New Roman"/>
          <w:color w:val="000000" w:themeColor="text1"/>
          <w:sz w:val="24"/>
          <w:szCs w:val="24"/>
        </w:rPr>
      </w:pPr>
    </w:p>
    <w:p w:rsidR="00D30927" w:rsidRDefault="00D30927" w:rsidP="00BF7009">
      <w:pPr>
        <w:jc w:val="both"/>
        <w:rPr>
          <w:rFonts w:ascii="Times New Roman" w:hAnsi="Times New Roman" w:cs="Times New Roman"/>
          <w:color w:val="000000" w:themeColor="text1"/>
          <w:sz w:val="24"/>
          <w:szCs w:val="24"/>
        </w:rPr>
      </w:pPr>
    </w:p>
    <w:p w:rsidR="00D30927" w:rsidRDefault="00D30927" w:rsidP="00BF7009">
      <w:pPr>
        <w:jc w:val="both"/>
        <w:rPr>
          <w:rFonts w:ascii="Times New Roman" w:hAnsi="Times New Roman" w:cs="Times New Roman"/>
          <w:color w:val="000000" w:themeColor="text1"/>
          <w:sz w:val="24"/>
          <w:szCs w:val="24"/>
        </w:rPr>
      </w:pPr>
    </w:p>
    <w:p w:rsidR="00D30927" w:rsidRDefault="00D30927" w:rsidP="00BF7009">
      <w:pPr>
        <w:jc w:val="both"/>
        <w:rPr>
          <w:rFonts w:ascii="Times New Roman" w:hAnsi="Times New Roman" w:cs="Times New Roman"/>
          <w:color w:val="000000" w:themeColor="text1"/>
          <w:sz w:val="24"/>
          <w:szCs w:val="24"/>
        </w:rPr>
      </w:pPr>
    </w:p>
    <w:p w:rsidR="00D30927" w:rsidRDefault="00D30927" w:rsidP="00BF7009">
      <w:pPr>
        <w:jc w:val="both"/>
        <w:rPr>
          <w:rFonts w:ascii="Times New Roman" w:hAnsi="Times New Roman" w:cs="Times New Roman"/>
          <w:color w:val="000000" w:themeColor="text1"/>
          <w:sz w:val="24"/>
          <w:szCs w:val="24"/>
        </w:rPr>
      </w:pPr>
    </w:p>
    <w:p w:rsidR="00D30927" w:rsidRPr="006A4D5E" w:rsidRDefault="00D30927" w:rsidP="00BF7009">
      <w:pPr>
        <w:jc w:val="both"/>
        <w:rPr>
          <w:rFonts w:ascii="Times New Roman" w:hAnsi="Times New Roman" w:cs="Times New Roman"/>
          <w:color w:val="000000" w:themeColor="text1"/>
          <w:sz w:val="24"/>
          <w:szCs w:val="24"/>
        </w:rPr>
      </w:pPr>
    </w:p>
    <w:p w:rsidR="00CC326C" w:rsidRPr="006A4D5E" w:rsidRDefault="00BB7B9A" w:rsidP="00CC326C">
      <w:pPr>
        <w:jc w:val="center"/>
        <w:rPr>
          <w:rFonts w:ascii="Times New Roman" w:hAnsi="Times New Roman" w:cs="Times New Roman"/>
          <w:color w:val="000000" w:themeColor="text1"/>
          <w:sz w:val="24"/>
          <w:szCs w:val="24"/>
        </w:rPr>
      </w:pPr>
      <w:r>
        <w:rPr>
          <w:rFonts w:ascii="Times New Roman" w:hAnsi="Times New Roman" w:cs="Times New Roman"/>
          <w:b/>
          <w:noProof/>
          <w:sz w:val="24"/>
          <w:szCs w:val="24"/>
        </w:rPr>
        <mc:AlternateContent>
          <mc:Choice Requires="wps">
            <w:drawing>
              <wp:inline distT="0" distB="0" distL="0" distR="0">
                <wp:extent cx="3019425" cy="1276350"/>
                <wp:effectExtent l="9525" t="9525" r="38100" b="28575"/>
                <wp:docPr id="2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019425" cy="1276350"/>
                        </a:xfrm>
                        <a:prstGeom prst="rect">
                          <a:avLst/>
                        </a:prstGeom>
                      </wps:spPr>
                      <wps:txbx>
                        <w:txbxContent>
                          <w:p w:rsidR="004D7C57" w:rsidRDefault="004D7C57" w:rsidP="00BB7B9A">
                            <w:pPr>
                              <w:pStyle w:val="NormalWeb"/>
                              <w:spacing w:before="0" w:beforeAutospacing="0" w:after="0" w:afterAutospacing="0"/>
                              <w:jc w:val="center"/>
                            </w:pPr>
                            <w:proofErr w:type="spellStart"/>
                            <w:r>
                              <w:rPr>
                                <w:shadow/>
                                <w:color w:val="000000" w:themeColor="text1"/>
                                <w:sz w:val="72"/>
                                <w:szCs w:val="72"/>
                                <w14:shadow w14:blurRad="0" w14:dist="45847" w14:dir="2021404" w14:sx="100000" w14:sy="100000" w14:kx="0" w14:ky="0" w14:algn="ctr">
                                  <w14:srgbClr w14:val="B2B2B2">
                                    <w14:alpha w14:val="20000"/>
                                  </w14:srgbClr>
                                </w14:shadow>
                                <w14:textOutline w14:w="9525" w14:cap="flat" w14:cmpd="sng" w14:algn="ctr">
                                  <w14:solidFill>
                                    <w14:schemeClr w14:val="tx1">
                                      <w14:lumMod w14:val="100000"/>
                                      <w14:lumOff w14:val="0"/>
                                    </w14:schemeClr>
                                  </w14:solidFill>
                                  <w14:prstDash w14:val="solid"/>
                                  <w14:round/>
                                </w14:textOutline>
                              </w:rPr>
                              <w:t>Anexos</w:t>
                            </w:r>
                            <w:proofErr w:type="spellEnd"/>
                          </w:p>
                        </w:txbxContent>
                      </wps:txbx>
                      <wps:bodyPr wrap="square" numCol="1" fromWordArt="1">
                        <a:prstTxWarp prst="textPlain">
                          <a:avLst>
                            <a:gd name="adj" fmla="val 50000"/>
                          </a:avLst>
                        </a:prstTxWarp>
                        <a:spAutoFit/>
                      </wps:bodyPr>
                    </wps:wsp>
                  </a:graphicData>
                </a:graphic>
              </wp:inline>
            </w:drawing>
          </mc:Choice>
          <mc:Fallback>
            <w:pict>
              <v:shape id="WordArt 1" o:spid="_x0000_s1028" type="#_x0000_t202" style="width:237.75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" filled="f" stroked="f">
                <o:lock v:ext="edit" shapetype="t"/>
                <v:textbox style="mso-fit-shape-to-text:t">
                  <w:txbxContent>
                    <w:p w:rsidR="004D7C57" w:rsidRDefault="004D7C57" w:rsidP="00BB7B9A">
                      <w:pPr>
                        <w:pStyle w:val="NormalWeb"/>
                        <w:spacing w:before="0" w:beforeAutospacing="0" w:after="0" w:afterAutospacing="0"/>
                        <w:jc w:val="center"/>
                      </w:pPr>
                      <w:proofErr w:type="spellStart"/>
                      <w:r>
                        <w:rPr>
                          <w:shadow/>
                          <w:color w:val="000000" w:themeColor="text1"/>
                          <w:sz w:val="72"/>
                          <w:szCs w:val="72"/>
                          <w14:shadow w14:blurRad="0" w14:dist="45847" w14:dir="2021404" w14:sx="100000" w14:sy="100000" w14:kx="0" w14:ky="0" w14:algn="ctr">
                            <w14:srgbClr w14:val="B2B2B2">
                              <w14:alpha w14:val="20000"/>
                            </w14:srgbClr>
                          </w14:shadow>
                          <w14:textOutline w14:w="9525" w14:cap="flat" w14:cmpd="sng" w14:algn="ctr">
                            <w14:solidFill>
                              <w14:schemeClr w14:val="tx1">
                                <w14:lumMod w14:val="100000"/>
                                <w14:lumOff w14:val="0"/>
                              </w14:schemeClr>
                            </w14:solidFill>
                            <w14:prstDash w14:val="solid"/>
                            <w14:round/>
                          </w14:textOutline>
                        </w:rPr>
                        <w:t>Anexos</w:t>
                      </w:r>
                      <w:proofErr w:type="spellEnd"/>
                    </w:p>
                  </w:txbxContent>
                </v:textbox>
                <w10:anchorlock/>
              </v:shape>
            </w:pict>
          </mc:Fallback>
        </mc:AlternateContent>
      </w:r>
    </w:p>
    <w:p w:rsidR="00B23E8A" w:rsidRPr="006A4D5E" w:rsidRDefault="00B23E8A" w:rsidP="00CC326C">
      <w:pPr>
        <w:jc w:val="center"/>
        <w:rPr>
          <w:rFonts w:ascii="Times New Roman" w:hAnsi="Times New Roman" w:cs="Times New Roman"/>
          <w:color w:val="000000" w:themeColor="text1"/>
          <w:sz w:val="24"/>
          <w:szCs w:val="24"/>
        </w:rPr>
      </w:pPr>
    </w:p>
    <w:p w:rsidR="00BF2CA2" w:rsidRPr="006A4D5E" w:rsidRDefault="00BF2CA2" w:rsidP="00CC326C">
      <w:pPr>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br w:type="page"/>
      </w:r>
    </w:p>
    <w:p w:rsidR="007A118B" w:rsidRPr="006A4D5E" w:rsidRDefault="007A118B" w:rsidP="00F26D5D">
      <w:pPr>
        <w:spacing w:after="0" w:line="360" w:lineRule="auto"/>
        <w:ind w:left="1134" w:hanging="1134"/>
        <w:jc w:val="both"/>
        <w:rPr>
          <w:rFonts w:ascii="Times New Roman" w:hAnsi="Times New Roman" w:cs="Times New Roman"/>
          <w:b/>
          <w:sz w:val="24"/>
        </w:rPr>
        <w:sectPr w:rsidR="007A118B" w:rsidRPr="006A4D5E" w:rsidSect="006A4D5E">
          <w:footerReference w:type="default" r:id="rId19"/>
          <w:footerReference w:type="first" r:id="rId20"/>
          <w:type w:val="continuous"/>
          <w:pgSz w:w="11906" w:h="16838"/>
          <w:pgMar w:top="1418" w:right="1274" w:bottom="1418" w:left="1985" w:header="709" w:footer="709" w:gutter="0"/>
          <w:pgNumType w:start="2"/>
          <w:cols w:space="708"/>
          <w:titlePg/>
          <w:docGrid w:linePitch="360"/>
        </w:sectPr>
      </w:pPr>
    </w:p>
    <w:p w:rsidR="00F26D5D" w:rsidRPr="006A4D5E" w:rsidRDefault="00F26D5D" w:rsidP="00F26D5D">
      <w:pPr>
        <w:spacing w:after="0" w:line="360" w:lineRule="auto"/>
        <w:ind w:left="1134" w:hanging="1134"/>
        <w:jc w:val="both"/>
        <w:rPr>
          <w:rFonts w:ascii="Times New Roman" w:hAnsi="Times New Roman" w:cs="Times New Roman"/>
          <w:sz w:val="24"/>
        </w:rPr>
      </w:pPr>
      <w:r w:rsidRPr="006A4D5E">
        <w:rPr>
          <w:rFonts w:ascii="Times New Roman" w:hAnsi="Times New Roman" w:cs="Times New Roman"/>
          <w:b/>
          <w:sz w:val="24"/>
        </w:rPr>
        <w:lastRenderedPageBreak/>
        <w:t>Cuadro 1 de anexo</w:t>
      </w:r>
      <w:r w:rsidRPr="006A4D5E">
        <w:rPr>
          <w:rFonts w:ascii="Times New Roman" w:hAnsi="Times New Roman" w:cs="Times New Roman"/>
          <w:b/>
          <w:i/>
          <w:sz w:val="24"/>
        </w:rPr>
        <w:t xml:space="preserve">. </w:t>
      </w:r>
      <w:r w:rsidRPr="006A4D5E">
        <w:rPr>
          <w:rFonts w:ascii="Times New Roman" w:hAnsi="Times New Roman" w:cs="Times New Roman"/>
          <w:sz w:val="24"/>
        </w:rPr>
        <w:t>Análisis de varianza y su significancia</w:t>
      </w:r>
      <w:r w:rsidRPr="006A4D5E">
        <w:rPr>
          <w:rFonts w:ascii="Times New Roman" w:hAnsi="Times New Roman" w:cs="Times New Roman"/>
          <w:b/>
          <w:sz w:val="24"/>
        </w:rPr>
        <w:t xml:space="preserve"> </w:t>
      </w:r>
      <w:r w:rsidRPr="006A4D5E">
        <w:rPr>
          <w:rFonts w:ascii="Times New Roman" w:hAnsi="Times New Roman" w:cs="Times New Roman"/>
          <w:sz w:val="24"/>
        </w:rPr>
        <w:t>del largo de guías primarias a los 20 días, en la e</w:t>
      </w:r>
      <w:r w:rsidRPr="006A4D5E">
        <w:rPr>
          <w:rFonts w:ascii="Times New Roman" w:eastAsia="Arial" w:hAnsi="Times New Roman" w:cs="Times New Roman"/>
          <w:sz w:val="24"/>
          <w:szCs w:val="24"/>
        </w:rPr>
        <w:t>valuación del cultivo de sandía (</w:t>
      </w:r>
      <w:r w:rsidRPr="006A4D5E">
        <w:rPr>
          <w:rFonts w:ascii="Times New Roman" w:eastAsia="Arial" w:hAnsi="Times New Roman" w:cs="Times New Roman"/>
          <w:i/>
          <w:sz w:val="24"/>
          <w:szCs w:val="24"/>
        </w:rPr>
        <w:t>Citrullus lanatus</w:t>
      </w:r>
      <w:r w:rsidRPr="006A4D5E">
        <w:rPr>
          <w:rFonts w:ascii="Times New Roman" w:eastAsia="Arial" w:hAnsi="Times New Roman" w:cs="Times New Roman"/>
          <w:sz w:val="24"/>
          <w:szCs w:val="24"/>
        </w:rPr>
        <w:t>) con dosis de biocompost como complemento de la fertilización, en la zona de Vinces</w:t>
      </w:r>
      <w:r w:rsidRPr="006A4D5E">
        <w:rPr>
          <w:rFonts w:ascii="Times New Roman" w:hAnsi="Times New Roman" w:cs="Times New Roman"/>
          <w:sz w:val="24"/>
        </w:rPr>
        <w:t>.</w:t>
      </w:r>
    </w:p>
    <w:tbl>
      <w:tblPr>
        <w:tblStyle w:val="Tablaconcuadrcula"/>
        <w:tblpPr w:leftFromText="141" w:rightFromText="141" w:vertAnchor="text" w:horzAnchor="margin" w:tblpY="2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08"/>
        <w:gridCol w:w="1416"/>
        <w:gridCol w:w="1416"/>
        <w:gridCol w:w="1416"/>
        <w:gridCol w:w="1416"/>
      </w:tblGrid>
      <w:tr w:rsidR="00F26D5D" w:rsidRPr="006A4D5E" w:rsidTr="00722454">
        <w:tc>
          <w:tcPr>
            <w:tcW w:w="2122" w:type="dxa"/>
            <w:tcBorders>
              <w:top w:val="single" w:sz="4" w:space="0" w:color="auto"/>
              <w:bottom w:val="single" w:sz="4" w:space="0" w:color="auto"/>
            </w:tcBorders>
          </w:tcPr>
          <w:p w:rsidR="00F26D5D" w:rsidRPr="006A4D5E" w:rsidRDefault="00F26D5D" w:rsidP="00722454">
            <w:pPr>
              <w:spacing w:line="360" w:lineRule="auto"/>
              <w:jc w:val="both"/>
              <w:rPr>
                <w:rFonts w:ascii="Times New Roman" w:hAnsi="Times New Roman" w:cs="Times New Roman"/>
                <w:b/>
                <w:sz w:val="24"/>
              </w:rPr>
            </w:pPr>
            <w:r w:rsidRPr="006A4D5E">
              <w:rPr>
                <w:rFonts w:ascii="Times New Roman" w:hAnsi="Times New Roman" w:cs="Times New Roman"/>
                <w:b/>
                <w:sz w:val="24"/>
              </w:rPr>
              <w:t>F.V.</w:t>
            </w:r>
          </w:p>
        </w:tc>
        <w:tc>
          <w:tcPr>
            <w:tcW w:w="708"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gl</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SC</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CM</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n-US"/>
              </w:rPr>
            </w:pPr>
            <w:r w:rsidRPr="006A4D5E">
              <w:rPr>
                <w:rFonts w:ascii="Times New Roman" w:hAnsi="Times New Roman" w:cs="Times New Roman"/>
                <w:b/>
                <w:sz w:val="24"/>
                <w:lang w:val="en-US"/>
              </w:rPr>
              <w:t xml:space="preserve">F. </w:t>
            </w:r>
            <w:proofErr w:type="spellStart"/>
            <w:r w:rsidRPr="006A4D5E">
              <w:rPr>
                <w:rFonts w:ascii="Times New Roman" w:hAnsi="Times New Roman" w:cs="Times New Roman"/>
                <w:b/>
                <w:sz w:val="24"/>
                <w:lang w:val="en-US"/>
              </w:rPr>
              <w:t>calculad</w:t>
            </w:r>
            <w:proofErr w:type="spellEnd"/>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n-US"/>
              </w:rPr>
            </w:pPr>
            <w:r w:rsidRPr="006A4D5E">
              <w:rPr>
                <w:rFonts w:ascii="Times New Roman" w:hAnsi="Times New Roman" w:cs="Times New Roman"/>
                <w:b/>
                <w:sz w:val="24"/>
                <w:lang w:val="en-US"/>
              </w:rPr>
              <w:t xml:space="preserve">F. </w:t>
            </w:r>
            <w:proofErr w:type="spellStart"/>
            <w:r w:rsidRPr="006A4D5E">
              <w:rPr>
                <w:rFonts w:ascii="Times New Roman" w:hAnsi="Times New Roman" w:cs="Times New Roman"/>
                <w:b/>
                <w:sz w:val="24"/>
                <w:lang w:val="en-US"/>
              </w:rPr>
              <w:t>Tabla</w:t>
            </w:r>
            <w:proofErr w:type="spellEnd"/>
          </w:p>
        </w:tc>
      </w:tr>
      <w:tr w:rsidR="00F26D5D" w:rsidRPr="006A4D5E" w:rsidTr="00722454">
        <w:tc>
          <w:tcPr>
            <w:tcW w:w="2122" w:type="dxa"/>
            <w:tcBorders>
              <w:top w:val="single" w:sz="4" w:space="0" w:color="auto"/>
            </w:tcBorders>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Tratamiento</w:t>
            </w:r>
          </w:p>
        </w:tc>
        <w:tc>
          <w:tcPr>
            <w:tcW w:w="708"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3</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121,60</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 xml:space="preserve">40,52 </w:t>
            </w:r>
            <w:r w:rsidRPr="006A4D5E">
              <w:rPr>
                <w:rFonts w:ascii="Times New Roman" w:hAnsi="Times New Roman" w:cs="Times New Roman"/>
                <w:b/>
                <w:sz w:val="24"/>
                <w:lang w:val="en-US"/>
              </w:rPr>
              <w:t>NS</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0,19</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3,86</w:t>
            </w:r>
          </w:p>
        </w:tc>
      </w:tr>
      <w:tr w:rsidR="00F26D5D" w:rsidRPr="006A4D5E" w:rsidTr="00722454">
        <w:tc>
          <w:tcPr>
            <w:tcW w:w="2122" w:type="dxa"/>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Repeticiones</w:t>
            </w:r>
          </w:p>
        </w:tc>
        <w:tc>
          <w:tcPr>
            <w:tcW w:w="708"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3</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252,40</w:t>
            </w:r>
          </w:p>
        </w:tc>
        <w:tc>
          <w:tcPr>
            <w:tcW w:w="1416" w:type="dxa"/>
          </w:tcPr>
          <w:p w:rsidR="00F26D5D" w:rsidRPr="006A4D5E" w:rsidRDefault="00F26D5D" w:rsidP="00722454">
            <w:pPr>
              <w:spacing w:line="360" w:lineRule="auto"/>
              <w:jc w:val="center"/>
              <w:rPr>
                <w:rFonts w:ascii="Times New Roman" w:hAnsi="Times New Roman" w:cs="Times New Roman"/>
                <w:b/>
                <w:sz w:val="24"/>
                <w:lang w:val="en-US"/>
              </w:rPr>
            </w:pPr>
            <w:r w:rsidRPr="006A4D5E">
              <w:rPr>
                <w:rFonts w:ascii="Times New Roman" w:hAnsi="Times New Roman" w:cs="Times New Roman"/>
                <w:sz w:val="24"/>
                <w:lang w:val="en-US"/>
              </w:rPr>
              <w:t xml:space="preserve">84,14 </w:t>
            </w:r>
            <w:r w:rsidRPr="006A4D5E">
              <w:rPr>
                <w:rFonts w:ascii="Times New Roman" w:hAnsi="Times New Roman" w:cs="Times New Roman"/>
                <w:b/>
                <w:sz w:val="24"/>
                <w:lang w:val="en-US"/>
              </w:rPr>
              <w:t xml:space="preserve"> NS</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0,40</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3,86</w:t>
            </w:r>
          </w:p>
        </w:tc>
      </w:tr>
      <w:tr w:rsidR="00F26D5D" w:rsidRPr="006A4D5E" w:rsidTr="00722454">
        <w:tc>
          <w:tcPr>
            <w:tcW w:w="2122" w:type="dxa"/>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Error</w:t>
            </w:r>
          </w:p>
        </w:tc>
        <w:tc>
          <w:tcPr>
            <w:tcW w:w="708"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9</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1893</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210,31</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p>
        </w:tc>
      </w:tr>
      <w:tr w:rsidR="00F26D5D" w:rsidRPr="006A4D5E" w:rsidTr="00722454">
        <w:tc>
          <w:tcPr>
            <w:tcW w:w="2122" w:type="dxa"/>
            <w:tcBorders>
              <w:bottom w:val="single" w:sz="4" w:space="0" w:color="auto"/>
            </w:tcBorders>
          </w:tcPr>
          <w:p w:rsidR="00F26D5D" w:rsidRPr="006A4D5E" w:rsidRDefault="00F26D5D" w:rsidP="00722454">
            <w:pPr>
              <w:spacing w:line="360" w:lineRule="auto"/>
              <w:jc w:val="both"/>
              <w:rPr>
                <w:rFonts w:ascii="Times New Roman" w:hAnsi="Times New Roman" w:cs="Times New Roman"/>
                <w:b/>
                <w:sz w:val="24"/>
                <w:lang w:val="en-US"/>
              </w:rPr>
            </w:pPr>
            <w:r w:rsidRPr="006A4D5E">
              <w:rPr>
                <w:rFonts w:ascii="Times New Roman" w:hAnsi="Times New Roman" w:cs="Times New Roman"/>
                <w:b/>
                <w:sz w:val="24"/>
                <w:lang w:val="en-US"/>
              </w:rPr>
              <w:t>Total</w:t>
            </w:r>
          </w:p>
        </w:tc>
        <w:tc>
          <w:tcPr>
            <w:tcW w:w="708"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n-US"/>
              </w:rPr>
            </w:pPr>
            <w:r w:rsidRPr="006A4D5E">
              <w:rPr>
                <w:rFonts w:ascii="Times New Roman" w:hAnsi="Times New Roman" w:cs="Times New Roman"/>
                <w:b/>
                <w:sz w:val="24"/>
                <w:lang w:val="en-US"/>
              </w:rPr>
              <w:t>15</w:t>
            </w: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2267</w:t>
            </w: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r>
    </w:tbl>
    <w:p w:rsidR="00651E19" w:rsidRDefault="00651E19" w:rsidP="00F26D5D">
      <w:pPr>
        <w:spacing w:after="0" w:line="360" w:lineRule="auto"/>
        <w:jc w:val="both"/>
        <w:rPr>
          <w:rFonts w:ascii="Times New Roman" w:hAnsi="Times New Roman" w:cs="Times New Roman"/>
          <w:b/>
          <w:sz w:val="24"/>
          <w:lang w:val="en-US"/>
        </w:rPr>
      </w:pPr>
    </w:p>
    <w:p w:rsidR="00F26D5D" w:rsidRPr="00651E19" w:rsidRDefault="00F26D5D" w:rsidP="00F26D5D">
      <w:pPr>
        <w:spacing w:after="0" w:line="360" w:lineRule="auto"/>
        <w:jc w:val="both"/>
        <w:rPr>
          <w:rFonts w:ascii="Times New Roman" w:hAnsi="Times New Roman" w:cs="Times New Roman"/>
          <w:b/>
          <w:sz w:val="24"/>
        </w:rPr>
      </w:pPr>
      <w:proofErr w:type="spellStart"/>
      <w:r w:rsidRPr="00651E19">
        <w:rPr>
          <w:rFonts w:ascii="Times New Roman" w:hAnsi="Times New Roman" w:cs="Times New Roman"/>
          <w:b/>
          <w:sz w:val="24"/>
        </w:rPr>
        <w:t>C.v</w:t>
      </w:r>
      <w:proofErr w:type="spellEnd"/>
      <w:r w:rsidRPr="00651E19">
        <w:rPr>
          <w:rFonts w:ascii="Times New Roman" w:hAnsi="Times New Roman" w:cs="Times New Roman"/>
          <w:b/>
          <w:sz w:val="24"/>
        </w:rPr>
        <w:t xml:space="preserve"> = 24,68 %</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NS</w:t>
      </w:r>
      <w:r w:rsidRPr="006A4D5E">
        <w:rPr>
          <w:rFonts w:ascii="Times New Roman" w:hAnsi="Times New Roman" w:cs="Times New Roman"/>
          <w:sz w:val="24"/>
        </w:rPr>
        <w:t xml:space="preserve"> = No significativo</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=Significativo</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 Altamente significativo</w:t>
      </w:r>
    </w:p>
    <w:p w:rsidR="00F26D5D" w:rsidRDefault="00F26D5D" w:rsidP="00F26D5D">
      <w:pPr>
        <w:jc w:val="both"/>
        <w:rPr>
          <w:rFonts w:ascii="Times New Roman" w:hAnsi="Times New Roman" w:cs="Times New Roman"/>
          <w:b/>
          <w:sz w:val="24"/>
        </w:rPr>
      </w:pPr>
    </w:p>
    <w:p w:rsidR="002E2683" w:rsidRDefault="002E2683" w:rsidP="00F26D5D">
      <w:pPr>
        <w:jc w:val="both"/>
        <w:rPr>
          <w:rFonts w:ascii="Times New Roman" w:hAnsi="Times New Roman" w:cs="Times New Roman"/>
          <w:b/>
          <w:sz w:val="24"/>
        </w:rPr>
      </w:pPr>
    </w:p>
    <w:p w:rsidR="002E2683" w:rsidRPr="006A4D5E" w:rsidRDefault="002E2683" w:rsidP="00F26D5D">
      <w:pPr>
        <w:jc w:val="both"/>
        <w:rPr>
          <w:rFonts w:ascii="Times New Roman" w:hAnsi="Times New Roman" w:cs="Times New Roman"/>
          <w:b/>
          <w:sz w:val="24"/>
        </w:rPr>
      </w:pPr>
    </w:p>
    <w:p w:rsidR="00F26D5D" w:rsidRPr="006A4D5E" w:rsidRDefault="00F26D5D" w:rsidP="00F26D5D">
      <w:pPr>
        <w:spacing w:after="0" w:line="360" w:lineRule="auto"/>
        <w:ind w:left="1134" w:hanging="1134"/>
        <w:jc w:val="both"/>
        <w:rPr>
          <w:rFonts w:ascii="Times New Roman" w:hAnsi="Times New Roman" w:cs="Times New Roman"/>
          <w:sz w:val="24"/>
        </w:rPr>
      </w:pPr>
      <w:r w:rsidRPr="006A4D5E">
        <w:rPr>
          <w:rFonts w:ascii="Times New Roman" w:hAnsi="Times New Roman" w:cs="Times New Roman"/>
          <w:b/>
          <w:sz w:val="24"/>
        </w:rPr>
        <w:t>Cuadro 2 de anexo</w:t>
      </w:r>
      <w:r w:rsidRPr="006A4D5E">
        <w:rPr>
          <w:rFonts w:ascii="Times New Roman" w:hAnsi="Times New Roman" w:cs="Times New Roman"/>
          <w:b/>
          <w:i/>
          <w:sz w:val="24"/>
        </w:rPr>
        <w:t xml:space="preserve">. </w:t>
      </w:r>
      <w:r w:rsidRPr="006A4D5E">
        <w:rPr>
          <w:rFonts w:ascii="Times New Roman" w:hAnsi="Times New Roman" w:cs="Times New Roman"/>
          <w:sz w:val="24"/>
        </w:rPr>
        <w:t>Análisis de varianza y su significancia</w:t>
      </w:r>
      <w:r w:rsidRPr="006A4D5E">
        <w:rPr>
          <w:rFonts w:ascii="Times New Roman" w:hAnsi="Times New Roman" w:cs="Times New Roman"/>
          <w:b/>
          <w:sz w:val="24"/>
        </w:rPr>
        <w:t xml:space="preserve"> </w:t>
      </w:r>
      <w:r w:rsidRPr="006A4D5E">
        <w:rPr>
          <w:rFonts w:ascii="Times New Roman" w:hAnsi="Times New Roman" w:cs="Times New Roman"/>
          <w:sz w:val="24"/>
        </w:rPr>
        <w:t>del largo de guías secundarias  a los 20 días, en la e</w:t>
      </w:r>
      <w:r w:rsidRPr="006A4D5E">
        <w:rPr>
          <w:rFonts w:ascii="Times New Roman" w:eastAsia="Arial" w:hAnsi="Times New Roman" w:cs="Times New Roman"/>
          <w:sz w:val="24"/>
          <w:szCs w:val="24"/>
        </w:rPr>
        <w:t>valuación del cultivo de sandía (</w:t>
      </w:r>
      <w:r w:rsidRPr="006A4D5E">
        <w:rPr>
          <w:rFonts w:ascii="Times New Roman" w:eastAsia="Arial" w:hAnsi="Times New Roman" w:cs="Times New Roman"/>
          <w:i/>
          <w:sz w:val="24"/>
          <w:szCs w:val="24"/>
        </w:rPr>
        <w:t>Citrullus lanatus</w:t>
      </w:r>
      <w:r w:rsidRPr="006A4D5E">
        <w:rPr>
          <w:rFonts w:ascii="Times New Roman" w:eastAsia="Arial" w:hAnsi="Times New Roman" w:cs="Times New Roman"/>
          <w:sz w:val="24"/>
          <w:szCs w:val="24"/>
        </w:rPr>
        <w:t>) con dosis de biocompost como complemento de la fertilización, en la zona de Vinces</w:t>
      </w:r>
      <w:r w:rsidRPr="006A4D5E">
        <w:rPr>
          <w:rFonts w:ascii="Times New Roman" w:hAnsi="Times New Roman" w:cs="Times New Roman"/>
          <w:sz w:val="24"/>
        </w:rPr>
        <w:t>.</w:t>
      </w:r>
    </w:p>
    <w:tbl>
      <w:tblPr>
        <w:tblStyle w:val="Tablaconcuadrcula"/>
        <w:tblpPr w:leftFromText="141" w:rightFromText="141" w:vertAnchor="text" w:horzAnchor="margin" w:tblpY="2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08"/>
        <w:gridCol w:w="1416"/>
        <w:gridCol w:w="1416"/>
        <w:gridCol w:w="1416"/>
        <w:gridCol w:w="1416"/>
      </w:tblGrid>
      <w:tr w:rsidR="00F26D5D" w:rsidRPr="006A4D5E" w:rsidTr="00722454">
        <w:tc>
          <w:tcPr>
            <w:tcW w:w="2122" w:type="dxa"/>
            <w:tcBorders>
              <w:top w:val="single" w:sz="4" w:space="0" w:color="auto"/>
              <w:bottom w:val="single" w:sz="4" w:space="0" w:color="auto"/>
            </w:tcBorders>
          </w:tcPr>
          <w:p w:rsidR="00F26D5D" w:rsidRPr="006A4D5E" w:rsidRDefault="00F26D5D" w:rsidP="00722454">
            <w:pPr>
              <w:spacing w:line="360" w:lineRule="auto"/>
              <w:jc w:val="both"/>
              <w:rPr>
                <w:rFonts w:ascii="Times New Roman" w:hAnsi="Times New Roman" w:cs="Times New Roman"/>
                <w:b/>
                <w:sz w:val="24"/>
              </w:rPr>
            </w:pPr>
            <w:r w:rsidRPr="006A4D5E">
              <w:rPr>
                <w:rFonts w:ascii="Times New Roman" w:hAnsi="Times New Roman" w:cs="Times New Roman"/>
                <w:b/>
                <w:sz w:val="24"/>
              </w:rPr>
              <w:t>F.V.</w:t>
            </w:r>
          </w:p>
        </w:tc>
        <w:tc>
          <w:tcPr>
            <w:tcW w:w="708"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gl</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SC</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CM</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n-US"/>
              </w:rPr>
            </w:pPr>
            <w:r w:rsidRPr="006A4D5E">
              <w:rPr>
                <w:rFonts w:ascii="Times New Roman" w:hAnsi="Times New Roman" w:cs="Times New Roman"/>
                <w:b/>
                <w:sz w:val="24"/>
                <w:lang w:val="en-US"/>
              </w:rPr>
              <w:t xml:space="preserve">F. </w:t>
            </w:r>
            <w:proofErr w:type="spellStart"/>
            <w:r w:rsidRPr="006A4D5E">
              <w:rPr>
                <w:rFonts w:ascii="Times New Roman" w:hAnsi="Times New Roman" w:cs="Times New Roman"/>
                <w:b/>
                <w:sz w:val="24"/>
                <w:lang w:val="en-US"/>
              </w:rPr>
              <w:t>calculad</w:t>
            </w:r>
            <w:proofErr w:type="spellEnd"/>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n-US"/>
              </w:rPr>
            </w:pPr>
            <w:r w:rsidRPr="006A4D5E">
              <w:rPr>
                <w:rFonts w:ascii="Times New Roman" w:hAnsi="Times New Roman" w:cs="Times New Roman"/>
                <w:b/>
                <w:sz w:val="24"/>
                <w:lang w:val="en-US"/>
              </w:rPr>
              <w:t xml:space="preserve">F. </w:t>
            </w:r>
            <w:proofErr w:type="spellStart"/>
            <w:r w:rsidRPr="006A4D5E">
              <w:rPr>
                <w:rFonts w:ascii="Times New Roman" w:hAnsi="Times New Roman" w:cs="Times New Roman"/>
                <w:b/>
                <w:sz w:val="24"/>
                <w:lang w:val="en-US"/>
              </w:rPr>
              <w:t>Tabla</w:t>
            </w:r>
            <w:proofErr w:type="spellEnd"/>
          </w:p>
        </w:tc>
      </w:tr>
      <w:tr w:rsidR="00F26D5D" w:rsidRPr="006A4D5E" w:rsidTr="00722454">
        <w:tc>
          <w:tcPr>
            <w:tcW w:w="2122" w:type="dxa"/>
            <w:tcBorders>
              <w:top w:val="single" w:sz="4" w:space="0" w:color="auto"/>
            </w:tcBorders>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Tratamiento</w:t>
            </w:r>
          </w:p>
        </w:tc>
        <w:tc>
          <w:tcPr>
            <w:tcW w:w="708"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3</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21,12</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 xml:space="preserve">  7,04 </w:t>
            </w:r>
            <w:r w:rsidRPr="006A4D5E">
              <w:rPr>
                <w:rFonts w:ascii="Times New Roman" w:hAnsi="Times New Roman" w:cs="Times New Roman"/>
                <w:b/>
                <w:sz w:val="24"/>
                <w:lang w:val="en-US"/>
              </w:rPr>
              <w:t xml:space="preserve"> NS</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0,14</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3,86</w:t>
            </w:r>
          </w:p>
        </w:tc>
      </w:tr>
      <w:tr w:rsidR="00F26D5D" w:rsidRPr="006A4D5E" w:rsidTr="00722454">
        <w:tc>
          <w:tcPr>
            <w:tcW w:w="2122" w:type="dxa"/>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Repeticiones</w:t>
            </w:r>
          </w:p>
        </w:tc>
        <w:tc>
          <w:tcPr>
            <w:tcW w:w="708"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3</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96,47</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 xml:space="preserve">  32,16 </w:t>
            </w:r>
            <w:r w:rsidRPr="006A4D5E">
              <w:rPr>
                <w:rFonts w:ascii="Times New Roman" w:hAnsi="Times New Roman" w:cs="Times New Roman"/>
                <w:b/>
                <w:sz w:val="24"/>
                <w:lang w:val="en-US"/>
              </w:rPr>
              <w:t xml:space="preserve"> NS</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0,62</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3,86</w:t>
            </w:r>
          </w:p>
        </w:tc>
      </w:tr>
      <w:tr w:rsidR="00F26D5D" w:rsidRPr="006A4D5E" w:rsidTr="00722454">
        <w:tc>
          <w:tcPr>
            <w:tcW w:w="2122" w:type="dxa"/>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Error</w:t>
            </w:r>
          </w:p>
        </w:tc>
        <w:tc>
          <w:tcPr>
            <w:tcW w:w="708"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9</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469,28</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52,14</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p>
        </w:tc>
      </w:tr>
      <w:tr w:rsidR="00F26D5D" w:rsidRPr="006A4D5E" w:rsidTr="00722454">
        <w:tc>
          <w:tcPr>
            <w:tcW w:w="2122" w:type="dxa"/>
            <w:tcBorders>
              <w:bottom w:val="single" w:sz="4" w:space="0" w:color="auto"/>
            </w:tcBorders>
          </w:tcPr>
          <w:p w:rsidR="00F26D5D" w:rsidRPr="006A4D5E" w:rsidRDefault="00F26D5D" w:rsidP="00722454">
            <w:pPr>
              <w:spacing w:line="360" w:lineRule="auto"/>
              <w:jc w:val="both"/>
              <w:rPr>
                <w:rFonts w:ascii="Times New Roman" w:hAnsi="Times New Roman" w:cs="Times New Roman"/>
                <w:b/>
                <w:sz w:val="24"/>
                <w:lang w:val="en-US"/>
              </w:rPr>
            </w:pPr>
            <w:r w:rsidRPr="006A4D5E">
              <w:rPr>
                <w:rFonts w:ascii="Times New Roman" w:hAnsi="Times New Roman" w:cs="Times New Roman"/>
                <w:b/>
                <w:sz w:val="24"/>
                <w:lang w:val="en-US"/>
              </w:rPr>
              <w:t>Total</w:t>
            </w:r>
          </w:p>
        </w:tc>
        <w:tc>
          <w:tcPr>
            <w:tcW w:w="708"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n-US"/>
              </w:rPr>
            </w:pPr>
            <w:r w:rsidRPr="006A4D5E">
              <w:rPr>
                <w:rFonts w:ascii="Times New Roman" w:hAnsi="Times New Roman" w:cs="Times New Roman"/>
                <w:b/>
                <w:sz w:val="24"/>
                <w:lang w:val="en-US"/>
              </w:rPr>
              <w:t>15</w:t>
            </w: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586,88</w:t>
            </w: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r>
    </w:tbl>
    <w:p w:rsidR="00651E19" w:rsidRDefault="00651E19" w:rsidP="00F26D5D">
      <w:pPr>
        <w:spacing w:after="0" w:line="360" w:lineRule="auto"/>
        <w:jc w:val="both"/>
        <w:rPr>
          <w:rFonts w:ascii="Times New Roman" w:hAnsi="Times New Roman" w:cs="Times New Roman"/>
          <w:b/>
          <w:sz w:val="24"/>
        </w:rPr>
      </w:pPr>
    </w:p>
    <w:p w:rsidR="00F26D5D" w:rsidRPr="006A4D5E" w:rsidRDefault="00F26D5D" w:rsidP="00F26D5D">
      <w:pPr>
        <w:spacing w:after="0" w:line="360" w:lineRule="auto"/>
        <w:jc w:val="both"/>
        <w:rPr>
          <w:rFonts w:ascii="Times New Roman" w:hAnsi="Times New Roman" w:cs="Times New Roman"/>
          <w:b/>
          <w:sz w:val="24"/>
        </w:rPr>
      </w:pPr>
      <w:proofErr w:type="spellStart"/>
      <w:r w:rsidRPr="006A4D5E">
        <w:rPr>
          <w:rFonts w:ascii="Times New Roman" w:hAnsi="Times New Roman" w:cs="Times New Roman"/>
          <w:b/>
          <w:sz w:val="24"/>
        </w:rPr>
        <w:t>C.v</w:t>
      </w:r>
      <w:proofErr w:type="spellEnd"/>
      <w:r w:rsidRPr="006A4D5E">
        <w:rPr>
          <w:rFonts w:ascii="Times New Roman" w:hAnsi="Times New Roman" w:cs="Times New Roman"/>
          <w:b/>
          <w:sz w:val="24"/>
        </w:rPr>
        <w:t xml:space="preserve"> = 30,88 %</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NS</w:t>
      </w:r>
      <w:r w:rsidRPr="006A4D5E">
        <w:rPr>
          <w:rFonts w:ascii="Times New Roman" w:hAnsi="Times New Roman" w:cs="Times New Roman"/>
          <w:sz w:val="24"/>
        </w:rPr>
        <w:t xml:space="preserve"> = No significativo</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=Significativo</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 Altamente significativo</w:t>
      </w:r>
    </w:p>
    <w:p w:rsidR="00F26D5D" w:rsidRPr="006A4D5E" w:rsidRDefault="00F26D5D" w:rsidP="00F26D5D">
      <w:pPr>
        <w:spacing w:after="0" w:line="360" w:lineRule="auto"/>
        <w:ind w:left="1134" w:hanging="1134"/>
        <w:jc w:val="both"/>
        <w:rPr>
          <w:rFonts w:ascii="Times New Roman" w:hAnsi="Times New Roman" w:cs="Times New Roman"/>
          <w:sz w:val="24"/>
        </w:rPr>
      </w:pPr>
      <w:r w:rsidRPr="006A4D5E">
        <w:rPr>
          <w:rFonts w:ascii="Times New Roman" w:hAnsi="Times New Roman" w:cs="Times New Roman"/>
          <w:b/>
          <w:sz w:val="24"/>
        </w:rPr>
        <w:lastRenderedPageBreak/>
        <w:t>Cuadro 3 de anexo</w:t>
      </w:r>
      <w:r w:rsidRPr="006A4D5E">
        <w:rPr>
          <w:rFonts w:ascii="Times New Roman" w:hAnsi="Times New Roman" w:cs="Times New Roman"/>
          <w:b/>
          <w:i/>
          <w:sz w:val="24"/>
        </w:rPr>
        <w:t xml:space="preserve">. </w:t>
      </w:r>
      <w:r w:rsidRPr="006A4D5E">
        <w:rPr>
          <w:rFonts w:ascii="Times New Roman" w:hAnsi="Times New Roman" w:cs="Times New Roman"/>
          <w:sz w:val="24"/>
        </w:rPr>
        <w:t>Análisis de varianza y su significancia</w:t>
      </w:r>
      <w:r w:rsidRPr="006A4D5E">
        <w:rPr>
          <w:rFonts w:ascii="Times New Roman" w:hAnsi="Times New Roman" w:cs="Times New Roman"/>
          <w:b/>
          <w:sz w:val="24"/>
        </w:rPr>
        <w:t xml:space="preserve"> </w:t>
      </w:r>
      <w:r w:rsidRPr="006A4D5E">
        <w:rPr>
          <w:rFonts w:ascii="Times New Roman" w:hAnsi="Times New Roman" w:cs="Times New Roman"/>
          <w:sz w:val="24"/>
        </w:rPr>
        <w:t>del largo de guías terciarias  a los 20 días, en la e</w:t>
      </w:r>
      <w:r w:rsidRPr="006A4D5E">
        <w:rPr>
          <w:rFonts w:ascii="Times New Roman" w:eastAsia="Arial" w:hAnsi="Times New Roman" w:cs="Times New Roman"/>
          <w:sz w:val="24"/>
          <w:szCs w:val="24"/>
        </w:rPr>
        <w:t>valuación del cultivo de sandía (</w:t>
      </w:r>
      <w:r w:rsidRPr="006A4D5E">
        <w:rPr>
          <w:rFonts w:ascii="Times New Roman" w:eastAsia="Arial" w:hAnsi="Times New Roman" w:cs="Times New Roman"/>
          <w:i/>
          <w:sz w:val="24"/>
          <w:szCs w:val="24"/>
        </w:rPr>
        <w:t>Citrullus lanatus</w:t>
      </w:r>
      <w:r w:rsidRPr="006A4D5E">
        <w:rPr>
          <w:rFonts w:ascii="Times New Roman" w:eastAsia="Arial" w:hAnsi="Times New Roman" w:cs="Times New Roman"/>
          <w:sz w:val="24"/>
          <w:szCs w:val="24"/>
        </w:rPr>
        <w:t>) con dosis de biocompost como complemento de la fertilización, en la zona de Vinces</w:t>
      </w:r>
      <w:r w:rsidRPr="006A4D5E">
        <w:rPr>
          <w:rFonts w:ascii="Times New Roman" w:hAnsi="Times New Roman" w:cs="Times New Roman"/>
          <w:sz w:val="24"/>
        </w:rPr>
        <w:t>.</w:t>
      </w:r>
    </w:p>
    <w:tbl>
      <w:tblPr>
        <w:tblStyle w:val="Tablaconcuadrcula"/>
        <w:tblpPr w:leftFromText="141" w:rightFromText="141" w:vertAnchor="text" w:horzAnchor="margin" w:tblpY="2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08"/>
        <w:gridCol w:w="1416"/>
        <w:gridCol w:w="1416"/>
        <w:gridCol w:w="1416"/>
        <w:gridCol w:w="1416"/>
      </w:tblGrid>
      <w:tr w:rsidR="00F26D5D" w:rsidRPr="006A4D5E" w:rsidTr="00722454">
        <w:tc>
          <w:tcPr>
            <w:tcW w:w="2122" w:type="dxa"/>
            <w:tcBorders>
              <w:top w:val="single" w:sz="4" w:space="0" w:color="auto"/>
              <w:bottom w:val="single" w:sz="4" w:space="0" w:color="auto"/>
            </w:tcBorders>
          </w:tcPr>
          <w:p w:rsidR="00F26D5D" w:rsidRPr="006A4D5E" w:rsidRDefault="00F26D5D" w:rsidP="00722454">
            <w:pPr>
              <w:spacing w:line="360" w:lineRule="auto"/>
              <w:jc w:val="both"/>
              <w:rPr>
                <w:rFonts w:ascii="Times New Roman" w:hAnsi="Times New Roman" w:cs="Times New Roman"/>
                <w:b/>
                <w:sz w:val="24"/>
              </w:rPr>
            </w:pPr>
            <w:r w:rsidRPr="006A4D5E">
              <w:rPr>
                <w:rFonts w:ascii="Times New Roman" w:hAnsi="Times New Roman" w:cs="Times New Roman"/>
                <w:b/>
                <w:sz w:val="24"/>
              </w:rPr>
              <w:t>F.V.</w:t>
            </w:r>
          </w:p>
        </w:tc>
        <w:tc>
          <w:tcPr>
            <w:tcW w:w="708"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gl</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SC</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CM</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n-US"/>
              </w:rPr>
            </w:pPr>
            <w:r w:rsidRPr="006A4D5E">
              <w:rPr>
                <w:rFonts w:ascii="Times New Roman" w:hAnsi="Times New Roman" w:cs="Times New Roman"/>
                <w:b/>
                <w:sz w:val="24"/>
                <w:lang w:val="en-US"/>
              </w:rPr>
              <w:t xml:space="preserve">F. </w:t>
            </w:r>
            <w:proofErr w:type="spellStart"/>
            <w:r w:rsidRPr="006A4D5E">
              <w:rPr>
                <w:rFonts w:ascii="Times New Roman" w:hAnsi="Times New Roman" w:cs="Times New Roman"/>
                <w:b/>
                <w:sz w:val="24"/>
                <w:lang w:val="en-US"/>
              </w:rPr>
              <w:t>calculad</w:t>
            </w:r>
            <w:proofErr w:type="spellEnd"/>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n-US"/>
              </w:rPr>
            </w:pPr>
            <w:r w:rsidRPr="006A4D5E">
              <w:rPr>
                <w:rFonts w:ascii="Times New Roman" w:hAnsi="Times New Roman" w:cs="Times New Roman"/>
                <w:b/>
                <w:sz w:val="24"/>
                <w:lang w:val="en-US"/>
              </w:rPr>
              <w:t xml:space="preserve">F. </w:t>
            </w:r>
            <w:proofErr w:type="spellStart"/>
            <w:r w:rsidRPr="006A4D5E">
              <w:rPr>
                <w:rFonts w:ascii="Times New Roman" w:hAnsi="Times New Roman" w:cs="Times New Roman"/>
                <w:b/>
                <w:sz w:val="24"/>
                <w:lang w:val="en-US"/>
              </w:rPr>
              <w:t>Tabla</w:t>
            </w:r>
            <w:proofErr w:type="spellEnd"/>
          </w:p>
        </w:tc>
      </w:tr>
      <w:tr w:rsidR="00F26D5D" w:rsidRPr="006A4D5E" w:rsidTr="00722454">
        <w:tc>
          <w:tcPr>
            <w:tcW w:w="2122" w:type="dxa"/>
            <w:tcBorders>
              <w:top w:val="single" w:sz="4" w:space="0" w:color="auto"/>
            </w:tcBorders>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Tratamiento</w:t>
            </w:r>
          </w:p>
        </w:tc>
        <w:tc>
          <w:tcPr>
            <w:tcW w:w="708"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3</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18,66</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 xml:space="preserve">  6,22 </w:t>
            </w:r>
            <w:r w:rsidRPr="006A4D5E">
              <w:rPr>
                <w:rFonts w:ascii="Times New Roman" w:hAnsi="Times New Roman" w:cs="Times New Roman"/>
                <w:b/>
                <w:sz w:val="24"/>
                <w:lang w:val="en-US"/>
              </w:rPr>
              <w:t xml:space="preserve"> NS</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0,15</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3,86</w:t>
            </w:r>
          </w:p>
        </w:tc>
      </w:tr>
      <w:tr w:rsidR="00F26D5D" w:rsidRPr="006A4D5E" w:rsidTr="00722454">
        <w:tc>
          <w:tcPr>
            <w:tcW w:w="2122" w:type="dxa"/>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Repeticiones</w:t>
            </w:r>
          </w:p>
        </w:tc>
        <w:tc>
          <w:tcPr>
            <w:tcW w:w="708"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3</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86,29</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 xml:space="preserve">   28,76 </w:t>
            </w:r>
            <w:r w:rsidRPr="006A4D5E">
              <w:rPr>
                <w:rFonts w:ascii="Times New Roman" w:hAnsi="Times New Roman" w:cs="Times New Roman"/>
                <w:b/>
                <w:sz w:val="24"/>
                <w:lang w:val="en-US"/>
              </w:rPr>
              <w:t xml:space="preserve"> NS</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0,71</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3,86</w:t>
            </w:r>
          </w:p>
        </w:tc>
      </w:tr>
      <w:tr w:rsidR="00F26D5D" w:rsidRPr="006A4D5E" w:rsidTr="00722454">
        <w:tc>
          <w:tcPr>
            <w:tcW w:w="2122" w:type="dxa"/>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Error</w:t>
            </w:r>
          </w:p>
        </w:tc>
        <w:tc>
          <w:tcPr>
            <w:tcW w:w="708"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9</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364,20</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40,47</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p>
        </w:tc>
      </w:tr>
      <w:tr w:rsidR="00F26D5D" w:rsidRPr="006A4D5E" w:rsidTr="00722454">
        <w:tc>
          <w:tcPr>
            <w:tcW w:w="2122" w:type="dxa"/>
            <w:tcBorders>
              <w:bottom w:val="single" w:sz="4" w:space="0" w:color="auto"/>
            </w:tcBorders>
          </w:tcPr>
          <w:p w:rsidR="00F26D5D" w:rsidRPr="006A4D5E" w:rsidRDefault="00F26D5D" w:rsidP="00722454">
            <w:pPr>
              <w:spacing w:line="360" w:lineRule="auto"/>
              <w:jc w:val="both"/>
              <w:rPr>
                <w:rFonts w:ascii="Times New Roman" w:hAnsi="Times New Roman" w:cs="Times New Roman"/>
                <w:b/>
                <w:sz w:val="24"/>
                <w:lang w:val="en-US"/>
              </w:rPr>
            </w:pPr>
            <w:r w:rsidRPr="006A4D5E">
              <w:rPr>
                <w:rFonts w:ascii="Times New Roman" w:hAnsi="Times New Roman" w:cs="Times New Roman"/>
                <w:b/>
                <w:sz w:val="24"/>
                <w:lang w:val="en-US"/>
              </w:rPr>
              <w:t>Total</w:t>
            </w:r>
          </w:p>
        </w:tc>
        <w:tc>
          <w:tcPr>
            <w:tcW w:w="708"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n-US"/>
              </w:rPr>
            </w:pPr>
            <w:r w:rsidRPr="006A4D5E">
              <w:rPr>
                <w:rFonts w:ascii="Times New Roman" w:hAnsi="Times New Roman" w:cs="Times New Roman"/>
                <w:b/>
                <w:sz w:val="24"/>
                <w:lang w:val="en-US"/>
              </w:rPr>
              <w:t>15</w:t>
            </w: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469,15</w:t>
            </w: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r>
    </w:tbl>
    <w:p w:rsidR="00651E19" w:rsidRDefault="00651E19" w:rsidP="00F26D5D">
      <w:pPr>
        <w:spacing w:after="0" w:line="360" w:lineRule="auto"/>
        <w:jc w:val="both"/>
        <w:rPr>
          <w:rFonts w:ascii="Times New Roman" w:hAnsi="Times New Roman" w:cs="Times New Roman"/>
          <w:b/>
          <w:sz w:val="24"/>
        </w:rPr>
      </w:pPr>
    </w:p>
    <w:p w:rsidR="00F26D5D" w:rsidRPr="006A4D5E" w:rsidRDefault="00F26D5D" w:rsidP="00F26D5D">
      <w:pPr>
        <w:spacing w:after="0" w:line="360" w:lineRule="auto"/>
        <w:jc w:val="both"/>
        <w:rPr>
          <w:rFonts w:ascii="Times New Roman" w:hAnsi="Times New Roman" w:cs="Times New Roman"/>
          <w:b/>
          <w:sz w:val="24"/>
        </w:rPr>
      </w:pPr>
      <w:proofErr w:type="spellStart"/>
      <w:r w:rsidRPr="006A4D5E">
        <w:rPr>
          <w:rFonts w:ascii="Times New Roman" w:hAnsi="Times New Roman" w:cs="Times New Roman"/>
          <w:b/>
          <w:sz w:val="24"/>
        </w:rPr>
        <w:t>C.v</w:t>
      </w:r>
      <w:proofErr w:type="spellEnd"/>
      <w:r w:rsidRPr="006A4D5E">
        <w:rPr>
          <w:rFonts w:ascii="Times New Roman" w:hAnsi="Times New Roman" w:cs="Times New Roman"/>
          <w:b/>
          <w:sz w:val="24"/>
        </w:rPr>
        <w:t xml:space="preserve"> = 27,52 %</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NS</w:t>
      </w:r>
      <w:r w:rsidRPr="006A4D5E">
        <w:rPr>
          <w:rFonts w:ascii="Times New Roman" w:hAnsi="Times New Roman" w:cs="Times New Roman"/>
          <w:sz w:val="24"/>
        </w:rPr>
        <w:t xml:space="preserve"> = No significativo</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=Significativo</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 Altamente significativo</w:t>
      </w:r>
    </w:p>
    <w:p w:rsidR="00F26D5D" w:rsidRDefault="00F26D5D" w:rsidP="00F26D5D">
      <w:pPr>
        <w:jc w:val="both"/>
        <w:rPr>
          <w:rFonts w:ascii="Times New Roman" w:hAnsi="Times New Roman" w:cs="Times New Roman"/>
          <w:b/>
          <w:sz w:val="24"/>
        </w:rPr>
      </w:pPr>
    </w:p>
    <w:p w:rsidR="002E2683" w:rsidRPr="006A4D5E" w:rsidRDefault="002E2683" w:rsidP="00F26D5D">
      <w:pPr>
        <w:jc w:val="both"/>
        <w:rPr>
          <w:rFonts w:ascii="Times New Roman" w:hAnsi="Times New Roman" w:cs="Times New Roman"/>
          <w:b/>
          <w:sz w:val="24"/>
        </w:rPr>
      </w:pPr>
    </w:p>
    <w:p w:rsidR="00F26D5D" w:rsidRPr="006A4D5E" w:rsidRDefault="00F26D5D" w:rsidP="00F26D5D">
      <w:pPr>
        <w:spacing w:after="0" w:line="360" w:lineRule="auto"/>
        <w:ind w:left="1134" w:hanging="1134"/>
        <w:jc w:val="both"/>
        <w:rPr>
          <w:rFonts w:ascii="Times New Roman" w:hAnsi="Times New Roman" w:cs="Times New Roman"/>
          <w:sz w:val="24"/>
        </w:rPr>
      </w:pPr>
      <w:r w:rsidRPr="006A4D5E">
        <w:rPr>
          <w:rFonts w:ascii="Times New Roman" w:hAnsi="Times New Roman" w:cs="Times New Roman"/>
          <w:b/>
          <w:sz w:val="24"/>
        </w:rPr>
        <w:t>Cuadro 4 de anexo</w:t>
      </w:r>
      <w:r w:rsidRPr="006A4D5E">
        <w:rPr>
          <w:rFonts w:ascii="Times New Roman" w:hAnsi="Times New Roman" w:cs="Times New Roman"/>
          <w:b/>
          <w:i/>
          <w:sz w:val="24"/>
        </w:rPr>
        <w:t xml:space="preserve">. </w:t>
      </w:r>
      <w:r w:rsidRPr="006A4D5E">
        <w:rPr>
          <w:rFonts w:ascii="Times New Roman" w:hAnsi="Times New Roman" w:cs="Times New Roman"/>
          <w:sz w:val="24"/>
        </w:rPr>
        <w:t>Análisis de varianza y su significancia</w:t>
      </w:r>
      <w:r w:rsidRPr="006A4D5E">
        <w:rPr>
          <w:rFonts w:ascii="Times New Roman" w:hAnsi="Times New Roman" w:cs="Times New Roman"/>
          <w:b/>
          <w:sz w:val="24"/>
        </w:rPr>
        <w:t xml:space="preserve"> </w:t>
      </w:r>
      <w:r w:rsidRPr="006A4D5E">
        <w:rPr>
          <w:rFonts w:ascii="Times New Roman" w:hAnsi="Times New Roman" w:cs="Times New Roman"/>
          <w:sz w:val="24"/>
        </w:rPr>
        <w:t>del largo de guías primarias a los 40 días, en la e</w:t>
      </w:r>
      <w:r w:rsidRPr="006A4D5E">
        <w:rPr>
          <w:rFonts w:ascii="Times New Roman" w:eastAsia="Arial" w:hAnsi="Times New Roman" w:cs="Times New Roman"/>
          <w:sz w:val="24"/>
          <w:szCs w:val="24"/>
        </w:rPr>
        <w:t>valuación del cultivo de sandía (</w:t>
      </w:r>
      <w:r w:rsidRPr="006A4D5E">
        <w:rPr>
          <w:rFonts w:ascii="Times New Roman" w:eastAsia="Arial" w:hAnsi="Times New Roman" w:cs="Times New Roman"/>
          <w:i/>
          <w:sz w:val="24"/>
          <w:szCs w:val="24"/>
        </w:rPr>
        <w:t>Citrullus lanatus</w:t>
      </w:r>
      <w:r w:rsidRPr="006A4D5E">
        <w:rPr>
          <w:rFonts w:ascii="Times New Roman" w:eastAsia="Arial" w:hAnsi="Times New Roman" w:cs="Times New Roman"/>
          <w:sz w:val="24"/>
          <w:szCs w:val="24"/>
        </w:rPr>
        <w:t>) con dosis de biocompost como complemento de la fertilización, en la zona de Vinces</w:t>
      </w:r>
      <w:r w:rsidRPr="006A4D5E">
        <w:rPr>
          <w:rFonts w:ascii="Times New Roman" w:hAnsi="Times New Roman" w:cs="Times New Roman"/>
          <w:sz w:val="24"/>
        </w:rPr>
        <w:t>.</w:t>
      </w:r>
    </w:p>
    <w:tbl>
      <w:tblPr>
        <w:tblStyle w:val="Tablaconcuadrcula"/>
        <w:tblpPr w:leftFromText="141" w:rightFromText="141" w:vertAnchor="text" w:horzAnchor="margin" w:tblpY="2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08"/>
        <w:gridCol w:w="1416"/>
        <w:gridCol w:w="1416"/>
        <w:gridCol w:w="1416"/>
        <w:gridCol w:w="1416"/>
      </w:tblGrid>
      <w:tr w:rsidR="00F26D5D" w:rsidRPr="006A4D5E" w:rsidTr="00722454">
        <w:tc>
          <w:tcPr>
            <w:tcW w:w="2122" w:type="dxa"/>
            <w:tcBorders>
              <w:top w:val="single" w:sz="4" w:space="0" w:color="auto"/>
              <w:bottom w:val="single" w:sz="4" w:space="0" w:color="auto"/>
            </w:tcBorders>
          </w:tcPr>
          <w:p w:rsidR="00F26D5D" w:rsidRPr="006A4D5E" w:rsidRDefault="00F26D5D" w:rsidP="00722454">
            <w:pPr>
              <w:spacing w:line="360" w:lineRule="auto"/>
              <w:jc w:val="both"/>
              <w:rPr>
                <w:rFonts w:ascii="Times New Roman" w:hAnsi="Times New Roman" w:cs="Times New Roman"/>
                <w:b/>
                <w:sz w:val="24"/>
              </w:rPr>
            </w:pPr>
            <w:r w:rsidRPr="006A4D5E">
              <w:rPr>
                <w:rFonts w:ascii="Times New Roman" w:hAnsi="Times New Roman" w:cs="Times New Roman"/>
                <w:b/>
                <w:sz w:val="24"/>
              </w:rPr>
              <w:t>F.V.</w:t>
            </w:r>
          </w:p>
        </w:tc>
        <w:tc>
          <w:tcPr>
            <w:tcW w:w="708"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gl</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SC</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CM</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n-US"/>
              </w:rPr>
            </w:pPr>
            <w:r w:rsidRPr="006A4D5E">
              <w:rPr>
                <w:rFonts w:ascii="Times New Roman" w:hAnsi="Times New Roman" w:cs="Times New Roman"/>
                <w:b/>
                <w:sz w:val="24"/>
                <w:lang w:val="en-US"/>
              </w:rPr>
              <w:t xml:space="preserve">F. </w:t>
            </w:r>
            <w:proofErr w:type="spellStart"/>
            <w:r w:rsidRPr="006A4D5E">
              <w:rPr>
                <w:rFonts w:ascii="Times New Roman" w:hAnsi="Times New Roman" w:cs="Times New Roman"/>
                <w:b/>
                <w:sz w:val="24"/>
                <w:lang w:val="en-US"/>
              </w:rPr>
              <w:t>calculad</w:t>
            </w:r>
            <w:proofErr w:type="spellEnd"/>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n-US"/>
              </w:rPr>
            </w:pPr>
            <w:r w:rsidRPr="006A4D5E">
              <w:rPr>
                <w:rFonts w:ascii="Times New Roman" w:hAnsi="Times New Roman" w:cs="Times New Roman"/>
                <w:b/>
                <w:sz w:val="24"/>
                <w:lang w:val="en-US"/>
              </w:rPr>
              <w:t xml:space="preserve">F. </w:t>
            </w:r>
            <w:proofErr w:type="spellStart"/>
            <w:r w:rsidRPr="006A4D5E">
              <w:rPr>
                <w:rFonts w:ascii="Times New Roman" w:hAnsi="Times New Roman" w:cs="Times New Roman"/>
                <w:b/>
                <w:sz w:val="24"/>
                <w:lang w:val="en-US"/>
              </w:rPr>
              <w:t>Tabla</w:t>
            </w:r>
            <w:proofErr w:type="spellEnd"/>
          </w:p>
        </w:tc>
      </w:tr>
      <w:tr w:rsidR="00F26D5D" w:rsidRPr="006A4D5E" w:rsidTr="00722454">
        <w:tc>
          <w:tcPr>
            <w:tcW w:w="2122" w:type="dxa"/>
            <w:tcBorders>
              <w:top w:val="single" w:sz="4" w:space="0" w:color="auto"/>
            </w:tcBorders>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Tratamiento</w:t>
            </w:r>
          </w:p>
        </w:tc>
        <w:tc>
          <w:tcPr>
            <w:tcW w:w="708"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3</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829,4</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 xml:space="preserve">276,47 </w:t>
            </w:r>
            <w:r w:rsidRPr="006A4D5E">
              <w:rPr>
                <w:rFonts w:ascii="Times New Roman" w:hAnsi="Times New Roman" w:cs="Times New Roman"/>
                <w:b/>
                <w:sz w:val="24"/>
                <w:lang w:val="en-US"/>
              </w:rPr>
              <w:t>NS</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0,78</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3,86</w:t>
            </w:r>
          </w:p>
        </w:tc>
      </w:tr>
      <w:tr w:rsidR="00F26D5D" w:rsidRPr="006A4D5E" w:rsidTr="00722454">
        <w:tc>
          <w:tcPr>
            <w:tcW w:w="2122" w:type="dxa"/>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Repeticiones</w:t>
            </w:r>
          </w:p>
        </w:tc>
        <w:tc>
          <w:tcPr>
            <w:tcW w:w="708"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3</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1499</w:t>
            </w:r>
          </w:p>
        </w:tc>
        <w:tc>
          <w:tcPr>
            <w:tcW w:w="1416" w:type="dxa"/>
          </w:tcPr>
          <w:p w:rsidR="00F26D5D" w:rsidRPr="006A4D5E" w:rsidRDefault="00F26D5D" w:rsidP="00722454">
            <w:pPr>
              <w:spacing w:line="360" w:lineRule="auto"/>
              <w:jc w:val="center"/>
              <w:rPr>
                <w:rFonts w:ascii="Times New Roman" w:hAnsi="Times New Roman" w:cs="Times New Roman"/>
                <w:b/>
                <w:sz w:val="24"/>
                <w:lang w:val="en-US"/>
              </w:rPr>
            </w:pPr>
            <w:r w:rsidRPr="006A4D5E">
              <w:rPr>
                <w:rFonts w:ascii="Times New Roman" w:hAnsi="Times New Roman" w:cs="Times New Roman"/>
                <w:sz w:val="24"/>
                <w:lang w:val="en-US"/>
              </w:rPr>
              <w:t xml:space="preserve">499,65 </w:t>
            </w:r>
            <w:r w:rsidRPr="006A4D5E">
              <w:rPr>
                <w:rFonts w:ascii="Times New Roman" w:hAnsi="Times New Roman" w:cs="Times New Roman"/>
                <w:b/>
                <w:sz w:val="24"/>
                <w:lang w:val="en-US"/>
              </w:rPr>
              <w:t xml:space="preserve"> NS</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1,41</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3,86</w:t>
            </w:r>
          </w:p>
        </w:tc>
      </w:tr>
      <w:tr w:rsidR="00F26D5D" w:rsidRPr="006A4D5E" w:rsidTr="00722454">
        <w:tc>
          <w:tcPr>
            <w:tcW w:w="2122" w:type="dxa"/>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Error</w:t>
            </w:r>
          </w:p>
        </w:tc>
        <w:tc>
          <w:tcPr>
            <w:tcW w:w="708"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9</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3181</w:t>
            </w:r>
          </w:p>
        </w:tc>
        <w:tc>
          <w:tcPr>
            <w:tcW w:w="1416" w:type="dxa"/>
          </w:tcPr>
          <w:p w:rsidR="00F26D5D" w:rsidRPr="006A4D5E" w:rsidRDefault="00F26D5D" w:rsidP="00722454">
            <w:pPr>
              <w:spacing w:line="360" w:lineRule="auto"/>
              <w:rPr>
                <w:rFonts w:ascii="Times New Roman" w:hAnsi="Times New Roman" w:cs="Times New Roman"/>
                <w:sz w:val="24"/>
                <w:lang w:val="en-US"/>
              </w:rPr>
            </w:pPr>
            <w:r w:rsidRPr="006A4D5E">
              <w:rPr>
                <w:rFonts w:ascii="Times New Roman" w:hAnsi="Times New Roman" w:cs="Times New Roman"/>
                <w:sz w:val="24"/>
                <w:lang w:val="en-US"/>
              </w:rPr>
              <w:t xml:space="preserve">  353,48</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p>
        </w:tc>
      </w:tr>
      <w:tr w:rsidR="00F26D5D" w:rsidRPr="006A4D5E" w:rsidTr="00722454">
        <w:tc>
          <w:tcPr>
            <w:tcW w:w="2122" w:type="dxa"/>
            <w:tcBorders>
              <w:bottom w:val="single" w:sz="4" w:space="0" w:color="auto"/>
            </w:tcBorders>
          </w:tcPr>
          <w:p w:rsidR="00F26D5D" w:rsidRPr="006A4D5E" w:rsidRDefault="00F26D5D" w:rsidP="00722454">
            <w:pPr>
              <w:spacing w:line="360" w:lineRule="auto"/>
              <w:jc w:val="both"/>
              <w:rPr>
                <w:rFonts w:ascii="Times New Roman" w:hAnsi="Times New Roman" w:cs="Times New Roman"/>
                <w:b/>
                <w:sz w:val="24"/>
                <w:lang w:val="en-US"/>
              </w:rPr>
            </w:pPr>
            <w:r w:rsidRPr="006A4D5E">
              <w:rPr>
                <w:rFonts w:ascii="Times New Roman" w:hAnsi="Times New Roman" w:cs="Times New Roman"/>
                <w:b/>
                <w:sz w:val="24"/>
                <w:lang w:val="en-US"/>
              </w:rPr>
              <w:t>Total</w:t>
            </w:r>
          </w:p>
        </w:tc>
        <w:tc>
          <w:tcPr>
            <w:tcW w:w="708"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n-US"/>
              </w:rPr>
            </w:pPr>
            <w:r w:rsidRPr="006A4D5E">
              <w:rPr>
                <w:rFonts w:ascii="Times New Roman" w:hAnsi="Times New Roman" w:cs="Times New Roman"/>
                <w:b/>
                <w:sz w:val="24"/>
                <w:lang w:val="en-US"/>
              </w:rPr>
              <w:t>15</w:t>
            </w: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5510</w:t>
            </w: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r>
    </w:tbl>
    <w:p w:rsidR="00F26D5D" w:rsidRPr="006A4D5E" w:rsidRDefault="00F26D5D" w:rsidP="00F26D5D">
      <w:pPr>
        <w:spacing w:after="0"/>
        <w:jc w:val="both"/>
        <w:rPr>
          <w:rFonts w:ascii="Times New Roman" w:hAnsi="Times New Roman" w:cs="Times New Roman"/>
          <w:sz w:val="20"/>
          <w:lang w:val="en-US"/>
        </w:rPr>
      </w:pPr>
    </w:p>
    <w:p w:rsidR="00F26D5D" w:rsidRPr="006A4D5E" w:rsidRDefault="00F26D5D" w:rsidP="00F26D5D">
      <w:pPr>
        <w:spacing w:after="0" w:line="360" w:lineRule="auto"/>
        <w:jc w:val="both"/>
        <w:rPr>
          <w:rFonts w:ascii="Times New Roman" w:hAnsi="Times New Roman" w:cs="Times New Roman"/>
          <w:b/>
          <w:sz w:val="24"/>
          <w:lang w:val="es-EC"/>
        </w:rPr>
      </w:pPr>
      <w:proofErr w:type="spellStart"/>
      <w:r w:rsidRPr="006A4D5E">
        <w:rPr>
          <w:rFonts w:ascii="Times New Roman" w:hAnsi="Times New Roman" w:cs="Times New Roman"/>
          <w:b/>
          <w:sz w:val="24"/>
          <w:lang w:val="es-EC"/>
        </w:rPr>
        <w:t>C.v</w:t>
      </w:r>
      <w:proofErr w:type="spellEnd"/>
      <w:r w:rsidRPr="006A4D5E">
        <w:rPr>
          <w:rFonts w:ascii="Times New Roman" w:hAnsi="Times New Roman" w:cs="Times New Roman"/>
          <w:b/>
          <w:sz w:val="24"/>
          <w:lang w:val="es-EC"/>
        </w:rPr>
        <w:t xml:space="preserve"> = 6,44 %</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NS</w:t>
      </w:r>
      <w:r w:rsidRPr="006A4D5E">
        <w:rPr>
          <w:rFonts w:ascii="Times New Roman" w:hAnsi="Times New Roman" w:cs="Times New Roman"/>
          <w:sz w:val="24"/>
        </w:rPr>
        <w:t xml:space="preserve"> = No significativo</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=Significativo</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 Altamente significativo</w:t>
      </w:r>
    </w:p>
    <w:p w:rsidR="00F26D5D" w:rsidRPr="006A4D5E" w:rsidRDefault="00F26D5D" w:rsidP="00F26D5D">
      <w:pPr>
        <w:jc w:val="both"/>
        <w:rPr>
          <w:rFonts w:ascii="Times New Roman" w:hAnsi="Times New Roman" w:cs="Times New Roman"/>
          <w:b/>
          <w:sz w:val="24"/>
        </w:rPr>
      </w:pPr>
    </w:p>
    <w:p w:rsidR="00F26D5D" w:rsidRDefault="00F26D5D" w:rsidP="00F26D5D">
      <w:pPr>
        <w:jc w:val="both"/>
        <w:rPr>
          <w:rFonts w:ascii="Times New Roman" w:hAnsi="Times New Roman" w:cs="Times New Roman"/>
          <w:b/>
          <w:sz w:val="24"/>
        </w:rPr>
      </w:pPr>
    </w:p>
    <w:p w:rsidR="00F26D5D" w:rsidRPr="006A4D5E" w:rsidRDefault="00F26D5D" w:rsidP="00F26D5D">
      <w:pPr>
        <w:spacing w:after="0" w:line="360" w:lineRule="auto"/>
        <w:ind w:left="1134" w:hanging="1134"/>
        <w:jc w:val="both"/>
        <w:rPr>
          <w:rFonts w:ascii="Times New Roman" w:hAnsi="Times New Roman" w:cs="Times New Roman"/>
          <w:sz w:val="24"/>
        </w:rPr>
      </w:pPr>
      <w:r w:rsidRPr="006A4D5E">
        <w:rPr>
          <w:rFonts w:ascii="Times New Roman" w:hAnsi="Times New Roman" w:cs="Times New Roman"/>
          <w:b/>
          <w:sz w:val="24"/>
        </w:rPr>
        <w:lastRenderedPageBreak/>
        <w:t>Cuadro 5 de anexo</w:t>
      </w:r>
      <w:r w:rsidRPr="006A4D5E">
        <w:rPr>
          <w:rFonts w:ascii="Times New Roman" w:hAnsi="Times New Roman" w:cs="Times New Roman"/>
          <w:b/>
          <w:i/>
          <w:sz w:val="24"/>
        </w:rPr>
        <w:t xml:space="preserve">. </w:t>
      </w:r>
      <w:r w:rsidRPr="006A4D5E">
        <w:rPr>
          <w:rFonts w:ascii="Times New Roman" w:hAnsi="Times New Roman" w:cs="Times New Roman"/>
          <w:sz w:val="24"/>
        </w:rPr>
        <w:t>Análisis de varianza y su significancia</w:t>
      </w:r>
      <w:r w:rsidRPr="006A4D5E">
        <w:rPr>
          <w:rFonts w:ascii="Times New Roman" w:hAnsi="Times New Roman" w:cs="Times New Roman"/>
          <w:b/>
          <w:sz w:val="24"/>
        </w:rPr>
        <w:t xml:space="preserve"> </w:t>
      </w:r>
      <w:r w:rsidRPr="006A4D5E">
        <w:rPr>
          <w:rFonts w:ascii="Times New Roman" w:hAnsi="Times New Roman" w:cs="Times New Roman"/>
          <w:sz w:val="24"/>
        </w:rPr>
        <w:t>del largo de guías secundarias a los 40 días, en la e</w:t>
      </w:r>
      <w:r w:rsidRPr="006A4D5E">
        <w:rPr>
          <w:rFonts w:ascii="Times New Roman" w:eastAsia="Arial" w:hAnsi="Times New Roman" w:cs="Times New Roman"/>
          <w:sz w:val="24"/>
          <w:szCs w:val="24"/>
        </w:rPr>
        <w:t>valuación del cultivo de sandía (</w:t>
      </w:r>
      <w:r w:rsidRPr="006A4D5E">
        <w:rPr>
          <w:rFonts w:ascii="Times New Roman" w:eastAsia="Arial" w:hAnsi="Times New Roman" w:cs="Times New Roman"/>
          <w:i/>
          <w:sz w:val="24"/>
          <w:szCs w:val="24"/>
        </w:rPr>
        <w:t>Citrullus lanatus</w:t>
      </w:r>
      <w:r w:rsidRPr="006A4D5E">
        <w:rPr>
          <w:rFonts w:ascii="Times New Roman" w:eastAsia="Arial" w:hAnsi="Times New Roman" w:cs="Times New Roman"/>
          <w:sz w:val="24"/>
          <w:szCs w:val="24"/>
        </w:rPr>
        <w:t>) con dosis de biocompost como complemento de la fertilización, en la zona de Vinces</w:t>
      </w:r>
      <w:r w:rsidRPr="006A4D5E">
        <w:rPr>
          <w:rFonts w:ascii="Times New Roman" w:hAnsi="Times New Roman" w:cs="Times New Roman"/>
          <w:sz w:val="24"/>
        </w:rPr>
        <w:t>.</w:t>
      </w:r>
    </w:p>
    <w:tbl>
      <w:tblPr>
        <w:tblStyle w:val="Tablaconcuadrcula"/>
        <w:tblpPr w:leftFromText="141" w:rightFromText="141" w:vertAnchor="text" w:horzAnchor="margin" w:tblpY="2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08"/>
        <w:gridCol w:w="1416"/>
        <w:gridCol w:w="1416"/>
        <w:gridCol w:w="1416"/>
        <w:gridCol w:w="1416"/>
      </w:tblGrid>
      <w:tr w:rsidR="00F26D5D" w:rsidRPr="006A4D5E" w:rsidTr="00722454">
        <w:tc>
          <w:tcPr>
            <w:tcW w:w="2122" w:type="dxa"/>
            <w:tcBorders>
              <w:top w:val="single" w:sz="4" w:space="0" w:color="auto"/>
              <w:bottom w:val="single" w:sz="4" w:space="0" w:color="auto"/>
            </w:tcBorders>
          </w:tcPr>
          <w:p w:rsidR="00F26D5D" w:rsidRPr="006A4D5E" w:rsidRDefault="00F26D5D" w:rsidP="00722454">
            <w:pPr>
              <w:spacing w:line="360" w:lineRule="auto"/>
              <w:jc w:val="both"/>
              <w:rPr>
                <w:rFonts w:ascii="Times New Roman" w:hAnsi="Times New Roman" w:cs="Times New Roman"/>
                <w:b/>
                <w:sz w:val="24"/>
              </w:rPr>
            </w:pPr>
            <w:r w:rsidRPr="006A4D5E">
              <w:rPr>
                <w:rFonts w:ascii="Times New Roman" w:hAnsi="Times New Roman" w:cs="Times New Roman"/>
                <w:b/>
                <w:sz w:val="24"/>
              </w:rPr>
              <w:t>F.V.</w:t>
            </w:r>
          </w:p>
        </w:tc>
        <w:tc>
          <w:tcPr>
            <w:tcW w:w="708"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gl</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SC</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CM</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n-US"/>
              </w:rPr>
            </w:pPr>
            <w:r w:rsidRPr="006A4D5E">
              <w:rPr>
                <w:rFonts w:ascii="Times New Roman" w:hAnsi="Times New Roman" w:cs="Times New Roman"/>
                <w:b/>
                <w:sz w:val="24"/>
                <w:lang w:val="en-US"/>
              </w:rPr>
              <w:t xml:space="preserve">F. </w:t>
            </w:r>
            <w:proofErr w:type="spellStart"/>
            <w:r w:rsidRPr="006A4D5E">
              <w:rPr>
                <w:rFonts w:ascii="Times New Roman" w:hAnsi="Times New Roman" w:cs="Times New Roman"/>
                <w:b/>
                <w:sz w:val="24"/>
                <w:lang w:val="en-US"/>
              </w:rPr>
              <w:t>calculad</w:t>
            </w:r>
            <w:proofErr w:type="spellEnd"/>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n-US"/>
              </w:rPr>
            </w:pPr>
            <w:r w:rsidRPr="006A4D5E">
              <w:rPr>
                <w:rFonts w:ascii="Times New Roman" w:hAnsi="Times New Roman" w:cs="Times New Roman"/>
                <w:b/>
                <w:sz w:val="24"/>
                <w:lang w:val="en-US"/>
              </w:rPr>
              <w:t xml:space="preserve">F. </w:t>
            </w:r>
            <w:proofErr w:type="spellStart"/>
            <w:r w:rsidRPr="006A4D5E">
              <w:rPr>
                <w:rFonts w:ascii="Times New Roman" w:hAnsi="Times New Roman" w:cs="Times New Roman"/>
                <w:b/>
                <w:sz w:val="24"/>
                <w:lang w:val="en-US"/>
              </w:rPr>
              <w:t>Tabla</w:t>
            </w:r>
            <w:proofErr w:type="spellEnd"/>
          </w:p>
        </w:tc>
      </w:tr>
      <w:tr w:rsidR="00F26D5D" w:rsidRPr="006A4D5E" w:rsidTr="00722454">
        <w:tc>
          <w:tcPr>
            <w:tcW w:w="2122" w:type="dxa"/>
            <w:tcBorders>
              <w:top w:val="single" w:sz="4" w:space="0" w:color="auto"/>
            </w:tcBorders>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Tratamiento</w:t>
            </w:r>
          </w:p>
        </w:tc>
        <w:tc>
          <w:tcPr>
            <w:tcW w:w="708"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3</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7530,60</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 xml:space="preserve">2450 </w:t>
            </w:r>
            <w:r w:rsidRPr="006A4D5E">
              <w:rPr>
                <w:rFonts w:ascii="Times New Roman" w:hAnsi="Times New Roman" w:cs="Times New Roman"/>
                <w:b/>
                <w:sz w:val="24"/>
                <w:lang w:val="en-US"/>
              </w:rPr>
              <w:t>NS</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1,02</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3,86</w:t>
            </w:r>
          </w:p>
        </w:tc>
      </w:tr>
      <w:tr w:rsidR="00F26D5D" w:rsidRPr="006A4D5E" w:rsidTr="00722454">
        <w:tc>
          <w:tcPr>
            <w:tcW w:w="2122" w:type="dxa"/>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Repeticiones</w:t>
            </w:r>
          </w:p>
        </w:tc>
        <w:tc>
          <w:tcPr>
            <w:tcW w:w="708"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3</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2584,40</w:t>
            </w:r>
          </w:p>
        </w:tc>
        <w:tc>
          <w:tcPr>
            <w:tcW w:w="1416" w:type="dxa"/>
          </w:tcPr>
          <w:p w:rsidR="00F26D5D" w:rsidRPr="006A4D5E" w:rsidRDefault="00F26D5D" w:rsidP="00722454">
            <w:pPr>
              <w:spacing w:line="360" w:lineRule="auto"/>
              <w:jc w:val="center"/>
              <w:rPr>
                <w:rFonts w:ascii="Times New Roman" w:hAnsi="Times New Roman" w:cs="Times New Roman"/>
                <w:b/>
                <w:sz w:val="24"/>
                <w:lang w:val="en-US"/>
              </w:rPr>
            </w:pPr>
            <w:r w:rsidRPr="006A4D5E">
              <w:rPr>
                <w:rFonts w:ascii="Times New Roman" w:hAnsi="Times New Roman" w:cs="Times New Roman"/>
                <w:sz w:val="24"/>
                <w:lang w:val="en-US"/>
              </w:rPr>
              <w:t xml:space="preserve">861,50 </w:t>
            </w:r>
            <w:r w:rsidRPr="006A4D5E">
              <w:rPr>
                <w:rFonts w:ascii="Times New Roman" w:hAnsi="Times New Roman" w:cs="Times New Roman"/>
                <w:b/>
                <w:sz w:val="24"/>
                <w:lang w:val="en-US"/>
              </w:rPr>
              <w:t xml:space="preserve"> NS</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0,36</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3,86</w:t>
            </w:r>
          </w:p>
        </w:tc>
      </w:tr>
      <w:tr w:rsidR="00F26D5D" w:rsidRPr="006A4D5E" w:rsidTr="00722454">
        <w:tc>
          <w:tcPr>
            <w:tcW w:w="2122" w:type="dxa"/>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Error</w:t>
            </w:r>
          </w:p>
        </w:tc>
        <w:tc>
          <w:tcPr>
            <w:tcW w:w="708"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9</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21564</w:t>
            </w:r>
          </w:p>
        </w:tc>
        <w:tc>
          <w:tcPr>
            <w:tcW w:w="1416" w:type="dxa"/>
          </w:tcPr>
          <w:p w:rsidR="00F26D5D" w:rsidRPr="006A4D5E" w:rsidRDefault="00F26D5D" w:rsidP="00722454">
            <w:pPr>
              <w:spacing w:line="360" w:lineRule="auto"/>
              <w:rPr>
                <w:rFonts w:ascii="Times New Roman" w:hAnsi="Times New Roman" w:cs="Times New Roman"/>
                <w:sz w:val="24"/>
                <w:lang w:val="en-US"/>
              </w:rPr>
            </w:pPr>
            <w:r w:rsidRPr="006A4D5E">
              <w:rPr>
                <w:rFonts w:ascii="Times New Roman" w:hAnsi="Times New Roman" w:cs="Times New Roman"/>
                <w:sz w:val="24"/>
                <w:lang w:val="en-US"/>
              </w:rPr>
              <w:t xml:space="preserve">  2396</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p>
        </w:tc>
      </w:tr>
      <w:tr w:rsidR="00F26D5D" w:rsidRPr="006A4D5E" w:rsidTr="00722454">
        <w:tc>
          <w:tcPr>
            <w:tcW w:w="2122" w:type="dxa"/>
            <w:tcBorders>
              <w:bottom w:val="single" w:sz="4" w:space="0" w:color="auto"/>
            </w:tcBorders>
          </w:tcPr>
          <w:p w:rsidR="00F26D5D" w:rsidRPr="006A4D5E" w:rsidRDefault="00F26D5D" w:rsidP="00722454">
            <w:pPr>
              <w:spacing w:line="360" w:lineRule="auto"/>
              <w:jc w:val="both"/>
              <w:rPr>
                <w:rFonts w:ascii="Times New Roman" w:hAnsi="Times New Roman" w:cs="Times New Roman"/>
                <w:b/>
                <w:sz w:val="24"/>
                <w:lang w:val="en-US"/>
              </w:rPr>
            </w:pPr>
            <w:r w:rsidRPr="006A4D5E">
              <w:rPr>
                <w:rFonts w:ascii="Times New Roman" w:hAnsi="Times New Roman" w:cs="Times New Roman"/>
                <w:b/>
                <w:sz w:val="24"/>
                <w:lang w:val="en-US"/>
              </w:rPr>
              <w:t>Total</w:t>
            </w:r>
          </w:p>
        </w:tc>
        <w:tc>
          <w:tcPr>
            <w:tcW w:w="708"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n-US"/>
              </w:rPr>
            </w:pPr>
            <w:r w:rsidRPr="006A4D5E">
              <w:rPr>
                <w:rFonts w:ascii="Times New Roman" w:hAnsi="Times New Roman" w:cs="Times New Roman"/>
                <w:b/>
                <w:sz w:val="24"/>
                <w:lang w:val="en-US"/>
              </w:rPr>
              <w:t>15</w:t>
            </w: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31499</w:t>
            </w: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r>
    </w:tbl>
    <w:p w:rsidR="00F26D5D" w:rsidRPr="006A4D5E" w:rsidRDefault="00F26D5D" w:rsidP="00F26D5D">
      <w:pPr>
        <w:spacing w:after="0"/>
        <w:jc w:val="both"/>
        <w:rPr>
          <w:rFonts w:ascii="Times New Roman" w:hAnsi="Times New Roman" w:cs="Times New Roman"/>
          <w:sz w:val="20"/>
          <w:lang w:val="en-US"/>
        </w:rPr>
      </w:pPr>
    </w:p>
    <w:p w:rsidR="00F26D5D" w:rsidRPr="006A4D5E" w:rsidRDefault="00F26D5D" w:rsidP="00F26D5D">
      <w:pPr>
        <w:spacing w:after="0" w:line="360" w:lineRule="auto"/>
        <w:jc w:val="both"/>
        <w:rPr>
          <w:rFonts w:ascii="Times New Roman" w:hAnsi="Times New Roman" w:cs="Times New Roman"/>
          <w:b/>
          <w:sz w:val="24"/>
          <w:lang w:val="es-EC"/>
        </w:rPr>
      </w:pPr>
      <w:proofErr w:type="spellStart"/>
      <w:r w:rsidRPr="006A4D5E">
        <w:rPr>
          <w:rFonts w:ascii="Times New Roman" w:hAnsi="Times New Roman" w:cs="Times New Roman"/>
          <w:b/>
          <w:sz w:val="24"/>
          <w:lang w:val="es-EC"/>
        </w:rPr>
        <w:t>C.v</w:t>
      </w:r>
      <w:proofErr w:type="spellEnd"/>
      <w:r w:rsidRPr="006A4D5E">
        <w:rPr>
          <w:rFonts w:ascii="Times New Roman" w:hAnsi="Times New Roman" w:cs="Times New Roman"/>
          <w:b/>
          <w:sz w:val="24"/>
          <w:lang w:val="es-EC"/>
        </w:rPr>
        <w:t xml:space="preserve"> = 23,13 %</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NS</w:t>
      </w:r>
      <w:r w:rsidRPr="006A4D5E">
        <w:rPr>
          <w:rFonts w:ascii="Times New Roman" w:hAnsi="Times New Roman" w:cs="Times New Roman"/>
          <w:sz w:val="24"/>
        </w:rPr>
        <w:t xml:space="preserve"> = No significativo</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=Significativo</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 Altamente significativo</w:t>
      </w:r>
    </w:p>
    <w:p w:rsidR="00F26D5D" w:rsidRDefault="00F26D5D" w:rsidP="00F26D5D">
      <w:pPr>
        <w:spacing w:after="0" w:line="360" w:lineRule="auto"/>
        <w:jc w:val="both"/>
        <w:rPr>
          <w:rFonts w:ascii="Times New Roman" w:hAnsi="Times New Roman" w:cs="Times New Roman"/>
          <w:sz w:val="24"/>
        </w:rPr>
      </w:pPr>
    </w:p>
    <w:p w:rsidR="002E2683" w:rsidRPr="006A4D5E" w:rsidRDefault="002E2683" w:rsidP="00F26D5D">
      <w:pPr>
        <w:spacing w:after="0" w:line="360" w:lineRule="auto"/>
        <w:jc w:val="both"/>
        <w:rPr>
          <w:rFonts w:ascii="Times New Roman" w:hAnsi="Times New Roman" w:cs="Times New Roman"/>
          <w:sz w:val="24"/>
        </w:rPr>
      </w:pPr>
    </w:p>
    <w:p w:rsidR="00F26D5D" w:rsidRPr="006A4D5E" w:rsidRDefault="00F26D5D" w:rsidP="00F26D5D">
      <w:pPr>
        <w:spacing w:after="0" w:line="360" w:lineRule="auto"/>
        <w:ind w:left="1134" w:hanging="1134"/>
        <w:jc w:val="both"/>
        <w:rPr>
          <w:rFonts w:ascii="Times New Roman" w:hAnsi="Times New Roman" w:cs="Times New Roman"/>
          <w:sz w:val="24"/>
        </w:rPr>
      </w:pPr>
      <w:r w:rsidRPr="006A4D5E">
        <w:rPr>
          <w:rFonts w:ascii="Times New Roman" w:hAnsi="Times New Roman" w:cs="Times New Roman"/>
          <w:b/>
          <w:sz w:val="24"/>
        </w:rPr>
        <w:t>Cuadro 6 de anexo</w:t>
      </w:r>
      <w:r w:rsidRPr="006A4D5E">
        <w:rPr>
          <w:rFonts w:ascii="Times New Roman" w:hAnsi="Times New Roman" w:cs="Times New Roman"/>
          <w:b/>
          <w:i/>
          <w:sz w:val="24"/>
        </w:rPr>
        <w:t xml:space="preserve">. </w:t>
      </w:r>
      <w:r w:rsidRPr="006A4D5E">
        <w:rPr>
          <w:rFonts w:ascii="Times New Roman" w:hAnsi="Times New Roman" w:cs="Times New Roman"/>
          <w:sz w:val="24"/>
        </w:rPr>
        <w:t>Análisis de varianza y su significancia</w:t>
      </w:r>
      <w:r w:rsidRPr="006A4D5E">
        <w:rPr>
          <w:rFonts w:ascii="Times New Roman" w:hAnsi="Times New Roman" w:cs="Times New Roman"/>
          <w:b/>
          <w:sz w:val="24"/>
        </w:rPr>
        <w:t xml:space="preserve"> </w:t>
      </w:r>
      <w:r w:rsidRPr="006A4D5E">
        <w:rPr>
          <w:rFonts w:ascii="Times New Roman" w:hAnsi="Times New Roman" w:cs="Times New Roman"/>
          <w:sz w:val="24"/>
        </w:rPr>
        <w:t xml:space="preserve">del largo de guías </w:t>
      </w:r>
      <w:r w:rsidR="00D30927" w:rsidRPr="006A4D5E">
        <w:rPr>
          <w:rFonts w:ascii="Times New Roman" w:hAnsi="Times New Roman" w:cs="Times New Roman"/>
          <w:sz w:val="24"/>
        </w:rPr>
        <w:t>terciarias</w:t>
      </w:r>
      <w:r w:rsidRPr="006A4D5E">
        <w:rPr>
          <w:rFonts w:ascii="Times New Roman" w:hAnsi="Times New Roman" w:cs="Times New Roman"/>
          <w:sz w:val="24"/>
        </w:rPr>
        <w:t xml:space="preserve"> a los 40 días, en la e</w:t>
      </w:r>
      <w:r w:rsidRPr="006A4D5E">
        <w:rPr>
          <w:rFonts w:ascii="Times New Roman" w:eastAsia="Arial" w:hAnsi="Times New Roman" w:cs="Times New Roman"/>
          <w:sz w:val="24"/>
          <w:szCs w:val="24"/>
        </w:rPr>
        <w:t>valuación del cultivo de sandía (</w:t>
      </w:r>
      <w:r w:rsidRPr="006A4D5E">
        <w:rPr>
          <w:rFonts w:ascii="Times New Roman" w:eastAsia="Arial" w:hAnsi="Times New Roman" w:cs="Times New Roman"/>
          <w:i/>
          <w:sz w:val="24"/>
          <w:szCs w:val="24"/>
        </w:rPr>
        <w:t>Citrullus lanatus</w:t>
      </w:r>
      <w:r w:rsidRPr="006A4D5E">
        <w:rPr>
          <w:rFonts w:ascii="Times New Roman" w:eastAsia="Arial" w:hAnsi="Times New Roman" w:cs="Times New Roman"/>
          <w:sz w:val="24"/>
          <w:szCs w:val="24"/>
        </w:rPr>
        <w:t>) con dosis de biocompost como complemento de la fertilización, en la zona de Vinces</w:t>
      </w:r>
      <w:r w:rsidRPr="006A4D5E">
        <w:rPr>
          <w:rFonts w:ascii="Times New Roman" w:hAnsi="Times New Roman" w:cs="Times New Roman"/>
          <w:sz w:val="24"/>
        </w:rPr>
        <w:t>.</w:t>
      </w:r>
    </w:p>
    <w:tbl>
      <w:tblPr>
        <w:tblStyle w:val="Tablaconcuadrcula"/>
        <w:tblpPr w:leftFromText="141" w:rightFromText="141" w:vertAnchor="text" w:horzAnchor="margin" w:tblpY="2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08"/>
        <w:gridCol w:w="1416"/>
        <w:gridCol w:w="1416"/>
        <w:gridCol w:w="1416"/>
        <w:gridCol w:w="1416"/>
      </w:tblGrid>
      <w:tr w:rsidR="00F26D5D" w:rsidRPr="006A4D5E" w:rsidTr="00722454">
        <w:tc>
          <w:tcPr>
            <w:tcW w:w="2122" w:type="dxa"/>
            <w:tcBorders>
              <w:top w:val="single" w:sz="4" w:space="0" w:color="auto"/>
              <w:bottom w:val="single" w:sz="4" w:space="0" w:color="auto"/>
            </w:tcBorders>
          </w:tcPr>
          <w:p w:rsidR="00F26D5D" w:rsidRPr="006A4D5E" w:rsidRDefault="00F26D5D" w:rsidP="00722454">
            <w:pPr>
              <w:spacing w:line="360" w:lineRule="auto"/>
              <w:jc w:val="both"/>
              <w:rPr>
                <w:rFonts w:ascii="Times New Roman" w:hAnsi="Times New Roman" w:cs="Times New Roman"/>
                <w:b/>
                <w:sz w:val="24"/>
              </w:rPr>
            </w:pPr>
            <w:r w:rsidRPr="006A4D5E">
              <w:rPr>
                <w:rFonts w:ascii="Times New Roman" w:hAnsi="Times New Roman" w:cs="Times New Roman"/>
                <w:b/>
                <w:sz w:val="24"/>
              </w:rPr>
              <w:t>F.V.</w:t>
            </w:r>
          </w:p>
        </w:tc>
        <w:tc>
          <w:tcPr>
            <w:tcW w:w="708"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gl</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SC</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CM</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n-US"/>
              </w:rPr>
            </w:pPr>
            <w:r w:rsidRPr="006A4D5E">
              <w:rPr>
                <w:rFonts w:ascii="Times New Roman" w:hAnsi="Times New Roman" w:cs="Times New Roman"/>
                <w:b/>
                <w:sz w:val="24"/>
                <w:lang w:val="en-US"/>
              </w:rPr>
              <w:t xml:space="preserve">F. </w:t>
            </w:r>
            <w:proofErr w:type="spellStart"/>
            <w:r w:rsidRPr="006A4D5E">
              <w:rPr>
                <w:rFonts w:ascii="Times New Roman" w:hAnsi="Times New Roman" w:cs="Times New Roman"/>
                <w:b/>
                <w:sz w:val="24"/>
                <w:lang w:val="en-US"/>
              </w:rPr>
              <w:t>calculad</w:t>
            </w:r>
            <w:proofErr w:type="spellEnd"/>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n-US"/>
              </w:rPr>
            </w:pPr>
            <w:r w:rsidRPr="006A4D5E">
              <w:rPr>
                <w:rFonts w:ascii="Times New Roman" w:hAnsi="Times New Roman" w:cs="Times New Roman"/>
                <w:b/>
                <w:sz w:val="24"/>
                <w:lang w:val="en-US"/>
              </w:rPr>
              <w:t xml:space="preserve">F. </w:t>
            </w:r>
            <w:proofErr w:type="spellStart"/>
            <w:r w:rsidRPr="006A4D5E">
              <w:rPr>
                <w:rFonts w:ascii="Times New Roman" w:hAnsi="Times New Roman" w:cs="Times New Roman"/>
                <w:b/>
                <w:sz w:val="24"/>
                <w:lang w:val="en-US"/>
              </w:rPr>
              <w:t>Tabla</w:t>
            </w:r>
            <w:proofErr w:type="spellEnd"/>
          </w:p>
        </w:tc>
      </w:tr>
      <w:tr w:rsidR="00F26D5D" w:rsidRPr="006A4D5E" w:rsidTr="00722454">
        <w:tc>
          <w:tcPr>
            <w:tcW w:w="2122" w:type="dxa"/>
            <w:tcBorders>
              <w:top w:val="single" w:sz="4" w:space="0" w:color="auto"/>
            </w:tcBorders>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Tratamiento</w:t>
            </w:r>
          </w:p>
        </w:tc>
        <w:tc>
          <w:tcPr>
            <w:tcW w:w="708"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3</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1867,93</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 xml:space="preserve">622,64 </w:t>
            </w:r>
            <w:r w:rsidRPr="006A4D5E">
              <w:rPr>
                <w:rFonts w:ascii="Times New Roman" w:hAnsi="Times New Roman" w:cs="Times New Roman"/>
                <w:b/>
                <w:sz w:val="24"/>
                <w:lang w:val="en-US"/>
              </w:rPr>
              <w:t>NS</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0,52</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3,86</w:t>
            </w:r>
          </w:p>
        </w:tc>
      </w:tr>
      <w:tr w:rsidR="00F26D5D" w:rsidRPr="006A4D5E" w:rsidTr="00722454">
        <w:tc>
          <w:tcPr>
            <w:tcW w:w="2122" w:type="dxa"/>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Repeticiones</w:t>
            </w:r>
          </w:p>
        </w:tc>
        <w:tc>
          <w:tcPr>
            <w:tcW w:w="708"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3</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2764,94</w:t>
            </w:r>
          </w:p>
        </w:tc>
        <w:tc>
          <w:tcPr>
            <w:tcW w:w="1416" w:type="dxa"/>
          </w:tcPr>
          <w:p w:rsidR="00F26D5D" w:rsidRPr="006A4D5E" w:rsidRDefault="00F26D5D" w:rsidP="00722454">
            <w:pPr>
              <w:spacing w:line="360" w:lineRule="auto"/>
              <w:jc w:val="center"/>
              <w:rPr>
                <w:rFonts w:ascii="Times New Roman" w:hAnsi="Times New Roman" w:cs="Times New Roman"/>
                <w:b/>
                <w:sz w:val="24"/>
                <w:lang w:val="en-US"/>
              </w:rPr>
            </w:pPr>
            <w:r w:rsidRPr="006A4D5E">
              <w:rPr>
                <w:rFonts w:ascii="Times New Roman" w:hAnsi="Times New Roman" w:cs="Times New Roman"/>
                <w:sz w:val="24"/>
                <w:lang w:val="en-US"/>
              </w:rPr>
              <w:t xml:space="preserve">921,65 </w:t>
            </w:r>
            <w:r w:rsidRPr="006A4D5E">
              <w:rPr>
                <w:rFonts w:ascii="Times New Roman" w:hAnsi="Times New Roman" w:cs="Times New Roman"/>
                <w:b/>
                <w:sz w:val="24"/>
                <w:lang w:val="en-US"/>
              </w:rPr>
              <w:t xml:space="preserve"> NS</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0,77</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3,86</w:t>
            </w:r>
          </w:p>
        </w:tc>
      </w:tr>
      <w:tr w:rsidR="00F26D5D" w:rsidRPr="006A4D5E" w:rsidTr="00722454">
        <w:tc>
          <w:tcPr>
            <w:tcW w:w="2122" w:type="dxa"/>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Error</w:t>
            </w:r>
          </w:p>
        </w:tc>
        <w:tc>
          <w:tcPr>
            <w:tcW w:w="708"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9</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10837,40</w:t>
            </w:r>
          </w:p>
        </w:tc>
        <w:tc>
          <w:tcPr>
            <w:tcW w:w="1416" w:type="dxa"/>
          </w:tcPr>
          <w:p w:rsidR="00F26D5D" w:rsidRPr="006A4D5E" w:rsidRDefault="00F26D5D" w:rsidP="00722454">
            <w:pPr>
              <w:spacing w:line="360" w:lineRule="auto"/>
              <w:rPr>
                <w:rFonts w:ascii="Times New Roman" w:hAnsi="Times New Roman" w:cs="Times New Roman"/>
                <w:sz w:val="24"/>
                <w:lang w:val="en-US"/>
              </w:rPr>
            </w:pPr>
            <w:r w:rsidRPr="006A4D5E">
              <w:rPr>
                <w:rFonts w:ascii="Times New Roman" w:hAnsi="Times New Roman" w:cs="Times New Roman"/>
                <w:sz w:val="24"/>
                <w:lang w:val="en-US"/>
              </w:rPr>
              <w:t>1204,15</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p>
        </w:tc>
      </w:tr>
      <w:tr w:rsidR="00F26D5D" w:rsidRPr="006A4D5E" w:rsidTr="00722454">
        <w:tc>
          <w:tcPr>
            <w:tcW w:w="2122" w:type="dxa"/>
            <w:tcBorders>
              <w:bottom w:val="single" w:sz="4" w:space="0" w:color="auto"/>
            </w:tcBorders>
          </w:tcPr>
          <w:p w:rsidR="00F26D5D" w:rsidRPr="006A4D5E" w:rsidRDefault="00F26D5D" w:rsidP="00722454">
            <w:pPr>
              <w:spacing w:line="360" w:lineRule="auto"/>
              <w:jc w:val="both"/>
              <w:rPr>
                <w:rFonts w:ascii="Times New Roman" w:hAnsi="Times New Roman" w:cs="Times New Roman"/>
                <w:b/>
                <w:sz w:val="24"/>
                <w:lang w:val="en-US"/>
              </w:rPr>
            </w:pPr>
            <w:r w:rsidRPr="006A4D5E">
              <w:rPr>
                <w:rFonts w:ascii="Times New Roman" w:hAnsi="Times New Roman" w:cs="Times New Roman"/>
                <w:b/>
                <w:sz w:val="24"/>
                <w:lang w:val="en-US"/>
              </w:rPr>
              <w:t>Total</w:t>
            </w:r>
          </w:p>
        </w:tc>
        <w:tc>
          <w:tcPr>
            <w:tcW w:w="708"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n-US"/>
              </w:rPr>
            </w:pPr>
            <w:r w:rsidRPr="006A4D5E">
              <w:rPr>
                <w:rFonts w:ascii="Times New Roman" w:hAnsi="Times New Roman" w:cs="Times New Roman"/>
                <w:b/>
                <w:sz w:val="24"/>
                <w:lang w:val="en-US"/>
              </w:rPr>
              <w:t>15</w:t>
            </w: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15470,30</w:t>
            </w: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r>
    </w:tbl>
    <w:p w:rsidR="00F26D5D" w:rsidRPr="006A4D5E" w:rsidRDefault="00F26D5D" w:rsidP="00F26D5D">
      <w:pPr>
        <w:spacing w:after="0"/>
        <w:jc w:val="both"/>
        <w:rPr>
          <w:rFonts w:ascii="Times New Roman" w:hAnsi="Times New Roman" w:cs="Times New Roman"/>
          <w:sz w:val="20"/>
          <w:lang w:val="en-US"/>
        </w:rPr>
      </w:pPr>
    </w:p>
    <w:p w:rsidR="00F26D5D" w:rsidRPr="006A4D5E" w:rsidRDefault="00F26D5D" w:rsidP="00F26D5D">
      <w:pPr>
        <w:spacing w:after="0" w:line="360" w:lineRule="auto"/>
        <w:jc w:val="both"/>
        <w:rPr>
          <w:rFonts w:ascii="Times New Roman" w:hAnsi="Times New Roman" w:cs="Times New Roman"/>
          <w:b/>
          <w:sz w:val="24"/>
          <w:lang w:val="es-EC"/>
        </w:rPr>
      </w:pPr>
      <w:proofErr w:type="spellStart"/>
      <w:r w:rsidRPr="006A4D5E">
        <w:rPr>
          <w:rFonts w:ascii="Times New Roman" w:hAnsi="Times New Roman" w:cs="Times New Roman"/>
          <w:b/>
          <w:sz w:val="24"/>
          <w:lang w:val="es-EC"/>
        </w:rPr>
        <w:t>C.v</w:t>
      </w:r>
      <w:proofErr w:type="spellEnd"/>
      <w:r w:rsidRPr="006A4D5E">
        <w:rPr>
          <w:rFonts w:ascii="Times New Roman" w:hAnsi="Times New Roman" w:cs="Times New Roman"/>
          <w:b/>
          <w:sz w:val="24"/>
          <w:lang w:val="es-EC"/>
        </w:rPr>
        <w:t xml:space="preserve"> = 14,54 %</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NS</w:t>
      </w:r>
      <w:r w:rsidRPr="006A4D5E">
        <w:rPr>
          <w:rFonts w:ascii="Times New Roman" w:hAnsi="Times New Roman" w:cs="Times New Roman"/>
          <w:sz w:val="24"/>
        </w:rPr>
        <w:t xml:space="preserve"> = No significativo</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=Significativo</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 Altamente significativo</w:t>
      </w:r>
    </w:p>
    <w:p w:rsidR="00F26D5D" w:rsidRPr="006A4D5E" w:rsidRDefault="00F26D5D" w:rsidP="00F26D5D">
      <w:pPr>
        <w:spacing w:after="0" w:line="360" w:lineRule="auto"/>
        <w:jc w:val="both"/>
        <w:rPr>
          <w:rFonts w:ascii="Times New Roman" w:hAnsi="Times New Roman" w:cs="Times New Roman"/>
          <w:sz w:val="24"/>
        </w:rPr>
      </w:pPr>
    </w:p>
    <w:p w:rsidR="00F26D5D" w:rsidRPr="006A4D5E" w:rsidRDefault="00F26D5D" w:rsidP="00F26D5D">
      <w:pPr>
        <w:spacing w:after="0" w:line="360" w:lineRule="auto"/>
        <w:jc w:val="both"/>
        <w:rPr>
          <w:rFonts w:ascii="Times New Roman" w:hAnsi="Times New Roman" w:cs="Times New Roman"/>
          <w:sz w:val="24"/>
        </w:rPr>
      </w:pPr>
    </w:p>
    <w:p w:rsidR="00F26D5D" w:rsidRPr="006A4D5E" w:rsidRDefault="00F26D5D" w:rsidP="00F26D5D">
      <w:pPr>
        <w:spacing w:after="0" w:line="360" w:lineRule="auto"/>
        <w:ind w:left="1134" w:hanging="1134"/>
        <w:jc w:val="both"/>
        <w:rPr>
          <w:rFonts w:ascii="Times New Roman" w:hAnsi="Times New Roman" w:cs="Times New Roman"/>
          <w:b/>
          <w:sz w:val="24"/>
        </w:rPr>
      </w:pPr>
    </w:p>
    <w:p w:rsidR="00F418F3" w:rsidRPr="006A4D5E" w:rsidRDefault="00F418F3" w:rsidP="00F26D5D">
      <w:pPr>
        <w:spacing w:after="0" w:line="360" w:lineRule="auto"/>
        <w:ind w:left="1134" w:hanging="1134"/>
        <w:jc w:val="both"/>
        <w:rPr>
          <w:rFonts w:ascii="Times New Roman" w:hAnsi="Times New Roman" w:cs="Times New Roman"/>
          <w:b/>
          <w:sz w:val="24"/>
        </w:rPr>
      </w:pPr>
    </w:p>
    <w:p w:rsidR="00F26D5D" w:rsidRPr="006A4D5E" w:rsidRDefault="00F26D5D" w:rsidP="00F26D5D">
      <w:pPr>
        <w:spacing w:after="0" w:line="360" w:lineRule="auto"/>
        <w:ind w:left="1134" w:hanging="1134"/>
        <w:jc w:val="both"/>
        <w:rPr>
          <w:rFonts w:ascii="Times New Roman" w:hAnsi="Times New Roman" w:cs="Times New Roman"/>
          <w:sz w:val="24"/>
        </w:rPr>
      </w:pPr>
      <w:r w:rsidRPr="006A4D5E">
        <w:rPr>
          <w:rFonts w:ascii="Times New Roman" w:hAnsi="Times New Roman" w:cs="Times New Roman"/>
          <w:b/>
          <w:sz w:val="24"/>
        </w:rPr>
        <w:lastRenderedPageBreak/>
        <w:t xml:space="preserve">Cuadro </w:t>
      </w:r>
      <w:r w:rsidR="00914B5F">
        <w:rPr>
          <w:rFonts w:ascii="Times New Roman" w:hAnsi="Times New Roman" w:cs="Times New Roman"/>
          <w:b/>
          <w:sz w:val="24"/>
        </w:rPr>
        <w:t>7</w:t>
      </w:r>
      <w:r w:rsidRPr="006A4D5E">
        <w:rPr>
          <w:rFonts w:ascii="Times New Roman" w:hAnsi="Times New Roman" w:cs="Times New Roman"/>
          <w:b/>
          <w:sz w:val="24"/>
        </w:rPr>
        <w:t xml:space="preserve">  de anexo</w:t>
      </w:r>
      <w:r w:rsidRPr="006A4D5E">
        <w:rPr>
          <w:rFonts w:ascii="Times New Roman" w:hAnsi="Times New Roman" w:cs="Times New Roman"/>
          <w:b/>
          <w:i/>
          <w:sz w:val="24"/>
        </w:rPr>
        <w:t xml:space="preserve">. </w:t>
      </w:r>
      <w:r w:rsidRPr="006A4D5E">
        <w:rPr>
          <w:rFonts w:ascii="Times New Roman" w:hAnsi="Times New Roman" w:cs="Times New Roman"/>
          <w:sz w:val="24"/>
        </w:rPr>
        <w:t>Análisis de varianza y su significancia</w:t>
      </w:r>
      <w:r w:rsidRPr="006A4D5E">
        <w:rPr>
          <w:rFonts w:ascii="Times New Roman" w:hAnsi="Times New Roman" w:cs="Times New Roman"/>
          <w:b/>
          <w:sz w:val="24"/>
        </w:rPr>
        <w:t xml:space="preserve"> </w:t>
      </w:r>
      <w:r w:rsidRPr="006A4D5E">
        <w:rPr>
          <w:rFonts w:ascii="Times New Roman" w:hAnsi="Times New Roman" w:cs="Times New Roman"/>
          <w:sz w:val="24"/>
        </w:rPr>
        <w:t xml:space="preserve"> de longitud de frutos en la primera cosecha, en la e</w:t>
      </w:r>
      <w:r w:rsidRPr="006A4D5E">
        <w:rPr>
          <w:rFonts w:ascii="Times New Roman" w:eastAsia="Arial" w:hAnsi="Times New Roman" w:cs="Times New Roman"/>
          <w:sz w:val="24"/>
          <w:szCs w:val="24"/>
        </w:rPr>
        <w:t>valuación del cultivo de sandía (</w:t>
      </w:r>
      <w:r w:rsidRPr="006A4D5E">
        <w:rPr>
          <w:rFonts w:ascii="Times New Roman" w:eastAsia="Arial" w:hAnsi="Times New Roman" w:cs="Times New Roman"/>
          <w:i/>
          <w:sz w:val="24"/>
          <w:szCs w:val="24"/>
        </w:rPr>
        <w:t>Citrullus lanatus</w:t>
      </w:r>
      <w:r w:rsidRPr="006A4D5E">
        <w:rPr>
          <w:rFonts w:ascii="Times New Roman" w:eastAsia="Arial" w:hAnsi="Times New Roman" w:cs="Times New Roman"/>
          <w:sz w:val="24"/>
          <w:szCs w:val="24"/>
        </w:rPr>
        <w:t>) con dosis de biocompost como complemento de la fertilización, en la zona de Vinces</w:t>
      </w:r>
      <w:r w:rsidRPr="006A4D5E">
        <w:rPr>
          <w:rFonts w:ascii="Times New Roman" w:hAnsi="Times New Roman" w:cs="Times New Roman"/>
          <w:sz w:val="24"/>
        </w:rPr>
        <w:t>.</w:t>
      </w:r>
    </w:p>
    <w:tbl>
      <w:tblPr>
        <w:tblStyle w:val="Tablaconcuadrcula"/>
        <w:tblpPr w:leftFromText="141" w:rightFromText="141" w:vertAnchor="text" w:horzAnchor="margin" w:tblpY="2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08"/>
        <w:gridCol w:w="1416"/>
        <w:gridCol w:w="1416"/>
        <w:gridCol w:w="1416"/>
        <w:gridCol w:w="1416"/>
      </w:tblGrid>
      <w:tr w:rsidR="00F26D5D" w:rsidRPr="006A4D5E" w:rsidTr="00722454">
        <w:tc>
          <w:tcPr>
            <w:tcW w:w="2122" w:type="dxa"/>
            <w:tcBorders>
              <w:top w:val="single" w:sz="4" w:space="0" w:color="auto"/>
              <w:bottom w:val="single" w:sz="4" w:space="0" w:color="auto"/>
            </w:tcBorders>
          </w:tcPr>
          <w:p w:rsidR="00F26D5D" w:rsidRPr="006A4D5E" w:rsidRDefault="00F26D5D" w:rsidP="00722454">
            <w:pPr>
              <w:spacing w:line="360" w:lineRule="auto"/>
              <w:jc w:val="both"/>
              <w:rPr>
                <w:rFonts w:ascii="Times New Roman" w:hAnsi="Times New Roman" w:cs="Times New Roman"/>
                <w:b/>
                <w:sz w:val="24"/>
              </w:rPr>
            </w:pPr>
            <w:r w:rsidRPr="006A4D5E">
              <w:rPr>
                <w:rFonts w:ascii="Times New Roman" w:hAnsi="Times New Roman" w:cs="Times New Roman"/>
                <w:b/>
                <w:sz w:val="24"/>
              </w:rPr>
              <w:t>F.V.</w:t>
            </w:r>
          </w:p>
        </w:tc>
        <w:tc>
          <w:tcPr>
            <w:tcW w:w="708" w:type="dxa"/>
            <w:tcBorders>
              <w:top w:val="single" w:sz="4" w:space="0" w:color="auto"/>
              <w:bottom w:val="single" w:sz="4" w:space="0" w:color="auto"/>
            </w:tcBorders>
          </w:tcPr>
          <w:p w:rsidR="00F26D5D" w:rsidRPr="006A4D5E" w:rsidRDefault="00B56D3F"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G</w:t>
            </w:r>
            <w:r w:rsidR="00F26D5D" w:rsidRPr="006A4D5E">
              <w:rPr>
                <w:rFonts w:ascii="Times New Roman" w:hAnsi="Times New Roman" w:cs="Times New Roman"/>
                <w:b/>
                <w:sz w:val="24"/>
              </w:rPr>
              <w:t>l</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SC</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CM</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s-EC"/>
              </w:rPr>
            </w:pPr>
            <w:r w:rsidRPr="006A4D5E">
              <w:rPr>
                <w:rFonts w:ascii="Times New Roman" w:hAnsi="Times New Roman" w:cs="Times New Roman"/>
                <w:b/>
                <w:sz w:val="24"/>
                <w:lang w:val="es-EC"/>
              </w:rPr>
              <w:t>F. calculad</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s-EC"/>
              </w:rPr>
            </w:pPr>
            <w:r w:rsidRPr="006A4D5E">
              <w:rPr>
                <w:rFonts w:ascii="Times New Roman" w:hAnsi="Times New Roman" w:cs="Times New Roman"/>
                <w:b/>
                <w:sz w:val="24"/>
                <w:lang w:val="es-EC"/>
              </w:rPr>
              <w:t>F. Tabla</w:t>
            </w:r>
          </w:p>
        </w:tc>
      </w:tr>
      <w:tr w:rsidR="00F26D5D" w:rsidRPr="006A4D5E" w:rsidTr="00722454">
        <w:tc>
          <w:tcPr>
            <w:tcW w:w="2122" w:type="dxa"/>
            <w:tcBorders>
              <w:top w:val="single" w:sz="4" w:space="0" w:color="auto"/>
            </w:tcBorders>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Tratamiento</w:t>
            </w:r>
          </w:p>
        </w:tc>
        <w:tc>
          <w:tcPr>
            <w:tcW w:w="708"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3</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147,82</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 xml:space="preserve">49,27 </w:t>
            </w:r>
            <w:r w:rsidRPr="006A4D5E">
              <w:rPr>
                <w:rFonts w:ascii="Times New Roman" w:hAnsi="Times New Roman" w:cs="Times New Roman"/>
                <w:b/>
                <w:sz w:val="24"/>
                <w:lang w:val="es-EC"/>
              </w:rPr>
              <w:t>NS</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1,64</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3,86</w:t>
            </w:r>
          </w:p>
        </w:tc>
      </w:tr>
      <w:tr w:rsidR="00F26D5D" w:rsidRPr="006A4D5E" w:rsidTr="00722454">
        <w:tc>
          <w:tcPr>
            <w:tcW w:w="2122" w:type="dxa"/>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Repeticiones</w:t>
            </w:r>
          </w:p>
        </w:tc>
        <w:tc>
          <w:tcPr>
            <w:tcW w:w="708" w:type="dxa"/>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3</w:t>
            </w:r>
          </w:p>
        </w:tc>
        <w:tc>
          <w:tcPr>
            <w:tcW w:w="1416" w:type="dxa"/>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27,82</w:t>
            </w:r>
          </w:p>
        </w:tc>
        <w:tc>
          <w:tcPr>
            <w:tcW w:w="1416" w:type="dxa"/>
          </w:tcPr>
          <w:p w:rsidR="00F26D5D" w:rsidRPr="006A4D5E" w:rsidRDefault="00D30927" w:rsidP="00D30927">
            <w:pPr>
              <w:spacing w:line="360" w:lineRule="auto"/>
              <w:jc w:val="center"/>
              <w:rPr>
                <w:rFonts w:ascii="Times New Roman" w:hAnsi="Times New Roman" w:cs="Times New Roman"/>
                <w:b/>
                <w:sz w:val="24"/>
                <w:lang w:val="es-EC"/>
              </w:rPr>
            </w:pPr>
            <w:r>
              <w:rPr>
                <w:rFonts w:ascii="Times New Roman" w:hAnsi="Times New Roman" w:cs="Times New Roman"/>
                <w:sz w:val="24"/>
                <w:lang w:val="es-EC"/>
              </w:rPr>
              <w:t xml:space="preserve">  </w:t>
            </w:r>
            <w:r w:rsidR="00F26D5D" w:rsidRPr="006A4D5E">
              <w:rPr>
                <w:rFonts w:ascii="Times New Roman" w:hAnsi="Times New Roman" w:cs="Times New Roman"/>
                <w:sz w:val="24"/>
                <w:lang w:val="es-EC"/>
              </w:rPr>
              <w:t xml:space="preserve">9,27 </w:t>
            </w:r>
            <w:r w:rsidR="00F26D5D" w:rsidRPr="006A4D5E">
              <w:rPr>
                <w:rFonts w:ascii="Times New Roman" w:hAnsi="Times New Roman" w:cs="Times New Roman"/>
                <w:b/>
                <w:sz w:val="24"/>
                <w:lang w:val="es-EC"/>
              </w:rPr>
              <w:t>NS</w:t>
            </w:r>
          </w:p>
        </w:tc>
        <w:tc>
          <w:tcPr>
            <w:tcW w:w="1416" w:type="dxa"/>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0,31</w:t>
            </w:r>
          </w:p>
        </w:tc>
        <w:tc>
          <w:tcPr>
            <w:tcW w:w="1416" w:type="dxa"/>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3,86</w:t>
            </w:r>
          </w:p>
        </w:tc>
      </w:tr>
      <w:tr w:rsidR="00F26D5D" w:rsidRPr="006A4D5E" w:rsidTr="00722454">
        <w:tc>
          <w:tcPr>
            <w:tcW w:w="2122" w:type="dxa"/>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Error</w:t>
            </w:r>
          </w:p>
        </w:tc>
        <w:tc>
          <w:tcPr>
            <w:tcW w:w="708"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9</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270,81</w:t>
            </w:r>
          </w:p>
        </w:tc>
        <w:tc>
          <w:tcPr>
            <w:tcW w:w="1416" w:type="dxa"/>
          </w:tcPr>
          <w:p w:rsidR="00F26D5D" w:rsidRPr="006A4D5E" w:rsidRDefault="00F26D5D" w:rsidP="00722454">
            <w:pPr>
              <w:spacing w:line="360" w:lineRule="auto"/>
              <w:rPr>
                <w:rFonts w:ascii="Times New Roman" w:hAnsi="Times New Roman" w:cs="Times New Roman"/>
                <w:sz w:val="24"/>
                <w:lang w:val="en-US"/>
              </w:rPr>
            </w:pPr>
            <w:r w:rsidRPr="006A4D5E">
              <w:rPr>
                <w:rFonts w:ascii="Times New Roman" w:hAnsi="Times New Roman" w:cs="Times New Roman"/>
                <w:sz w:val="24"/>
                <w:lang w:val="en-US"/>
              </w:rPr>
              <w:t>30,09</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p>
        </w:tc>
      </w:tr>
      <w:tr w:rsidR="00F26D5D" w:rsidRPr="006A4D5E" w:rsidTr="00722454">
        <w:tc>
          <w:tcPr>
            <w:tcW w:w="2122" w:type="dxa"/>
            <w:tcBorders>
              <w:bottom w:val="single" w:sz="4" w:space="0" w:color="auto"/>
            </w:tcBorders>
          </w:tcPr>
          <w:p w:rsidR="00F26D5D" w:rsidRPr="006A4D5E" w:rsidRDefault="00F26D5D" w:rsidP="00722454">
            <w:pPr>
              <w:spacing w:line="360" w:lineRule="auto"/>
              <w:jc w:val="both"/>
              <w:rPr>
                <w:rFonts w:ascii="Times New Roman" w:hAnsi="Times New Roman" w:cs="Times New Roman"/>
                <w:b/>
                <w:sz w:val="24"/>
                <w:lang w:val="en-US"/>
              </w:rPr>
            </w:pPr>
            <w:r w:rsidRPr="006A4D5E">
              <w:rPr>
                <w:rFonts w:ascii="Times New Roman" w:hAnsi="Times New Roman" w:cs="Times New Roman"/>
                <w:b/>
                <w:sz w:val="24"/>
                <w:lang w:val="en-US"/>
              </w:rPr>
              <w:t>Total</w:t>
            </w:r>
          </w:p>
        </w:tc>
        <w:tc>
          <w:tcPr>
            <w:tcW w:w="708"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n-US"/>
              </w:rPr>
            </w:pPr>
            <w:r w:rsidRPr="006A4D5E">
              <w:rPr>
                <w:rFonts w:ascii="Times New Roman" w:hAnsi="Times New Roman" w:cs="Times New Roman"/>
                <w:b/>
                <w:sz w:val="24"/>
                <w:lang w:val="en-US"/>
              </w:rPr>
              <w:t>15</w:t>
            </w: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446,44</w:t>
            </w: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r>
    </w:tbl>
    <w:p w:rsidR="00651E19" w:rsidRDefault="00651E19" w:rsidP="00F26D5D">
      <w:pPr>
        <w:spacing w:after="0" w:line="360" w:lineRule="auto"/>
        <w:jc w:val="both"/>
        <w:rPr>
          <w:rFonts w:ascii="Times New Roman" w:hAnsi="Times New Roman" w:cs="Times New Roman"/>
          <w:b/>
          <w:sz w:val="24"/>
          <w:lang w:val="es-EC"/>
        </w:rPr>
      </w:pPr>
    </w:p>
    <w:p w:rsidR="00F26D5D" w:rsidRPr="006A4D5E" w:rsidRDefault="00F26D5D" w:rsidP="00F26D5D">
      <w:pPr>
        <w:spacing w:after="0" w:line="360" w:lineRule="auto"/>
        <w:jc w:val="both"/>
        <w:rPr>
          <w:rFonts w:ascii="Times New Roman" w:hAnsi="Times New Roman" w:cs="Times New Roman"/>
          <w:b/>
          <w:sz w:val="24"/>
          <w:lang w:val="es-EC"/>
        </w:rPr>
      </w:pPr>
      <w:proofErr w:type="spellStart"/>
      <w:r w:rsidRPr="006A4D5E">
        <w:rPr>
          <w:rFonts w:ascii="Times New Roman" w:hAnsi="Times New Roman" w:cs="Times New Roman"/>
          <w:b/>
          <w:sz w:val="24"/>
          <w:lang w:val="es-EC"/>
        </w:rPr>
        <w:t>C.v</w:t>
      </w:r>
      <w:proofErr w:type="spellEnd"/>
      <w:r w:rsidRPr="006A4D5E">
        <w:rPr>
          <w:rFonts w:ascii="Times New Roman" w:hAnsi="Times New Roman" w:cs="Times New Roman"/>
          <w:b/>
          <w:sz w:val="24"/>
          <w:lang w:val="es-EC"/>
        </w:rPr>
        <w:t xml:space="preserve"> = 14,83 %</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NS</w:t>
      </w:r>
      <w:r w:rsidRPr="006A4D5E">
        <w:rPr>
          <w:rFonts w:ascii="Times New Roman" w:hAnsi="Times New Roman" w:cs="Times New Roman"/>
          <w:sz w:val="24"/>
        </w:rPr>
        <w:t xml:space="preserve"> = No significativo</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=Significativo</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 Altamente significativo</w:t>
      </w:r>
    </w:p>
    <w:p w:rsidR="00F26D5D" w:rsidRDefault="00F26D5D" w:rsidP="00F26D5D">
      <w:pPr>
        <w:spacing w:after="0" w:line="360" w:lineRule="auto"/>
        <w:jc w:val="both"/>
        <w:rPr>
          <w:rFonts w:ascii="Times New Roman" w:hAnsi="Times New Roman" w:cs="Times New Roman"/>
          <w:sz w:val="24"/>
        </w:rPr>
      </w:pPr>
    </w:p>
    <w:p w:rsidR="005A7E2F" w:rsidRDefault="005A7E2F" w:rsidP="00F26D5D">
      <w:pPr>
        <w:spacing w:after="0" w:line="360" w:lineRule="auto"/>
        <w:jc w:val="both"/>
        <w:rPr>
          <w:rFonts w:ascii="Times New Roman" w:hAnsi="Times New Roman" w:cs="Times New Roman"/>
          <w:sz w:val="24"/>
        </w:rPr>
      </w:pPr>
    </w:p>
    <w:p w:rsidR="002E2683" w:rsidRDefault="002E2683" w:rsidP="00F26D5D">
      <w:pPr>
        <w:spacing w:after="0" w:line="360" w:lineRule="auto"/>
        <w:jc w:val="both"/>
        <w:rPr>
          <w:rFonts w:ascii="Times New Roman" w:hAnsi="Times New Roman" w:cs="Times New Roman"/>
          <w:sz w:val="24"/>
        </w:rPr>
      </w:pPr>
    </w:p>
    <w:p w:rsidR="00F26D5D" w:rsidRPr="006A4D5E" w:rsidRDefault="00F26D5D" w:rsidP="00F26D5D">
      <w:pPr>
        <w:spacing w:after="0" w:line="360" w:lineRule="auto"/>
        <w:ind w:left="1134" w:hanging="1134"/>
        <w:jc w:val="both"/>
        <w:rPr>
          <w:rFonts w:ascii="Times New Roman" w:hAnsi="Times New Roman" w:cs="Times New Roman"/>
          <w:sz w:val="24"/>
        </w:rPr>
      </w:pPr>
      <w:r w:rsidRPr="006A4D5E">
        <w:rPr>
          <w:rFonts w:ascii="Times New Roman" w:hAnsi="Times New Roman" w:cs="Times New Roman"/>
          <w:b/>
          <w:sz w:val="24"/>
        </w:rPr>
        <w:t xml:space="preserve">Cuadro </w:t>
      </w:r>
      <w:r w:rsidR="00914B5F">
        <w:rPr>
          <w:rFonts w:ascii="Times New Roman" w:hAnsi="Times New Roman" w:cs="Times New Roman"/>
          <w:b/>
          <w:sz w:val="24"/>
        </w:rPr>
        <w:t>8</w:t>
      </w:r>
      <w:r w:rsidRPr="006A4D5E">
        <w:rPr>
          <w:rFonts w:ascii="Times New Roman" w:hAnsi="Times New Roman" w:cs="Times New Roman"/>
          <w:b/>
          <w:sz w:val="24"/>
        </w:rPr>
        <w:t xml:space="preserve"> de anexo</w:t>
      </w:r>
      <w:r w:rsidRPr="006A4D5E">
        <w:rPr>
          <w:rFonts w:ascii="Times New Roman" w:hAnsi="Times New Roman" w:cs="Times New Roman"/>
          <w:b/>
          <w:i/>
          <w:sz w:val="24"/>
        </w:rPr>
        <w:t xml:space="preserve">. </w:t>
      </w:r>
      <w:r w:rsidRPr="006A4D5E">
        <w:rPr>
          <w:rFonts w:ascii="Times New Roman" w:hAnsi="Times New Roman" w:cs="Times New Roman"/>
          <w:sz w:val="24"/>
        </w:rPr>
        <w:t>Análisis de varianza y su significancia</w:t>
      </w:r>
      <w:r w:rsidRPr="006A4D5E">
        <w:rPr>
          <w:rFonts w:ascii="Times New Roman" w:hAnsi="Times New Roman" w:cs="Times New Roman"/>
          <w:b/>
          <w:sz w:val="24"/>
        </w:rPr>
        <w:t xml:space="preserve"> </w:t>
      </w:r>
      <w:r w:rsidRPr="006A4D5E">
        <w:rPr>
          <w:rFonts w:ascii="Times New Roman" w:hAnsi="Times New Roman" w:cs="Times New Roman"/>
          <w:sz w:val="24"/>
        </w:rPr>
        <w:t xml:space="preserve"> de la longitud de frutos en la segunda cosecha, en la e</w:t>
      </w:r>
      <w:r w:rsidRPr="006A4D5E">
        <w:rPr>
          <w:rFonts w:ascii="Times New Roman" w:eastAsia="Arial" w:hAnsi="Times New Roman" w:cs="Times New Roman"/>
          <w:sz w:val="24"/>
          <w:szCs w:val="24"/>
        </w:rPr>
        <w:t>valuación del cultivo de sandía (</w:t>
      </w:r>
      <w:r w:rsidRPr="006A4D5E">
        <w:rPr>
          <w:rFonts w:ascii="Times New Roman" w:eastAsia="Arial" w:hAnsi="Times New Roman" w:cs="Times New Roman"/>
          <w:i/>
          <w:sz w:val="24"/>
          <w:szCs w:val="24"/>
        </w:rPr>
        <w:t>Citrullus lanatus</w:t>
      </w:r>
      <w:r w:rsidRPr="006A4D5E">
        <w:rPr>
          <w:rFonts w:ascii="Times New Roman" w:eastAsia="Arial" w:hAnsi="Times New Roman" w:cs="Times New Roman"/>
          <w:sz w:val="24"/>
          <w:szCs w:val="24"/>
        </w:rPr>
        <w:t>) con dosis de biocompost como complemento de la fertilización, en la zona de Vinces</w:t>
      </w:r>
      <w:r w:rsidRPr="006A4D5E">
        <w:rPr>
          <w:rFonts w:ascii="Times New Roman" w:hAnsi="Times New Roman" w:cs="Times New Roman"/>
          <w:sz w:val="24"/>
        </w:rPr>
        <w:t>.</w:t>
      </w:r>
    </w:p>
    <w:tbl>
      <w:tblPr>
        <w:tblStyle w:val="Tablaconcuadrcula"/>
        <w:tblpPr w:leftFromText="141" w:rightFromText="141" w:vertAnchor="text" w:horzAnchor="margin" w:tblpY="2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08"/>
        <w:gridCol w:w="1416"/>
        <w:gridCol w:w="1416"/>
        <w:gridCol w:w="1416"/>
        <w:gridCol w:w="1416"/>
      </w:tblGrid>
      <w:tr w:rsidR="00F26D5D" w:rsidRPr="006A4D5E" w:rsidTr="00722454">
        <w:tc>
          <w:tcPr>
            <w:tcW w:w="2122" w:type="dxa"/>
            <w:tcBorders>
              <w:top w:val="single" w:sz="4" w:space="0" w:color="auto"/>
              <w:bottom w:val="single" w:sz="4" w:space="0" w:color="auto"/>
            </w:tcBorders>
          </w:tcPr>
          <w:p w:rsidR="00F26D5D" w:rsidRPr="006A4D5E" w:rsidRDefault="00F26D5D" w:rsidP="00722454">
            <w:pPr>
              <w:spacing w:line="360" w:lineRule="auto"/>
              <w:jc w:val="both"/>
              <w:rPr>
                <w:rFonts w:ascii="Times New Roman" w:hAnsi="Times New Roman" w:cs="Times New Roman"/>
                <w:b/>
                <w:sz w:val="24"/>
              </w:rPr>
            </w:pPr>
            <w:r w:rsidRPr="006A4D5E">
              <w:rPr>
                <w:rFonts w:ascii="Times New Roman" w:hAnsi="Times New Roman" w:cs="Times New Roman"/>
                <w:b/>
                <w:sz w:val="24"/>
              </w:rPr>
              <w:t>F.V.</w:t>
            </w:r>
          </w:p>
        </w:tc>
        <w:tc>
          <w:tcPr>
            <w:tcW w:w="708"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gl</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SC</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CM</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s-EC"/>
              </w:rPr>
            </w:pPr>
            <w:r w:rsidRPr="006A4D5E">
              <w:rPr>
                <w:rFonts w:ascii="Times New Roman" w:hAnsi="Times New Roman" w:cs="Times New Roman"/>
                <w:b/>
                <w:sz w:val="24"/>
                <w:lang w:val="es-EC"/>
              </w:rPr>
              <w:t>F. calculad</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s-EC"/>
              </w:rPr>
            </w:pPr>
            <w:r w:rsidRPr="006A4D5E">
              <w:rPr>
                <w:rFonts w:ascii="Times New Roman" w:hAnsi="Times New Roman" w:cs="Times New Roman"/>
                <w:b/>
                <w:sz w:val="24"/>
                <w:lang w:val="es-EC"/>
              </w:rPr>
              <w:t>F. Tabla</w:t>
            </w:r>
          </w:p>
        </w:tc>
      </w:tr>
      <w:tr w:rsidR="00F26D5D" w:rsidRPr="006A4D5E" w:rsidTr="00722454">
        <w:tc>
          <w:tcPr>
            <w:tcW w:w="2122" w:type="dxa"/>
            <w:tcBorders>
              <w:top w:val="single" w:sz="4" w:space="0" w:color="auto"/>
            </w:tcBorders>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Tratamiento</w:t>
            </w:r>
          </w:p>
        </w:tc>
        <w:tc>
          <w:tcPr>
            <w:tcW w:w="708"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3</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107,63</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 xml:space="preserve">35,88 </w:t>
            </w:r>
            <w:r w:rsidRPr="006A4D5E">
              <w:rPr>
                <w:rFonts w:ascii="Times New Roman" w:hAnsi="Times New Roman" w:cs="Times New Roman"/>
                <w:b/>
                <w:sz w:val="24"/>
                <w:lang w:val="es-EC"/>
              </w:rPr>
              <w:t>NS</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0,88</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3,86</w:t>
            </w:r>
          </w:p>
        </w:tc>
      </w:tr>
      <w:tr w:rsidR="00F26D5D" w:rsidRPr="006A4D5E" w:rsidTr="00722454">
        <w:tc>
          <w:tcPr>
            <w:tcW w:w="2122" w:type="dxa"/>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Repeticiones</w:t>
            </w:r>
          </w:p>
        </w:tc>
        <w:tc>
          <w:tcPr>
            <w:tcW w:w="708" w:type="dxa"/>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3</w:t>
            </w:r>
          </w:p>
        </w:tc>
        <w:tc>
          <w:tcPr>
            <w:tcW w:w="1416" w:type="dxa"/>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99,87</w:t>
            </w:r>
          </w:p>
        </w:tc>
        <w:tc>
          <w:tcPr>
            <w:tcW w:w="1416" w:type="dxa"/>
          </w:tcPr>
          <w:p w:rsidR="00F26D5D" w:rsidRPr="006A4D5E" w:rsidRDefault="00F26D5D" w:rsidP="00722454">
            <w:pPr>
              <w:spacing w:line="360" w:lineRule="auto"/>
              <w:jc w:val="center"/>
              <w:rPr>
                <w:rFonts w:ascii="Times New Roman" w:hAnsi="Times New Roman" w:cs="Times New Roman"/>
                <w:b/>
                <w:sz w:val="24"/>
                <w:lang w:val="es-EC"/>
              </w:rPr>
            </w:pPr>
            <w:r w:rsidRPr="006A4D5E">
              <w:rPr>
                <w:rFonts w:ascii="Times New Roman" w:hAnsi="Times New Roman" w:cs="Times New Roman"/>
                <w:sz w:val="24"/>
                <w:lang w:val="es-EC"/>
              </w:rPr>
              <w:t xml:space="preserve">33,29 </w:t>
            </w:r>
            <w:r w:rsidRPr="006A4D5E">
              <w:rPr>
                <w:rFonts w:ascii="Times New Roman" w:hAnsi="Times New Roman" w:cs="Times New Roman"/>
                <w:b/>
                <w:sz w:val="24"/>
                <w:lang w:val="es-EC"/>
              </w:rPr>
              <w:t xml:space="preserve"> NS</w:t>
            </w:r>
          </w:p>
        </w:tc>
        <w:tc>
          <w:tcPr>
            <w:tcW w:w="1416" w:type="dxa"/>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0,82</w:t>
            </w:r>
          </w:p>
        </w:tc>
        <w:tc>
          <w:tcPr>
            <w:tcW w:w="1416" w:type="dxa"/>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3,86</w:t>
            </w:r>
          </w:p>
        </w:tc>
      </w:tr>
      <w:tr w:rsidR="00F26D5D" w:rsidRPr="006A4D5E" w:rsidTr="00722454">
        <w:tc>
          <w:tcPr>
            <w:tcW w:w="2122" w:type="dxa"/>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Error</w:t>
            </w:r>
          </w:p>
        </w:tc>
        <w:tc>
          <w:tcPr>
            <w:tcW w:w="708"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9</w:t>
            </w:r>
          </w:p>
        </w:tc>
        <w:tc>
          <w:tcPr>
            <w:tcW w:w="1416" w:type="dxa"/>
          </w:tcPr>
          <w:p w:rsidR="00F26D5D" w:rsidRPr="006A4D5E" w:rsidRDefault="00D30927" w:rsidP="00D30927">
            <w:pPr>
              <w:spacing w:line="360" w:lineRule="auto"/>
              <w:rPr>
                <w:rFonts w:ascii="Times New Roman" w:hAnsi="Times New Roman" w:cs="Times New Roman"/>
                <w:sz w:val="24"/>
                <w:lang w:val="en-US"/>
              </w:rPr>
            </w:pPr>
            <w:r>
              <w:rPr>
                <w:rFonts w:ascii="Times New Roman" w:hAnsi="Times New Roman" w:cs="Times New Roman"/>
                <w:sz w:val="24"/>
                <w:lang w:val="en-US"/>
              </w:rPr>
              <w:t xml:space="preserve">    </w:t>
            </w:r>
            <w:r w:rsidR="00F26D5D" w:rsidRPr="006A4D5E">
              <w:rPr>
                <w:rFonts w:ascii="Times New Roman" w:hAnsi="Times New Roman" w:cs="Times New Roman"/>
                <w:sz w:val="24"/>
                <w:lang w:val="en-US"/>
              </w:rPr>
              <w:t>365</w:t>
            </w:r>
          </w:p>
        </w:tc>
        <w:tc>
          <w:tcPr>
            <w:tcW w:w="1416" w:type="dxa"/>
          </w:tcPr>
          <w:p w:rsidR="00F26D5D" w:rsidRPr="006A4D5E" w:rsidRDefault="00D30927" w:rsidP="00722454">
            <w:pPr>
              <w:spacing w:line="360" w:lineRule="auto"/>
              <w:rPr>
                <w:rFonts w:ascii="Times New Roman" w:hAnsi="Times New Roman" w:cs="Times New Roman"/>
                <w:sz w:val="24"/>
                <w:lang w:val="en-US"/>
              </w:rPr>
            </w:pPr>
            <w:r>
              <w:rPr>
                <w:rFonts w:ascii="Times New Roman" w:hAnsi="Times New Roman" w:cs="Times New Roman"/>
                <w:sz w:val="24"/>
                <w:lang w:val="en-US"/>
              </w:rPr>
              <w:t xml:space="preserve">  </w:t>
            </w:r>
            <w:r w:rsidR="00F26D5D" w:rsidRPr="006A4D5E">
              <w:rPr>
                <w:rFonts w:ascii="Times New Roman" w:hAnsi="Times New Roman" w:cs="Times New Roman"/>
                <w:sz w:val="24"/>
                <w:lang w:val="en-US"/>
              </w:rPr>
              <w:t>40,56</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p>
        </w:tc>
      </w:tr>
      <w:tr w:rsidR="00F26D5D" w:rsidRPr="006A4D5E" w:rsidTr="00722454">
        <w:tc>
          <w:tcPr>
            <w:tcW w:w="2122" w:type="dxa"/>
            <w:tcBorders>
              <w:bottom w:val="single" w:sz="4" w:space="0" w:color="auto"/>
            </w:tcBorders>
          </w:tcPr>
          <w:p w:rsidR="00F26D5D" w:rsidRPr="006A4D5E" w:rsidRDefault="00F26D5D" w:rsidP="00722454">
            <w:pPr>
              <w:spacing w:line="360" w:lineRule="auto"/>
              <w:jc w:val="both"/>
              <w:rPr>
                <w:rFonts w:ascii="Times New Roman" w:hAnsi="Times New Roman" w:cs="Times New Roman"/>
                <w:b/>
                <w:sz w:val="24"/>
                <w:lang w:val="en-US"/>
              </w:rPr>
            </w:pPr>
            <w:r w:rsidRPr="006A4D5E">
              <w:rPr>
                <w:rFonts w:ascii="Times New Roman" w:hAnsi="Times New Roman" w:cs="Times New Roman"/>
                <w:b/>
                <w:sz w:val="24"/>
                <w:lang w:val="en-US"/>
              </w:rPr>
              <w:t>Total</w:t>
            </w:r>
          </w:p>
        </w:tc>
        <w:tc>
          <w:tcPr>
            <w:tcW w:w="708"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n-US"/>
              </w:rPr>
            </w:pPr>
            <w:r w:rsidRPr="006A4D5E">
              <w:rPr>
                <w:rFonts w:ascii="Times New Roman" w:hAnsi="Times New Roman" w:cs="Times New Roman"/>
                <w:b/>
                <w:sz w:val="24"/>
                <w:lang w:val="en-US"/>
              </w:rPr>
              <w:t>15</w:t>
            </w: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572,50</w:t>
            </w: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r>
    </w:tbl>
    <w:p w:rsidR="00F26D5D" w:rsidRPr="006A4D5E" w:rsidRDefault="00F26D5D" w:rsidP="00F26D5D">
      <w:pPr>
        <w:spacing w:after="0"/>
        <w:jc w:val="both"/>
        <w:rPr>
          <w:rFonts w:ascii="Times New Roman" w:hAnsi="Times New Roman" w:cs="Times New Roman"/>
          <w:sz w:val="20"/>
          <w:lang w:val="en-US"/>
        </w:rPr>
      </w:pPr>
    </w:p>
    <w:p w:rsidR="00F26D5D" w:rsidRPr="006A4D5E" w:rsidRDefault="00F26D5D" w:rsidP="00F26D5D">
      <w:pPr>
        <w:spacing w:after="0" w:line="360" w:lineRule="auto"/>
        <w:jc w:val="both"/>
        <w:rPr>
          <w:rFonts w:ascii="Times New Roman" w:hAnsi="Times New Roman" w:cs="Times New Roman"/>
          <w:b/>
          <w:sz w:val="24"/>
          <w:lang w:val="es-EC"/>
        </w:rPr>
      </w:pPr>
      <w:proofErr w:type="spellStart"/>
      <w:r w:rsidRPr="006A4D5E">
        <w:rPr>
          <w:rFonts w:ascii="Times New Roman" w:hAnsi="Times New Roman" w:cs="Times New Roman"/>
          <w:b/>
          <w:sz w:val="24"/>
          <w:lang w:val="es-EC"/>
        </w:rPr>
        <w:t>C.v</w:t>
      </w:r>
      <w:proofErr w:type="spellEnd"/>
      <w:r w:rsidRPr="006A4D5E">
        <w:rPr>
          <w:rFonts w:ascii="Times New Roman" w:hAnsi="Times New Roman" w:cs="Times New Roman"/>
          <w:b/>
          <w:sz w:val="24"/>
          <w:lang w:val="es-EC"/>
        </w:rPr>
        <w:t xml:space="preserve"> = 17,45 %</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NS</w:t>
      </w:r>
      <w:r w:rsidRPr="006A4D5E">
        <w:rPr>
          <w:rFonts w:ascii="Times New Roman" w:hAnsi="Times New Roman" w:cs="Times New Roman"/>
          <w:sz w:val="24"/>
        </w:rPr>
        <w:t xml:space="preserve"> = No significativo</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=Significativo</w:t>
      </w:r>
    </w:p>
    <w:p w:rsidR="00F26D5D"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 Altamente significativo</w:t>
      </w:r>
    </w:p>
    <w:p w:rsidR="00D30927" w:rsidRDefault="00D30927" w:rsidP="00F26D5D">
      <w:pPr>
        <w:spacing w:after="0" w:line="360" w:lineRule="auto"/>
        <w:jc w:val="both"/>
        <w:rPr>
          <w:rFonts w:ascii="Times New Roman" w:hAnsi="Times New Roman" w:cs="Times New Roman"/>
          <w:sz w:val="24"/>
        </w:rPr>
      </w:pPr>
    </w:p>
    <w:p w:rsidR="00D30927" w:rsidRPr="006A4D5E" w:rsidRDefault="00D30927" w:rsidP="00F26D5D">
      <w:pPr>
        <w:spacing w:after="0" w:line="360" w:lineRule="auto"/>
        <w:jc w:val="both"/>
        <w:rPr>
          <w:rFonts w:ascii="Times New Roman" w:hAnsi="Times New Roman" w:cs="Times New Roman"/>
          <w:sz w:val="24"/>
        </w:rPr>
      </w:pPr>
    </w:p>
    <w:p w:rsidR="00F26D5D" w:rsidRPr="006A4D5E" w:rsidRDefault="00914B5F" w:rsidP="00F26D5D">
      <w:pPr>
        <w:spacing w:after="0" w:line="360" w:lineRule="auto"/>
        <w:ind w:left="1134" w:hanging="1134"/>
        <w:jc w:val="both"/>
        <w:rPr>
          <w:rFonts w:ascii="Times New Roman" w:hAnsi="Times New Roman" w:cs="Times New Roman"/>
          <w:sz w:val="24"/>
        </w:rPr>
      </w:pPr>
      <w:r>
        <w:rPr>
          <w:rFonts w:ascii="Times New Roman" w:hAnsi="Times New Roman" w:cs="Times New Roman"/>
          <w:b/>
          <w:sz w:val="24"/>
        </w:rPr>
        <w:lastRenderedPageBreak/>
        <w:t>Cuadro 9</w:t>
      </w:r>
      <w:r w:rsidR="00F26D5D" w:rsidRPr="006A4D5E">
        <w:rPr>
          <w:rFonts w:ascii="Times New Roman" w:hAnsi="Times New Roman" w:cs="Times New Roman"/>
          <w:b/>
          <w:sz w:val="24"/>
        </w:rPr>
        <w:t xml:space="preserve"> de anexo</w:t>
      </w:r>
      <w:r w:rsidR="00F26D5D" w:rsidRPr="006A4D5E">
        <w:rPr>
          <w:rFonts w:ascii="Times New Roman" w:hAnsi="Times New Roman" w:cs="Times New Roman"/>
          <w:b/>
          <w:i/>
          <w:sz w:val="24"/>
        </w:rPr>
        <w:t xml:space="preserve">. </w:t>
      </w:r>
      <w:r w:rsidR="00F26D5D" w:rsidRPr="006A4D5E">
        <w:rPr>
          <w:rFonts w:ascii="Times New Roman" w:hAnsi="Times New Roman" w:cs="Times New Roman"/>
          <w:sz w:val="24"/>
        </w:rPr>
        <w:t>Análisis de varianza y su significancia</w:t>
      </w:r>
      <w:r w:rsidR="00F26D5D" w:rsidRPr="006A4D5E">
        <w:rPr>
          <w:rFonts w:ascii="Times New Roman" w:hAnsi="Times New Roman" w:cs="Times New Roman"/>
          <w:b/>
          <w:sz w:val="24"/>
        </w:rPr>
        <w:t xml:space="preserve"> </w:t>
      </w:r>
      <w:r w:rsidR="00F26D5D" w:rsidRPr="006A4D5E">
        <w:rPr>
          <w:rFonts w:ascii="Times New Roman" w:hAnsi="Times New Roman" w:cs="Times New Roman"/>
          <w:sz w:val="24"/>
        </w:rPr>
        <w:t xml:space="preserve"> de diámetro de frutos en la primera cosecha, en la e</w:t>
      </w:r>
      <w:r w:rsidR="00F26D5D" w:rsidRPr="006A4D5E">
        <w:rPr>
          <w:rFonts w:ascii="Times New Roman" w:eastAsia="Arial" w:hAnsi="Times New Roman" w:cs="Times New Roman"/>
          <w:sz w:val="24"/>
          <w:szCs w:val="24"/>
        </w:rPr>
        <w:t>valuación del cultivo de sandía (</w:t>
      </w:r>
      <w:r w:rsidR="00F26D5D" w:rsidRPr="006A4D5E">
        <w:rPr>
          <w:rFonts w:ascii="Times New Roman" w:eastAsia="Arial" w:hAnsi="Times New Roman" w:cs="Times New Roman"/>
          <w:i/>
          <w:sz w:val="24"/>
          <w:szCs w:val="24"/>
        </w:rPr>
        <w:t>Citrullus lanatus</w:t>
      </w:r>
      <w:r w:rsidR="00F26D5D" w:rsidRPr="006A4D5E">
        <w:rPr>
          <w:rFonts w:ascii="Times New Roman" w:eastAsia="Arial" w:hAnsi="Times New Roman" w:cs="Times New Roman"/>
          <w:sz w:val="24"/>
          <w:szCs w:val="24"/>
        </w:rPr>
        <w:t>) con dosis de biocompost como complemento de la fertilización, en la zona de Vinces</w:t>
      </w:r>
      <w:r w:rsidR="00F26D5D" w:rsidRPr="006A4D5E">
        <w:rPr>
          <w:rFonts w:ascii="Times New Roman" w:hAnsi="Times New Roman" w:cs="Times New Roman"/>
          <w:sz w:val="24"/>
        </w:rPr>
        <w:t>.</w:t>
      </w:r>
    </w:p>
    <w:tbl>
      <w:tblPr>
        <w:tblStyle w:val="Tablaconcuadrcula"/>
        <w:tblpPr w:leftFromText="141" w:rightFromText="141" w:vertAnchor="text" w:horzAnchor="margin" w:tblpY="2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08"/>
        <w:gridCol w:w="1416"/>
        <w:gridCol w:w="1416"/>
        <w:gridCol w:w="1416"/>
        <w:gridCol w:w="1416"/>
      </w:tblGrid>
      <w:tr w:rsidR="00F26D5D" w:rsidRPr="006A4D5E" w:rsidTr="00722454">
        <w:tc>
          <w:tcPr>
            <w:tcW w:w="2122" w:type="dxa"/>
            <w:tcBorders>
              <w:top w:val="single" w:sz="4" w:space="0" w:color="auto"/>
              <w:bottom w:val="single" w:sz="4" w:space="0" w:color="auto"/>
            </w:tcBorders>
          </w:tcPr>
          <w:p w:rsidR="00F26D5D" w:rsidRPr="006A4D5E" w:rsidRDefault="00F26D5D" w:rsidP="00722454">
            <w:pPr>
              <w:spacing w:line="360" w:lineRule="auto"/>
              <w:jc w:val="both"/>
              <w:rPr>
                <w:rFonts w:ascii="Times New Roman" w:hAnsi="Times New Roman" w:cs="Times New Roman"/>
                <w:b/>
                <w:sz w:val="24"/>
              </w:rPr>
            </w:pPr>
            <w:r w:rsidRPr="006A4D5E">
              <w:rPr>
                <w:rFonts w:ascii="Times New Roman" w:hAnsi="Times New Roman" w:cs="Times New Roman"/>
                <w:b/>
                <w:sz w:val="24"/>
              </w:rPr>
              <w:t>F.V.</w:t>
            </w:r>
          </w:p>
        </w:tc>
        <w:tc>
          <w:tcPr>
            <w:tcW w:w="708"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gl</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SC</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CM</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s-EC"/>
              </w:rPr>
            </w:pPr>
            <w:r w:rsidRPr="006A4D5E">
              <w:rPr>
                <w:rFonts w:ascii="Times New Roman" w:hAnsi="Times New Roman" w:cs="Times New Roman"/>
                <w:b/>
                <w:sz w:val="24"/>
                <w:lang w:val="es-EC"/>
              </w:rPr>
              <w:t>F. calculad</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s-EC"/>
              </w:rPr>
            </w:pPr>
            <w:r w:rsidRPr="006A4D5E">
              <w:rPr>
                <w:rFonts w:ascii="Times New Roman" w:hAnsi="Times New Roman" w:cs="Times New Roman"/>
                <w:b/>
                <w:sz w:val="24"/>
                <w:lang w:val="es-EC"/>
              </w:rPr>
              <w:t>F. Tabla</w:t>
            </w:r>
          </w:p>
        </w:tc>
      </w:tr>
      <w:tr w:rsidR="00F26D5D" w:rsidRPr="006A4D5E" w:rsidTr="00722454">
        <w:tc>
          <w:tcPr>
            <w:tcW w:w="2122" w:type="dxa"/>
            <w:tcBorders>
              <w:top w:val="single" w:sz="4" w:space="0" w:color="auto"/>
            </w:tcBorders>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Tratamiento</w:t>
            </w:r>
          </w:p>
        </w:tc>
        <w:tc>
          <w:tcPr>
            <w:tcW w:w="708"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3</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171,19</w:t>
            </w:r>
          </w:p>
        </w:tc>
        <w:tc>
          <w:tcPr>
            <w:tcW w:w="1416" w:type="dxa"/>
            <w:tcBorders>
              <w:top w:val="single" w:sz="4" w:space="0" w:color="auto"/>
            </w:tcBorders>
          </w:tcPr>
          <w:p w:rsidR="00F26D5D" w:rsidRPr="006A4D5E" w:rsidRDefault="00D30927" w:rsidP="00D30927">
            <w:pPr>
              <w:spacing w:line="360" w:lineRule="auto"/>
              <w:rPr>
                <w:rFonts w:ascii="Times New Roman" w:hAnsi="Times New Roman" w:cs="Times New Roman"/>
                <w:sz w:val="24"/>
                <w:lang w:val="es-EC"/>
              </w:rPr>
            </w:pPr>
            <w:r>
              <w:rPr>
                <w:rFonts w:ascii="Times New Roman" w:hAnsi="Times New Roman" w:cs="Times New Roman"/>
                <w:sz w:val="24"/>
                <w:lang w:val="es-EC"/>
              </w:rPr>
              <w:t xml:space="preserve"> </w:t>
            </w:r>
            <w:r w:rsidR="00F26D5D" w:rsidRPr="006A4D5E">
              <w:rPr>
                <w:rFonts w:ascii="Times New Roman" w:hAnsi="Times New Roman" w:cs="Times New Roman"/>
                <w:sz w:val="24"/>
                <w:lang w:val="es-EC"/>
              </w:rPr>
              <w:t xml:space="preserve">57,06 </w:t>
            </w:r>
            <w:r w:rsidR="00F26D5D" w:rsidRPr="006A4D5E">
              <w:rPr>
                <w:rFonts w:ascii="Times New Roman" w:hAnsi="Times New Roman" w:cs="Times New Roman"/>
                <w:b/>
                <w:sz w:val="24"/>
                <w:lang w:val="es-EC"/>
              </w:rPr>
              <w:t>*</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7,27</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3,86</w:t>
            </w:r>
          </w:p>
        </w:tc>
      </w:tr>
      <w:tr w:rsidR="00F26D5D" w:rsidRPr="006A4D5E" w:rsidTr="00722454">
        <w:tc>
          <w:tcPr>
            <w:tcW w:w="2122" w:type="dxa"/>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Repeticiones</w:t>
            </w:r>
          </w:p>
        </w:tc>
        <w:tc>
          <w:tcPr>
            <w:tcW w:w="708" w:type="dxa"/>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3</w:t>
            </w:r>
          </w:p>
        </w:tc>
        <w:tc>
          <w:tcPr>
            <w:tcW w:w="1416" w:type="dxa"/>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21,45</w:t>
            </w:r>
          </w:p>
        </w:tc>
        <w:tc>
          <w:tcPr>
            <w:tcW w:w="1416" w:type="dxa"/>
          </w:tcPr>
          <w:p w:rsidR="00F26D5D" w:rsidRPr="006A4D5E" w:rsidRDefault="00D30927" w:rsidP="00D30927">
            <w:pPr>
              <w:spacing w:line="360" w:lineRule="auto"/>
              <w:rPr>
                <w:rFonts w:ascii="Times New Roman" w:hAnsi="Times New Roman" w:cs="Times New Roman"/>
                <w:b/>
                <w:sz w:val="24"/>
                <w:lang w:val="es-EC"/>
              </w:rPr>
            </w:pPr>
            <w:r>
              <w:rPr>
                <w:rFonts w:ascii="Times New Roman" w:hAnsi="Times New Roman" w:cs="Times New Roman"/>
                <w:sz w:val="24"/>
                <w:lang w:val="es-EC"/>
              </w:rPr>
              <w:t xml:space="preserve">  </w:t>
            </w:r>
            <w:r w:rsidR="00F26D5D" w:rsidRPr="006A4D5E">
              <w:rPr>
                <w:rFonts w:ascii="Times New Roman" w:hAnsi="Times New Roman" w:cs="Times New Roman"/>
                <w:sz w:val="24"/>
                <w:lang w:val="es-EC"/>
              </w:rPr>
              <w:t xml:space="preserve">7,15 </w:t>
            </w:r>
            <w:r w:rsidR="00F26D5D" w:rsidRPr="006A4D5E">
              <w:rPr>
                <w:rFonts w:ascii="Times New Roman" w:hAnsi="Times New Roman" w:cs="Times New Roman"/>
                <w:b/>
                <w:sz w:val="24"/>
                <w:lang w:val="es-EC"/>
              </w:rPr>
              <w:t>NS</w:t>
            </w:r>
          </w:p>
        </w:tc>
        <w:tc>
          <w:tcPr>
            <w:tcW w:w="1416" w:type="dxa"/>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0,91</w:t>
            </w:r>
          </w:p>
        </w:tc>
        <w:tc>
          <w:tcPr>
            <w:tcW w:w="1416" w:type="dxa"/>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3,86</w:t>
            </w:r>
          </w:p>
        </w:tc>
      </w:tr>
      <w:tr w:rsidR="00F26D5D" w:rsidRPr="006A4D5E" w:rsidTr="00722454">
        <w:tc>
          <w:tcPr>
            <w:tcW w:w="2122" w:type="dxa"/>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Error</w:t>
            </w:r>
          </w:p>
        </w:tc>
        <w:tc>
          <w:tcPr>
            <w:tcW w:w="708"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9</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70,63</w:t>
            </w:r>
          </w:p>
        </w:tc>
        <w:tc>
          <w:tcPr>
            <w:tcW w:w="1416" w:type="dxa"/>
          </w:tcPr>
          <w:p w:rsidR="00F26D5D" w:rsidRPr="006A4D5E" w:rsidRDefault="00D30927" w:rsidP="00722454">
            <w:pPr>
              <w:spacing w:line="360" w:lineRule="auto"/>
              <w:rPr>
                <w:rFonts w:ascii="Times New Roman" w:hAnsi="Times New Roman" w:cs="Times New Roman"/>
                <w:sz w:val="24"/>
                <w:lang w:val="en-US"/>
              </w:rPr>
            </w:pPr>
            <w:r>
              <w:rPr>
                <w:rFonts w:ascii="Times New Roman" w:hAnsi="Times New Roman" w:cs="Times New Roman"/>
                <w:sz w:val="24"/>
                <w:lang w:val="en-US"/>
              </w:rPr>
              <w:t xml:space="preserve">    </w:t>
            </w:r>
            <w:r w:rsidR="00F26D5D" w:rsidRPr="006A4D5E">
              <w:rPr>
                <w:rFonts w:ascii="Times New Roman" w:hAnsi="Times New Roman" w:cs="Times New Roman"/>
                <w:sz w:val="24"/>
                <w:lang w:val="en-US"/>
              </w:rPr>
              <w:t>7,85</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p>
        </w:tc>
      </w:tr>
      <w:tr w:rsidR="00F26D5D" w:rsidRPr="006A4D5E" w:rsidTr="00722454">
        <w:tc>
          <w:tcPr>
            <w:tcW w:w="2122" w:type="dxa"/>
            <w:tcBorders>
              <w:bottom w:val="single" w:sz="4" w:space="0" w:color="auto"/>
            </w:tcBorders>
          </w:tcPr>
          <w:p w:rsidR="00F26D5D" w:rsidRPr="006A4D5E" w:rsidRDefault="00F26D5D" w:rsidP="00722454">
            <w:pPr>
              <w:spacing w:line="360" w:lineRule="auto"/>
              <w:jc w:val="both"/>
              <w:rPr>
                <w:rFonts w:ascii="Times New Roman" w:hAnsi="Times New Roman" w:cs="Times New Roman"/>
                <w:b/>
                <w:sz w:val="24"/>
                <w:lang w:val="en-US"/>
              </w:rPr>
            </w:pPr>
            <w:r w:rsidRPr="006A4D5E">
              <w:rPr>
                <w:rFonts w:ascii="Times New Roman" w:hAnsi="Times New Roman" w:cs="Times New Roman"/>
                <w:b/>
                <w:sz w:val="24"/>
                <w:lang w:val="en-US"/>
              </w:rPr>
              <w:t>Total</w:t>
            </w:r>
          </w:p>
        </w:tc>
        <w:tc>
          <w:tcPr>
            <w:tcW w:w="708"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n-US"/>
              </w:rPr>
            </w:pPr>
            <w:r w:rsidRPr="006A4D5E">
              <w:rPr>
                <w:rFonts w:ascii="Times New Roman" w:hAnsi="Times New Roman" w:cs="Times New Roman"/>
                <w:b/>
                <w:sz w:val="24"/>
                <w:lang w:val="en-US"/>
              </w:rPr>
              <w:t>15</w:t>
            </w: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263,27</w:t>
            </w: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r>
    </w:tbl>
    <w:p w:rsidR="002E2683" w:rsidRDefault="002E2683" w:rsidP="00F26D5D">
      <w:pPr>
        <w:spacing w:after="0" w:line="360" w:lineRule="auto"/>
        <w:jc w:val="both"/>
        <w:rPr>
          <w:rFonts w:ascii="Times New Roman" w:hAnsi="Times New Roman" w:cs="Times New Roman"/>
          <w:b/>
          <w:sz w:val="24"/>
          <w:lang w:val="es-EC"/>
        </w:rPr>
      </w:pPr>
    </w:p>
    <w:p w:rsidR="00F26D5D" w:rsidRPr="006A4D5E" w:rsidRDefault="00F26D5D" w:rsidP="00F26D5D">
      <w:pPr>
        <w:spacing w:after="0" w:line="360" w:lineRule="auto"/>
        <w:jc w:val="both"/>
        <w:rPr>
          <w:rFonts w:ascii="Times New Roman" w:hAnsi="Times New Roman" w:cs="Times New Roman"/>
          <w:b/>
          <w:sz w:val="24"/>
          <w:lang w:val="es-EC"/>
        </w:rPr>
      </w:pPr>
      <w:proofErr w:type="spellStart"/>
      <w:r w:rsidRPr="006A4D5E">
        <w:rPr>
          <w:rFonts w:ascii="Times New Roman" w:hAnsi="Times New Roman" w:cs="Times New Roman"/>
          <w:b/>
          <w:sz w:val="24"/>
          <w:lang w:val="es-EC"/>
        </w:rPr>
        <w:t>C.v</w:t>
      </w:r>
      <w:proofErr w:type="spellEnd"/>
      <w:r w:rsidRPr="006A4D5E">
        <w:rPr>
          <w:rFonts w:ascii="Times New Roman" w:hAnsi="Times New Roman" w:cs="Times New Roman"/>
          <w:b/>
          <w:sz w:val="24"/>
          <w:lang w:val="es-EC"/>
        </w:rPr>
        <w:t xml:space="preserve"> = 17,39 %</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NS</w:t>
      </w:r>
      <w:r w:rsidRPr="006A4D5E">
        <w:rPr>
          <w:rFonts w:ascii="Times New Roman" w:hAnsi="Times New Roman" w:cs="Times New Roman"/>
          <w:sz w:val="24"/>
        </w:rPr>
        <w:t xml:space="preserve"> = No significativo</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=Significativo</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 Altamente significativo</w:t>
      </w:r>
    </w:p>
    <w:p w:rsidR="00F26D5D" w:rsidRDefault="00F26D5D" w:rsidP="00F26D5D">
      <w:pPr>
        <w:spacing w:after="0" w:line="360" w:lineRule="auto"/>
        <w:jc w:val="both"/>
        <w:rPr>
          <w:rFonts w:ascii="Times New Roman" w:hAnsi="Times New Roman" w:cs="Times New Roman"/>
          <w:sz w:val="24"/>
        </w:rPr>
      </w:pPr>
    </w:p>
    <w:p w:rsidR="002E2683" w:rsidRPr="006A4D5E" w:rsidRDefault="002E2683" w:rsidP="00F26D5D">
      <w:pPr>
        <w:spacing w:after="0" w:line="360" w:lineRule="auto"/>
        <w:jc w:val="both"/>
        <w:rPr>
          <w:rFonts w:ascii="Times New Roman" w:hAnsi="Times New Roman" w:cs="Times New Roman"/>
          <w:sz w:val="24"/>
        </w:rPr>
      </w:pPr>
    </w:p>
    <w:p w:rsidR="00F26D5D" w:rsidRPr="006A4D5E" w:rsidRDefault="005A7E2F" w:rsidP="00F26D5D">
      <w:pPr>
        <w:spacing w:after="0" w:line="360" w:lineRule="auto"/>
        <w:ind w:left="1134" w:hanging="1134"/>
        <w:jc w:val="both"/>
        <w:rPr>
          <w:rFonts w:ascii="Times New Roman" w:hAnsi="Times New Roman" w:cs="Times New Roman"/>
          <w:sz w:val="24"/>
        </w:rPr>
      </w:pPr>
      <w:r>
        <w:rPr>
          <w:rFonts w:ascii="Times New Roman" w:hAnsi="Times New Roman" w:cs="Times New Roman"/>
          <w:b/>
          <w:sz w:val="24"/>
        </w:rPr>
        <w:t>Cuadro 1</w:t>
      </w:r>
      <w:r w:rsidR="00914B5F">
        <w:rPr>
          <w:rFonts w:ascii="Times New Roman" w:hAnsi="Times New Roman" w:cs="Times New Roman"/>
          <w:b/>
          <w:sz w:val="24"/>
        </w:rPr>
        <w:t>0</w:t>
      </w:r>
      <w:r w:rsidR="00F26D5D" w:rsidRPr="006A4D5E">
        <w:rPr>
          <w:rFonts w:ascii="Times New Roman" w:hAnsi="Times New Roman" w:cs="Times New Roman"/>
          <w:b/>
          <w:sz w:val="24"/>
        </w:rPr>
        <w:t xml:space="preserve"> de anexo</w:t>
      </w:r>
      <w:r w:rsidR="00F26D5D" w:rsidRPr="006A4D5E">
        <w:rPr>
          <w:rFonts w:ascii="Times New Roman" w:hAnsi="Times New Roman" w:cs="Times New Roman"/>
          <w:b/>
          <w:i/>
          <w:sz w:val="24"/>
        </w:rPr>
        <w:t xml:space="preserve">. </w:t>
      </w:r>
      <w:r w:rsidR="00F26D5D" w:rsidRPr="006A4D5E">
        <w:rPr>
          <w:rFonts w:ascii="Times New Roman" w:hAnsi="Times New Roman" w:cs="Times New Roman"/>
          <w:sz w:val="24"/>
        </w:rPr>
        <w:t>Análisis de varianza y su significancia</w:t>
      </w:r>
      <w:r w:rsidR="00F26D5D" w:rsidRPr="006A4D5E">
        <w:rPr>
          <w:rFonts w:ascii="Times New Roman" w:hAnsi="Times New Roman" w:cs="Times New Roman"/>
          <w:b/>
          <w:sz w:val="24"/>
        </w:rPr>
        <w:t xml:space="preserve"> </w:t>
      </w:r>
      <w:r w:rsidR="00F26D5D" w:rsidRPr="006A4D5E">
        <w:rPr>
          <w:rFonts w:ascii="Times New Roman" w:hAnsi="Times New Roman" w:cs="Times New Roman"/>
          <w:sz w:val="24"/>
        </w:rPr>
        <w:t xml:space="preserve"> de diámetro de frutos en la segunda cosecha, en la e</w:t>
      </w:r>
      <w:r w:rsidR="00F26D5D" w:rsidRPr="006A4D5E">
        <w:rPr>
          <w:rFonts w:ascii="Times New Roman" w:eastAsia="Arial" w:hAnsi="Times New Roman" w:cs="Times New Roman"/>
          <w:sz w:val="24"/>
          <w:szCs w:val="24"/>
        </w:rPr>
        <w:t>valuación del cultivo de sandía (</w:t>
      </w:r>
      <w:r w:rsidR="00F26D5D" w:rsidRPr="006A4D5E">
        <w:rPr>
          <w:rFonts w:ascii="Times New Roman" w:eastAsia="Arial" w:hAnsi="Times New Roman" w:cs="Times New Roman"/>
          <w:i/>
          <w:sz w:val="24"/>
          <w:szCs w:val="24"/>
        </w:rPr>
        <w:t>Citrullus lanatus</w:t>
      </w:r>
      <w:r w:rsidR="00F26D5D" w:rsidRPr="006A4D5E">
        <w:rPr>
          <w:rFonts w:ascii="Times New Roman" w:eastAsia="Arial" w:hAnsi="Times New Roman" w:cs="Times New Roman"/>
          <w:sz w:val="24"/>
          <w:szCs w:val="24"/>
        </w:rPr>
        <w:t>) con dosis de biocompost como complemento de la fertilización, en la zona de Vinces</w:t>
      </w:r>
      <w:r w:rsidR="00F26D5D" w:rsidRPr="006A4D5E">
        <w:rPr>
          <w:rFonts w:ascii="Times New Roman" w:hAnsi="Times New Roman" w:cs="Times New Roman"/>
          <w:sz w:val="24"/>
        </w:rPr>
        <w:t>.</w:t>
      </w:r>
    </w:p>
    <w:tbl>
      <w:tblPr>
        <w:tblStyle w:val="Tablaconcuadrcula"/>
        <w:tblpPr w:leftFromText="141" w:rightFromText="141" w:vertAnchor="text" w:horzAnchor="margin" w:tblpY="2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08"/>
        <w:gridCol w:w="1416"/>
        <w:gridCol w:w="1416"/>
        <w:gridCol w:w="1416"/>
        <w:gridCol w:w="1416"/>
      </w:tblGrid>
      <w:tr w:rsidR="00F26D5D" w:rsidRPr="006A4D5E" w:rsidTr="00722454">
        <w:tc>
          <w:tcPr>
            <w:tcW w:w="2122" w:type="dxa"/>
            <w:tcBorders>
              <w:top w:val="single" w:sz="4" w:space="0" w:color="auto"/>
              <w:bottom w:val="single" w:sz="4" w:space="0" w:color="auto"/>
            </w:tcBorders>
          </w:tcPr>
          <w:p w:rsidR="00F26D5D" w:rsidRPr="006A4D5E" w:rsidRDefault="00F26D5D" w:rsidP="00722454">
            <w:pPr>
              <w:spacing w:line="360" w:lineRule="auto"/>
              <w:jc w:val="both"/>
              <w:rPr>
                <w:rFonts w:ascii="Times New Roman" w:hAnsi="Times New Roman" w:cs="Times New Roman"/>
                <w:b/>
                <w:sz w:val="24"/>
              </w:rPr>
            </w:pPr>
            <w:r w:rsidRPr="006A4D5E">
              <w:rPr>
                <w:rFonts w:ascii="Times New Roman" w:hAnsi="Times New Roman" w:cs="Times New Roman"/>
                <w:b/>
                <w:sz w:val="24"/>
              </w:rPr>
              <w:t>F.V.</w:t>
            </w:r>
          </w:p>
        </w:tc>
        <w:tc>
          <w:tcPr>
            <w:tcW w:w="708"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gl</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SC</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CM</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s-EC"/>
              </w:rPr>
            </w:pPr>
            <w:r w:rsidRPr="006A4D5E">
              <w:rPr>
                <w:rFonts w:ascii="Times New Roman" w:hAnsi="Times New Roman" w:cs="Times New Roman"/>
                <w:b/>
                <w:sz w:val="24"/>
                <w:lang w:val="es-EC"/>
              </w:rPr>
              <w:t>F. calculad</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s-EC"/>
              </w:rPr>
            </w:pPr>
            <w:r w:rsidRPr="006A4D5E">
              <w:rPr>
                <w:rFonts w:ascii="Times New Roman" w:hAnsi="Times New Roman" w:cs="Times New Roman"/>
                <w:b/>
                <w:sz w:val="24"/>
                <w:lang w:val="es-EC"/>
              </w:rPr>
              <w:t>F. Tabla</w:t>
            </w:r>
          </w:p>
        </w:tc>
      </w:tr>
      <w:tr w:rsidR="00F26D5D" w:rsidRPr="006A4D5E" w:rsidTr="00722454">
        <w:tc>
          <w:tcPr>
            <w:tcW w:w="2122" w:type="dxa"/>
            <w:tcBorders>
              <w:top w:val="single" w:sz="4" w:space="0" w:color="auto"/>
            </w:tcBorders>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Tratamiento</w:t>
            </w:r>
          </w:p>
        </w:tc>
        <w:tc>
          <w:tcPr>
            <w:tcW w:w="708"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3</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0,97</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 xml:space="preserve">0,32 </w:t>
            </w:r>
            <w:r w:rsidRPr="006A4D5E">
              <w:rPr>
                <w:rFonts w:ascii="Times New Roman" w:hAnsi="Times New Roman" w:cs="Times New Roman"/>
                <w:b/>
                <w:sz w:val="24"/>
                <w:lang w:val="es-EC"/>
              </w:rPr>
              <w:t>NS</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0,10</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3,86</w:t>
            </w:r>
          </w:p>
        </w:tc>
      </w:tr>
      <w:tr w:rsidR="00F26D5D" w:rsidRPr="006A4D5E" w:rsidTr="00722454">
        <w:tc>
          <w:tcPr>
            <w:tcW w:w="2122" w:type="dxa"/>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Repeticiones</w:t>
            </w:r>
          </w:p>
        </w:tc>
        <w:tc>
          <w:tcPr>
            <w:tcW w:w="708" w:type="dxa"/>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3</w:t>
            </w:r>
          </w:p>
        </w:tc>
        <w:tc>
          <w:tcPr>
            <w:tcW w:w="1416" w:type="dxa"/>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1,29</w:t>
            </w:r>
          </w:p>
        </w:tc>
        <w:tc>
          <w:tcPr>
            <w:tcW w:w="1416" w:type="dxa"/>
          </w:tcPr>
          <w:p w:rsidR="00F26D5D" w:rsidRPr="006A4D5E" w:rsidRDefault="00F26D5D" w:rsidP="00722454">
            <w:pPr>
              <w:spacing w:line="360" w:lineRule="auto"/>
              <w:jc w:val="center"/>
              <w:rPr>
                <w:rFonts w:ascii="Times New Roman" w:hAnsi="Times New Roman" w:cs="Times New Roman"/>
                <w:b/>
                <w:sz w:val="24"/>
                <w:lang w:val="es-EC"/>
              </w:rPr>
            </w:pPr>
            <w:r w:rsidRPr="006A4D5E">
              <w:rPr>
                <w:rFonts w:ascii="Times New Roman" w:hAnsi="Times New Roman" w:cs="Times New Roman"/>
                <w:sz w:val="24"/>
                <w:lang w:val="es-EC"/>
              </w:rPr>
              <w:t xml:space="preserve">0,43 </w:t>
            </w:r>
            <w:r w:rsidRPr="006A4D5E">
              <w:rPr>
                <w:rFonts w:ascii="Times New Roman" w:hAnsi="Times New Roman" w:cs="Times New Roman"/>
                <w:b/>
                <w:sz w:val="24"/>
                <w:lang w:val="es-EC"/>
              </w:rPr>
              <w:t xml:space="preserve"> NS</w:t>
            </w:r>
          </w:p>
        </w:tc>
        <w:tc>
          <w:tcPr>
            <w:tcW w:w="1416" w:type="dxa"/>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0,13</w:t>
            </w:r>
          </w:p>
        </w:tc>
        <w:tc>
          <w:tcPr>
            <w:tcW w:w="1416" w:type="dxa"/>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3,86</w:t>
            </w:r>
          </w:p>
        </w:tc>
      </w:tr>
      <w:tr w:rsidR="00F26D5D" w:rsidRPr="006A4D5E" w:rsidTr="00722454">
        <w:tc>
          <w:tcPr>
            <w:tcW w:w="2122" w:type="dxa"/>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Error</w:t>
            </w:r>
          </w:p>
        </w:tc>
        <w:tc>
          <w:tcPr>
            <w:tcW w:w="708"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9</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29,48</w:t>
            </w:r>
          </w:p>
        </w:tc>
        <w:tc>
          <w:tcPr>
            <w:tcW w:w="1416" w:type="dxa"/>
          </w:tcPr>
          <w:p w:rsidR="00F26D5D" w:rsidRPr="006A4D5E" w:rsidRDefault="00F26D5D" w:rsidP="00722454">
            <w:pPr>
              <w:spacing w:line="360" w:lineRule="auto"/>
              <w:rPr>
                <w:rFonts w:ascii="Times New Roman" w:hAnsi="Times New Roman" w:cs="Times New Roman"/>
                <w:sz w:val="24"/>
                <w:lang w:val="en-US"/>
              </w:rPr>
            </w:pPr>
            <w:r w:rsidRPr="006A4D5E">
              <w:rPr>
                <w:rFonts w:ascii="Times New Roman" w:hAnsi="Times New Roman" w:cs="Times New Roman"/>
                <w:sz w:val="24"/>
                <w:lang w:val="en-US"/>
              </w:rPr>
              <w:t xml:space="preserve">   3,28</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p>
        </w:tc>
      </w:tr>
      <w:tr w:rsidR="00F26D5D" w:rsidRPr="006A4D5E" w:rsidTr="00722454">
        <w:tc>
          <w:tcPr>
            <w:tcW w:w="2122" w:type="dxa"/>
            <w:tcBorders>
              <w:bottom w:val="single" w:sz="4" w:space="0" w:color="auto"/>
            </w:tcBorders>
          </w:tcPr>
          <w:p w:rsidR="00F26D5D" w:rsidRPr="006A4D5E" w:rsidRDefault="00F26D5D" w:rsidP="00722454">
            <w:pPr>
              <w:spacing w:line="360" w:lineRule="auto"/>
              <w:jc w:val="both"/>
              <w:rPr>
                <w:rFonts w:ascii="Times New Roman" w:hAnsi="Times New Roman" w:cs="Times New Roman"/>
                <w:b/>
                <w:sz w:val="24"/>
                <w:lang w:val="en-US"/>
              </w:rPr>
            </w:pPr>
            <w:r w:rsidRPr="006A4D5E">
              <w:rPr>
                <w:rFonts w:ascii="Times New Roman" w:hAnsi="Times New Roman" w:cs="Times New Roman"/>
                <w:b/>
                <w:sz w:val="24"/>
                <w:lang w:val="en-US"/>
              </w:rPr>
              <w:t>Total</w:t>
            </w:r>
          </w:p>
        </w:tc>
        <w:tc>
          <w:tcPr>
            <w:tcW w:w="708"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n-US"/>
              </w:rPr>
            </w:pPr>
            <w:r w:rsidRPr="006A4D5E">
              <w:rPr>
                <w:rFonts w:ascii="Times New Roman" w:hAnsi="Times New Roman" w:cs="Times New Roman"/>
                <w:b/>
                <w:sz w:val="24"/>
                <w:lang w:val="en-US"/>
              </w:rPr>
              <w:t>15</w:t>
            </w: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31,74</w:t>
            </w: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r>
    </w:tbl>
    <w:p w:rsidR="002E2683" w:rsidRDefault="002E2683" w:rsidP="00F26D5D">
      <w:pPr>
        <w:spacing w:after="0" w:line="360" w:lineRule="auto"/>
        <w:jc w:val="both"/>
        <w:rPr>
          <w:rFonts w:ascii="Times New Roman" w:hAnsi="Times New Roman" w:cs="Times New Roman"/>
          <w:b/>
          <w:sz w:val="24"/>
          <w:lang w:val="en-US"/>
        </w:rPr>
      </w:pPr>
    </w:p>
    <w:p w:rsidR="00F26D5D" w:rsidRPr="002E2683" w:rsidRDefault="00F26D5D" w:rsidP="00F26D5D">
      <w:pPr>
        <w:spacing w:after="0" w:line="360" w:lineRule="auto"/>
        <w:jc w:val="both"/>
        <w:rPr>
          <w:rFonts w:ascii="Times New Roman" w:hAnsi="Times New Roman" w:cs="Times New Roman"/>
          <w:b/>
          <w:sz w:val="24"/>
        </w:rPr>
      </w:pPr>
      <w:proofErr w:type="spellStart"/>
      <w:r w:rsidRPr="002E2683">
        <w:rPr>
          <w:rFonts w:ascii="Times New Roman" w:hAnsi="Times New Roman" w:cs="Times New Roman"/>
          <w:b/>
          <w:sz w:val="24"/>
        </w:rPr>
        <w:t>C.v</w:t>
      </w:r>
      <w:proofErr w:type="spellEnd"/>
      <w:r w:rsidRPr="002E2683">
        <w:rPr>
          <w:rFonts w:ascii="Times New Roman" w:hAnsi="Times New Roman" w:cs="Times New Roman"/>
          <w:b/>
          <w:sz w:val="24"/>
        </w:rPr>
        <w:t xml:space="preserve"> = 9,53 %</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NS</w:t>
      </w:r>
      <w:r w:rsidRPr="006A4D5E">
        <w:rPr>
          <w:rFonts w:ascii="Times New Roman" w:hAnsi="Times New Roman" w:cs="Times New Roman"/>
          <w:sz w:val="24"/>
        </w:rPr>
        <w:t xml:space="preserve"> = No significativo</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=Significativo</w:t>
      </w:r>
    </w:p>
    <w:p w:rsidR="00F26D5D"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 Altamente significativo</w:t>
      </w:r>
    </w:p>
    <w:p w:rsidR="00D30927" w:rsidRDefault="00D30927" w:rsidP="00F26D5D">
      <w:pPr>
        <w:spacing w:after="0" w:line="360" w:lineRule="auto"/>
        <w:jc w:val="both"/>
        <w:rPr>
          <w:rFonts w:ascii="Times New Roman" w:hAnsi="Times New Roman" w:cs="Times New Roman"/>
          <w:sz w:val="24"/>
        </w:rPr>
      </w:pPr>
    </w:p>
    <w:p w:rsidR="00D30927" w:rsidRDefault="00D30927" w:rsidP="00F26D5D">
      <w:pPr>
        <w:spacing w:after="0" w:line="360" w:lineRule="auto"/>
        <w:jc w:val="both"/>
        <w:rPr>
          <w:rFonts w:ascii="Times New Roman" w:hAnsi="Times New Roman" w:cs="Times New Roman"/>
          <w:sz w:val="24"/>
        </w:rPr>
      </w:pPr>
    </w:p>
    <w:p w:rsidR="00F26D5D" w:rsidRPr="006A4D5E" w:rsidRDefault="00914B5F" w:rsidP="00F26D5D">
      <w:pPr>
        <w:spacing w:after="0" w:line="360" w:lineRule="auto"/>
        <w:ind w:left="1134" w:hanging="1134"/>
        <w:jc w:val="both"/>
        <w:rPr>
          <w:rFonts w:ascii="Times New Roman" w:hAnsi="Times New Roman" w:cs="Times New Roman"/>
          <w:sz w:val="24"/>
        </w:rPr>
      </w:pPr>
      <w:r>
        <w:rPr>
          <w:rFonts w:ascii="Times New Roman" w:hAnsi="Times New Roman" w:cs="Times New Roman"/>
          <w:b/>
          <w:sz w:val="24"/>
        </w:rPr>
        <w:lastRenderedPageBreak/>
        <w:t>Cuadro 11</w:t>
      </w:r>
      <w:r w:rsidR="00F26D5D" w:rsidRPr="006A4D5E">
        <w:rPr>
          <w:rFonts w:ascii="Times New Roman" w:hAnsi="Times New Roman" w:cs="Times New Roman"/>
          <w:b/>
          <w:sz w:val="24"/>
        </w:rPr>
        <w:t xml:space="preserve"> de anexo</w:t>
      </w:r>
      <w:r w:rsidR="00F26D5D" w:rsidRPr="006A4D5E">
        <w:rPr>
          <w:rFonts w:ascii="Times New Roman" w:hAnsi="Times New Roman" w:cs="Times New Roman"/>
          <w:b/>
          <w:i/>
          <w:sz w:val="24"/>
        </w:rPr>
        <w:t xml:space="preserve">. </w:t>
      </w:r>
      <w:r w:rsidR="00F26D5D" w:rsidRPr="006A4D5E">
        <w:rPr>
          <w:rFonts w:ascii="Times New Roman" w:hAnsi="Times New Roman" w:cs="Times New Roman"/>
          <w:sz w:val="24"/>
        </w:rPr>
        <w:t>Análisis de varianza y su significancia</w:t>
      </w:r>
      <w:r w:rsidR="00F26D5D" w:rsidRPr="006A4D5E">
        <w:rPr>
          <w:rFonts w:ascii="Times New Roman" w:hAnsi="Times New Roman" w:cs="Times New Roman"/>
          <w:b/>
          <w:sz w:val="24"/>
        </w:rPr>
        <w:t xml:space="preserve"> </w:t>
      </w:r>
      <w:r w:rsidR="00F26D5D" w:rsidRPr="006A4D5E">
        <w:rPr>
          <w:rFonts w:ascii="Times New Roman" w:hAnsi="Times New Roman" w:cs="Times New Roman"/>
          <w:sz w:val="24"/>
        </w:rPr>
        <w:t xml:space="preserve"> de los grados Brix de frutos  de la primera cosecha, en la e</w:t>
      </w:r>
      <w:r w:rsidR="00F26D5D" w:rsidRPr="006A4D5E">
        <w:rPr>
          <w:rFonts w:ascii="Times New Roman" w:eastAsia="Arial" w:hAnsi="Times New Roman" w:cs="Times New Roman"/>
          <w:sz w:val="24"/>
          <w:szCs w:val="24"/>
        </w:rPr>
        <w:t>valuación del cultivo de sandía (</w:t>
      </w:r>
      <w:r w:rsidR="00F26D5D" w:rsidRPr="006A4D5E">
        <w:rPr>
          <w:rFonts w:ascii="Times New Roman" w:eastAsia="Arial" w:hAnsi="Times New Roman" w:cs="Times New Roman"/>
          <w:i/>
          <w:sz w:val="24"/>
          <w:szCs w:val="24"/>
        </w:rPr>
        <w:t>Citrullus lanatus</w:t>
      </w:r>
      <w:r w:rsidR="00F26D5D" w:rsidRPr="006A4D5E">
        <w:rPr>
          <w:rFonts w:ascii="Times New Roman" w:eastAsia="Arial" w:hAnsi="Times New Roman" w:cs="Times New Roman"/>
          <w:sz w:val="24"/>
          <w:szCs w:val="24"/>
        </w:rPr>
        <w:t>) con dosis de biocompost como complemento de la fertilización, en la zona de Vinces</w:t>
      </w:r>
      <w:r w:rsidR="00F26D5D" w:rsidRPr="006A4D5E">
        <w:rPr>
          <w:rFonts w:ascii="Times New Roman" w:hAnsi="Times New Roman" w:cs="Times New Roman"/>
          <w:sz w:val="24"/>
        </w:rPr>
        <w:t>.</w:t>
      </w:r>
    </w:p>
    <w:tbl>
      <w:tblPr>
        <w:tblStyle w:val="Tablaconcuadrcula"/>
        <w:tblpPr w:leftFromText="141" w:rightFromText="141" w:vertAnchor="text" w:horzAnchor="margin" w:tblpY="2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08"/>
        <w:gridCol w:w="1416"/>
        <w:gridCol w:w="1416"/>
        <w:gridCol w:w="1416"/>
        <w:gridCol w:w="1416"/>
      </w:tblGrid>
      <w:tr w:rsidR="00F26D5D" w:rsidRPr="006A4D5E" w:rsidTr="00722454">
        <w:tc>
          <w:tcPr>
            <w:tcW w:w="2122" w:type="dxa"/>
            <w:tcBorders>
              <w:top w:val="single" w:sz="4" w:space="0" w:color="auto"/>
              <w:bottom w:val="single" w:sz="4" w:space="0" w:color="auto"/>
            </w:tcBorders>
          </w:tcPr>
          <w:p w:rsidR="00F26D5D" w:rsidRPr="006A4D5E" w:rsidRDefault="00F26D5D" w:rsidP="00722454">
            <w:pPr>
              <w:spacing w:line="360" w:lineRule="auto"/>
              <w:jc w:val="both"/>
              <w:rPr>
                <w:rFonts w:ascii="Times New Roman" w:hAnsi="Times New Roman" w:cs="Times New Roman"/>
                <w:b/>
                <w:sz w:val="24"/>
              </w:rPr>
            </w:pPr>
            <w:r w:rsidRPr="006A4D5E">
              <w:rPr>
                <w:rFonts w:ascii="Times New Roman" w:hAnsi="Times New Roman" w:cs="Times New Roman"/>
                <w:b/>
                <w:sz w:val="24"/>
              </w:rPr>
              <w:t>F.V.</w:t>
            </w:r>
          </w:p>
        </w:tc>
        <w:tc>
          <w:tcPr>
            <w:tcW w:w="708"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gl</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SC</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CM</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s-EC"/>
              </w:rPr>
            </w:pPr>
            <w:r w:rsidRPr="006A4D5E">
              <w:rPr>
                <w:rFonts w:ascii="Times New Roman" w:hAnsi="Times New Roman" w:cs="Times New Roman"/>
                <w:b/>
                <w:sz w:val="24"/>
                <w:lang w:val="es-EC"/>
              </w:rPr>
              <w:t>F. calculad</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s-EC"/>
              </w:rPr>
            </w:pPr>
            <w:r w:rsidRPr="006A4D5E">
              <w:rPr>
                <w:rFonts w:ascii="Times New Roman" w:hAnsi="Times New Roman" w:cs="Times New Roman"/>
                <w:b/>
                <w:sz w:val="24"/>
                <w:lang w:val="es-EC"/>
              </w:rPr>
              <w:t>F. Tabla</w:t>
            </w:r>
          </w:p>
        </w:tc>
      </w:tr>
      <w:tr w:rsidR="00F26D5D" w:rsidRPr="006A4D5E" w:rsidTr="00722454">
        <w:tc>
          <w:tcPr>
            <w:tcW w:w="2122" w:type="dxa"/>
            <w:tcBorders>
              <w:top w:val="single" w:sz="4" w:space="0" w:color="auto"/>
            </w:tcBorders>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Tratamiento</w:t>
            </w:r>
          </w:p>
        </w:tc>
        <w:tc>
          <w:tcPr>
            <w:tcW w:w="708"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3</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15,17</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 xml:space="preserve">5,06 </w:t>
            </w:r>
            <w:r w:rsidRPr="006A4D5E">
              <w:rPr>
                <w:rFonts w:ascii="Times New Roman" w:hAnsi="Times New Roman" w:cs="Times New Roman"/>
                <w:b/>
                <w:sz w:val="24"/>
                <w:lang w:val="es-EC"/>
              </w:rPr>
              <w:t>NS</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1,47</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3,86</w:t>
            </w:r>
          </w:p>
        </w:tc>
      </w:tr>
      <w:tr w:rsidR="00F26D5D" w:rsidRPr="006A4D5E" w:rsidTr="00722454">
        <w:tc>
          <w:tcPr>
            <w:tcW w:w="2122" w:type="dxa"/>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Repeticiones</w:t>
            </w:r>
          </w:p>
        </w:tc>
        <w:tc>
          <w:tcPr>
            <w:tcW w:w="708" w:type="dxa"/>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3</w:t>
            </w:r>
          </w:p>
        </w:tc>
        <w:tc>
          <w:tcPr>
            <w:tcW w:w="1416" w:type="dxa"/>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13,80</w:t>
            </w:r>
          </w:p>
        </w:tc>
        <w:tc>
          <w:tcPr>
            <w:tcW w:w="1416" w:type="dxa"/>
          </w:tcPr>
          <w:p w:rsidR="00F26D5D" w:rsidRPr="006A4D5E" w:rsidRDefault="00F26D5D" w:rsidP="00722454">
            <w:pPr>
              <w:spacing w:line="360" w:lineRule="auto"/>
              <w:jc w:val="center"/>
              <w:rPr>
                <w:rFonts w:ascii="Times New Roman" w:hAnsi="Times New Roman" w:cs="Times New Roman"/>
                <w:b/>
                <w:sz w:val="24"/>
                <w:lang w:val="es-EC"/>
              </w:rPr>
            </w:pPr>
            <w:r w:rsidRPr="006A4D5E">
              <w:rPr>
                <w:rFonts w:ascii="Times New Roman" w:hAnsi="Times New Roman" w:cs="Times New Roman"/>
                <w:sz w:val="24"/>
                <w:lang w:val="es-EC"/>
              </w:rPr>
              <w:t xml:space="preserve">4,60 </w:t>
            </w:r>
            <w:r w:rsidRPr="006A4D5E">
              <w:rPr>
                <w:rFonts w:ascii="Times New Roman" w:hAnsi="Times New Roman" w:cs="Times New Roman"/>
                <w:b/>
                <w:sz w:val="24"/>
                <w:lang w:val="es-EC"/>
              </w:rPr>
              <w:t xml:space="preserve"> NS</w:t>
            </w:r>
          </w:p>
        </w:tc>
        <w:tc>
          <w:tcPr>
            <w:tcW w:w="1416" w:type="dxa"/>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1,33</w:t>
            </w:r>
          </w:p>
        </w:tc>
        <w:tc>
          <w:tcPr>
            <w:tcW w:w="1416" w:type="dxa"/>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3,86</w:t>
            </w:r>
          </w:p>
        </w:tc>
      </w:tr>
      <w:tr w:rsidR="00F26D5D" w:rsidRPr="006A4D5E" w:rsidTr="00722454">
        <w:tc>
          <w:tcPr>
            <w:tcW w:w="2122" w:type="dxa"/>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Error</w:t>
            </w:r>
          </w:p>
        </w:tc>
        <w:tc>
          <w:tcPr>
            <w:tcW w:w="708"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9</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31,02</w:t>
            </w:r>
          </w:p>
        </w:tc>
        <w:tc>
          <w:tcPr>
            <w:tcW w:w="1416" w:type="dxa"/>
          </w:tcPr>
          <w:p w:rsidR="00F26D5D" w:rsidRPr="006A4D5E" w:rsidRDefault="00F26D5D" w:rsidP="00722454">
            <w:pPr>
              <w:spacing w:line="360" w:lineRule="auto"/>
              <w:rPr>
                <w:rFonts w:ascii="Times New Roman" w:hAnsi="Times New Roman" w:cs="Times New Roman"/>
                <w:sz w:val="24"/>
                <w:lang w:val="en-US"/>
              </w:rPr>
            </w:pPr>
            <w:r w:rsidRPr="006A4D5E">
              <w:rPr>
                <w:rFonts w:ascii="Times New Roman" w:hAnsi="Times New Roman" w:cs="Times New Roman"/>
                <w:sz w:val="24"/>
                <w:lang w:val="en-US"/>
              </w:rPr>
              <w:t xml:space="preserve">   3,45</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p>
        </w:tc>
      </w:tr>
      <w:tr w:rsidR="00F26D5D" w:rsidRPr="006A4D5E" w:rsidTr="00722454">
        <w:tc>
          <w:tcPr>
            <w:tcW w:w="2122" w:type="dxa"/>
            <w:tcBorders>
              <w:bottom w:val="single" w:sz="4" w:space="0" w:color="auto"/>
            </w:tcBorders>
          </w:tcPr>
          <w:p w:rsidR="00F26D5D" w:rsidRPr="006A4D5E" w:rsidRDefault="00F26D5D" w:rsidP="00722454">
            <w:pPr>
              <w:spacing w:line="360" w:lineRule="auto"/>
              <w:jc w:val="both"/>
              <w:rPr>
                <w:rFonts w:ascii="Times New Roman" w:hAnsi="Times New Roman" w:cs="Times New Roman"/>
                <w:b/>
                <w:sz w:val="24"/>
                <w:lang w:val="en-US"/>
              </w:rPr>
            </w:pPr>
            <w:r w:rsidRPr="006A4D5E">
              <w:rPr>
                <w:rFonts w:ascii="Times New Roman" w:hAnsi="Times New Roman" w:cs="Times New Roman"/>
                <w:b/>
                <w:sz w:val="24"/>
                <w:lang w:val="en-US"/>
              </w:rPr>
              <w:t>Total</w:t>
            </w:r>
          </w:p>
        </w:tc>
        <w:tc>
          <w:tcPr>
            <w:tcW w:w="708"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n-US"/>
              </w:rPr>
            </w:pPr>
            <w:r w:rsidRPr="006A4D5E">
              <w:rPr>
                <w:rFonts w:ascii="Times New Roman" w:hAnsi="Times New Roman" w:cs="Times New Roman"/>
                <w:b/>
                <w:sz w:val="24"/>
                <w:lang w:val="en-US"/>
              </w:rPr>
              <w:t>15</w:t>
            </w:r>
          </w:p>
        </w:tc>
        <w:tc>
          <w:tcPr>
            <w:tcW w:w="1416" w:type="dxa"/>
            <w:tcBorders>
              <w:bottom w:val="single" w:sz="4" w:space="0" w:color="auto"/>
            </w:tcBorders>
          </w:tcPr>
          <w:p w:rsidR="00F26D5D" w:rsidRPr="006A4D5E" w:rsidRDefault="00F26D5D" w:rsidP="00722454">
            <w:pPr>
              <w:tabs>
                <w:tab w:val="left" w:pos="315"/>
                <w:tab w:val="center" w:pos="600"/>
              </w:tabs>
              <w:spacing w:line="360" w:lineRule="auto"/>
              <w:rPr>
                <w:rFonts w:ascii="Times New Roman" w:hAnsi="Times New Roman" w:cs="Times New Roman"/>
                <w:sz w:val="24"/>
                <w:lang w:val="en-US"/>
              </w:rPr>
            </w:pPr>
            <w:r w:rsidRPr="006A4D5E">
              <w:rPr>
                <w:rFonts w:ascii="Times New Roman" w:hAnsi="Times New Roman" w:cs="Times New Roman"/>
                <w:sz w:val="24"/>
                <w:lang w:val="en-US"/>
              </w:rPr>
              <w:t xml:space="preserve">      59,98</w:t>
            </w: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r>
    </w:tbl>
    <w:p w:rsidR="00F26D5D" w:rsidRPr="006A4D5E" w:rsidRDefault="00F26D5D" w:rsidP="00F26D5D">
      <w:pPr>
        <w:spacing w:after="0"/>
        <w:jc w:val="both"/>
        <w:rPr>
          <w:rFonts w:ascii="Times New Roman" w:hAnsi="Times New Roman" w:cs="Times New Roman"/>
          <w:sz w:val="20"/>
          <w:lang w:val="en-US"/>
        </w:rPr>
      </w:pPr>
    </w:p>
    <w:p w:rsidR="00F26D5D" w:rsidRPr="006A4D5E" w:rsidRDefault="00F26D5D" w:rsidP="00F26D5D">
      <w:pPr>
        <w:spacing w:after="0" w:line="360" w:lineRule="auto"/>
        <w:jc w:val="both"/>
        <w:rPr>
          <w:rFonts w:ascii="Times New Roman" w:hAnsi="Times New Roman" w:cs="Times New Roman"/>
          <w:b/>
          <w:sz w:val="24"/>
          <w:lang w:val="es-EC"/>
        </w:rPr>
      </w:pPr>
      <w:proofErr w:type="spellStart"/>
      <w:r w:rsidRPr="006A4D5E">
        <w:rPr>
          <w:rFonts w:ascii="Times New Roman" w:hAnsi="Times New Roman" w:cs="Times New Roman"/>
          <w:b/>
          <w:sz w:val="24"/>
          <w:lang w:val="es-EC"/>
        </w:rPr>
        <w:t>C.v</w:t>
      </w:r>
      <w:proofErr w:type="spellEnd"/>
      <w:r w:rsidRPr="006A4D5E">
        <w:rPr>
          <w:rFonts w:ascii="Times New Roman" w:hAnsi="Times New Roman" w:cs="Times New Roman"/>
          <w:b/>
          <w:sz w:val="24"/>
          <w:lang w:val="es-EC"/>
        </w:rPr>
        <w:t xml:space="preserve"> = 20,14 %</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NS</w:t>
      </w:r>
      <w:r w:rsidRPr="006A4D5E">
        <w:rPr>
          <w:rFonts w:ascii="Times New Roman" w:hAnsi="Times New Roman" w:cs="Times New Roman"/>
          <w:sz w:val="24"/>
        </w:rPr>
        <w:t xml:space="preserve"> = No significativo</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=Significativo</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 Altamente significativo</w:t>
      </w:r>
    </w:p>
    <w:p w:rsidR="00F26D5D" w:rsidRPr="006A4D5E" w:rsidRDefault="00F26D5D" w:rsidP="00F26D5D">
      <w:pPr>
        <w:spacing w:after="0" w:line="360" w:lineRule="auto"/>
        <w:jc w:val="both"/>
        <w:rPr>
          <w:rFonts w:ascii="Times New Roman" w:hAnsi="Times New Roman" w:cs="Times New Roman"/>
          <w:sz w:val="24"/>
        </w:rPr>
      </w:pPr>
    </w:p>
    <w:p w:rsidR="00F26D5D" w:rsidRPr="006A4D5E" w:rsidRDefault="00F26D5D" w:rsidP="00F26D5D">
      <w:pPr>
        <w:spacing w:after="0" w:line="360" w:lineRule="auto"/>
        <w:jc w:val="both"/>
        <w:rPr>
          <w:rFonts w:ascii="Times New Roman" w:hAnsi="Times New Roman" w:cs="Times New Roman"/>
          <w:sz w:val="24"/>
        </w:rPr>
      </w:pPr>
    </w:p>
    <w:p w:rsidR="00F26D5D" w:rsidRPr="006A4D5E" w:rsidRDefault="00914B5F" w:rsidP="00F26D5D">
      <w:pPr>
        <w:spacing w:after="0" w:line="360" w:lineRule="auto"/>
        <w:ind w:left="1134" w:hanging="1134"/>
        <w:jc w:val="both"/>
        <w:rPr>
          <w:rFonts w:ascii="Times New Roman" w:hAnsi="Times New Roman" w:cs="Times New Roman"/>
          <w:sz w:val="24"/>
        </w:rPr>
      </w:pPr>
      <w:r>
        <w:rPr>
          <w:rFonts w:ascii="Times New Roman" w:hAnsi="Times New Roman" w:cs="Times New Roman"/>
          <w:b/>
          <w:sz w:val="24"/>
        </w:rPr>
        <w:t>Cuadro 12</w:t>
      </w:r>
      <w:r w:rsidR="00F26D5D" w:rsidRPr="006A4D5E">
        <w:rPr>
          <w:rFonts w:ascii="Times New Roman" w:hAnsi="Times New Roman" w:cs="Times New Roman"/>
          <w:b/>
          <w:sz w:val="24"/>
        </w:rPr>
        <w:t xml:space="preserve"> de anexo</w:t>
      </w:r>
      <w:r w:rsidR="00F26D5D" w:rsidRPr="006A4D5E">
        <w:rPr>
          <w:rFonts w:ascii="Times New Roman" w:hAnsi="Times New Roman" w:cs="Times New Roman"/>
          <w:b/>
          <w:i/>
          <w:sz w:val="24"/>
        </w:rPr>
        <w:t xml:space="preserve">. </w:t>
      </w:r>
      <w:r w:rsidR="00F26D5D" w:rsidRPr="006A4D5E">
        <w:rPr>
          <w:rFonts w:ascii="Times New Roman" w:hAnsi="Times New Roman" w:cs="Times New Roman"/>
          <w:sz w:val="24"/>
        </w:rPr>
        <w:t>Análisis de varianza y su significancia</w:t>
      </w:r>
      <w:r w:rsidR="00F26D5D" w:rsidRPr="006A4D5E">
        <w:rPr>
          <w:rFonts w:ascii="Times New Roman" w:hAnsi="Times New Roman" w:cs="Times New Roman"/>
          <w:b/>
          <w:sz w:val="24"/>
        </w:rPr>
        <w:t xml:space="preserve"> </w:t>
      </w:r>
      <w:r w:rsidR="00F26D5D" w:rsidRPr="006A4D5E">
        <w:rPr>
          <w:rFonts w:ascii="Times New Roman" w:hAnsi="Times New Roman" w:cs="Times New Roman"/>
          <w:sz w:val="24"/>
        </w:rPr>
        <w:t xml:space="preserve"> de los grados Brix de frutos de la segunda cosecha, en la e</w:t>
      </w:r>
      <w:r w:rsidR="00F26D5D" w:rsidRPr="006A4D5E">
        <w:rPr>
          <w:rFonts w:ascii="Times New Roman" w:eastAsia="Arial" w:hAnsi="Times New Roman" w:cs="Times New Roman"/>
          <w:sz w:val="24"/>
          <w:szCs w:val="24"/>
        </w:rPr>
        <w:t>valuación del cultivo de sandía (</w:t>
      </w:r>
      <w:r w:rsidR="00F26D5D" w:rsidRPr="006A4D5E">
        <w:rPr>
          <w:rFonts w:ascii="Times New Roman" w:eastAsia="Arial" w:hAnsi="Times New Roman" w:cs="Times New Roman"/>
          <w:i/>
          <w:sz w:val="24"/>
          <w:szCs w:val="24"/>
        </w:rPr>
        <w:t>Citrullus lanatus</w:t>
      </w:r>
      <w:r w:rsidR="00F26D5D" w:rsidRPr="006A4D5E">
        <w:rPr>
          <w:rFonts w:ascii="Times New Roman" w:eastAsia="Arial" w:hAnsi="Times New Roman" w:cs="Times New Roman"/>
          <w:sz w:val="24"/>
          <w:szCs w:val="24"/>
        </w:rPr>
        <w:t>) con dosis de biocompost como complemento de la fertilización, en la zona de Vinces</w:t>
      </w:r>
      <w:r w:rsidR="00F26D5D" w:rsidRPr="006A4D5E">
        <w:rPr>
          <w:rFonts w:ascii="Times New Roman" w:hAnsi="Times New Roman" w:cs="Times New Roman"/>
          <w:sz w:val="24"/>
        </w:rPr>
        <w:t>.</w:t>
      </w:r>
    </w:p>
    <w:tbl>
      <w:tblPr>
        <w:tblStyle w:val="Tablaconcuadrcula"/>
        <w:tblpPr w:leftFromText="141" w:rightFromText="141" w:vertAnchor="text" w:horzAnchor="margin" w:tblpY="2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08"/>
        <w:gridCol w:w="1416"/>
        <w:gridCol w:w="1416"/>
        <w:gridCol w:w="1416"/>
        <w:gridCol w:w="1416"/>
      </w:tblGrid>
      <w:tr w:rsidR="00F26D5D" w:rsidRPr="006A4D5E" w:rsidTr="00722454">
        <w:tc>
          <w:tcPr>
            <w:tcW w:w="2122" w:type="dxa"/>
            <w:tcBorders>
              <w:top w:val="single" w:sz="4" w:space="0" w:color="auto"/>
              <w:bottom w:val="single" w:sz="4" w:space="0" w:color="auto"/>
            </w:tcBorders>
          </w:tcPr>
          <w:p w:rsidR="00F26D5D" w:rsidRPr="006A4D5E" w:rsidRDefault="00F26D5D" w:rsidP="00722454">
            <w:pPr>
              <w:spacing w:line="360" w:lineRule="auto"/>
              <w:jc w:val="both"/>
              <w:rPr>
                <w:rFonts w:ascii="Times New Roman" w:hAnsi="Times New Roman" w:cs="Times New Roman"/>
                <w:b/>
                <w:sz w:val="24"/>
              </w:rPr>
            </w:pPr>
            <w:r w:rsidRPr="006A4D5E">
              <w:rPr>
                <w:rFonts w:ascii="Times New Roman" w:hAnsi="Times New Roman" w:cs="Times New Roman"/>
                <w:b/>
                <w:sz w:val="24"/>
              </w:rPr>
              <w:t>F.V.</w:t>
            </w:r>
          </w:p>
        </w:tc>
        <w:tc>
          <w:tcPr>
            <w:tcW w:w="708"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gl</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SC</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CM</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s-EC"/>
              </w:rPr>
            </w:pPr>
            <w:r w:rsidRPr="006A4D5E">
              <w:rPr>
                <w:rFonts w:ascii="Times New Roman" w:hAnsi="Times New Roman" w:cs="Times New Roman"/>
                <w:b/>
                <w:sz w:val="24"/>
                <w:lang w:val="es-EC"/>
              </w:rPr>
              <w:t>F. calculad</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s-EC"/>
              </w:rPr>
            </w:pPr>
            <w:r w:rsidRPr="006A4D5E">
              <w:rPr>
                <w:rFonts w:ascii="Times New Roman" w:hAnsi="Times New Roman" w:cs="Times New Roman"/>
                <w:b/>
                <w:sz w:val="24"/>
                <w:lang w:val="es-EC"/>
              </w:rPr>
              <w:t>F. Tabla</w:t>
            </w:r>
          </w:p>
        </w:tc>
      </w:tr>
      <w:tr w:rsidR="00F26D5D" w:rsidRPr="006A4D5E" w:rsidTr="00722454">
        <w:tc>
          <w:tcPr>
            <w:tcW w:w="2122" w:type="dxa"/>
            <w:tcBorders>
              <w:top w:val="single" w:sz="4" w:space="0" w:color="auto"/>
            </w:tcBorders>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Tratamiento</w:t>
            </w:r>
          </w:p>
        </w:tc>
        <w:tc>
          <w:tcPr>
            <w:tcW w:w="708"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3</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14,80</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 xml:space="preserve">4,94 </w:t>
            </w:r>
            <w:r w:rsidRPr="006A4D5E">
              <w:rPr>
                <w:rFonts w:ascii="Times New Roman" w:hAnsi="Times New Roman" w:cs="Times New Roman"/>
                <w:b/>
                <w:sz w:val="24"/>
                <w:lang w:val="es-EC"/>
              </w:rPr>
              <w:t>*</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4,02</w:t>
            </w:r>
          </w:p>
        </w:tc>
        <w:tc>
          <w:tcPr>
            <w:tcW w:w="1416" w:type="dxa"/>
            <w:tcBorders>
              <w:top w:val="single" w:sz="4" w:space="0" w:color="auto"/>
            </w:tcBorders>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3,86</w:t>
            </w:r>
          </w:p>
        </w:tc>
      </w:tr>
      <w:tr w:rsidR="00F26D5D" w:rsidRPr="006A4D5E" w:rsidTr="00722454">
        <w:tc>
          <w:tcPr>
            <w:tcW w:w="2122" w:type="dxa"/>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Repeticiones</w:t>
            </w:r>
          </w:p>
        </w:tc>
        <w:tc>
          <w:tcPr>
            <w:tcW w:w="708" w:type="dxa"/>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3</w:t>
            </w:r>
          </w:p>
        </w:tc>
        <w:tc>
          <w:tcPr>
            <w:tcW w:w="1416" w:type="dxa"/>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1,06</w:t>
            </w:r>
          </w:p>
        </w:tc>
        <w:tc>
          <w:tcPr>
            <w:tcW w:w="1416" w:type="dxa"/>
          </w:tcPr>
          <w:p w:rsidR="00F26D5D" w:rsidRPr="006A4D5E" w:rsidRDefault="00F26D5D" w:rsidP="00722454">
            <w:pPr>
              <w:spacing w:line="360" w:lineRule="auto"/>
              <w:jc w:val="center"/>
              <w:rPr>
                <w:rFonts w:ascii="Times New Roman" w:hAnsi="Times New Roman" w:cs="Times New Roman"/>
                <w:b/>
                <w:sz w:val="24"/>
                <w:lang w:val="es-EC"/>
              </w:rPr>
            </w:pPr>
            <w:r w:rsidRPr="006A4D5E">
              <w:rPr>
                <w:rFonts w:ascii="Times New Roman" w:hAnsi="Times New Roman" w:cs="Times New Roman"/>
                <w:sz w:val="24"/>
                <w:lang w:val="es-EC"/>
              </w:rPr>
              <w:t xml:space="preserve">0,35 </w:t>
            </w:r>
            <w:r w:rsidRPr="006A4D5E">
              <w:rPr>
                <w:rFonts w:ascii="Times New Roman" w:hAnsi="Times New Roman" w:cs="Times New Roman"/>
                <w:b/>
                <w:sz w:val="24"/>
                <w:lang w:val="es-EC"/>
              </w:rPr>
              <w:t>NS</w:t>
            </w:r>
          </w:p>
        </w:tc>
        <w:tc>
          <w:tcPr>
            <w:tcW w:w="1416" w:type="dxa"/>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0,29</w:t>
            </w:r>
          </w:p>
        </w:tc>
        <w:tc>
          <w:tcPr>
            <w:tcW w:w="1416" w:type="dxa"/>
          </w:tcPr>
          <w:p w:rsidR="00F26D5D" w:rsidRPr="006A4D5E" w:rsidRDefault="00F26D5D" w:rsidP="00722454">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3,86</w:t>
            </w:r>
          </w:p>
        </w:tc>
      </w:tr>
      <w:tr w:rsidR="00F26D5D" w:rsidRPr="006A4D5E" w:rsidTr="00722454">
        <w:tc>
          <w:tcPr>
            <w:tcW w:w="2122" w:type="dxa"/>
          </w:tcPr>
          <w:p w:rsidR="00F26D5D" w:rsidRPr="006A4D5E" w:rsidRDefault="00F26D5D" w:rsidP="00722454">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Error</w:t>
            </w:r>
          </w:p>
        </w:tc>
        <w:tc>
          <w:tcPr>
            <w:tcW w:w="708"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9</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11,10</w:t>
            </w:r>
          </w:p>
        </w:tc>
        <w:tc>
          <w:tcPr>
            <w:tcW w:w="1416" w:type="dxa"/>
          </w:tcPr>
          <w:p w:rsidR="00F26D5D" w:rsidRPr="006A4D5E" w:rsidRDefault="00F26D5D" w:rsidP="00722454">
            <w:pPr>
              <w:spacing w:line="360" w:lineRule="auto"/>
              <w:rPr>
                <w:rFonts w:ascii="Times New Roman" w:hAnsi="Times New Roman" w:cs="Times New Roman"/>
                <w:sz w:val="24"/>
                <w:lang w:val="en-US"/>
              </w:rPr>
            </w:pPr>
            <w:r w:rsidRPr="006A4D5E">
              <w:rPr>
                <w:rFonts w:ascii="Times New Roman" w:hAnsi="Times New Roman" w:cs="Times New Roman"/>
                <w:sz w:val="24"/>
                <w:lang w:val="en-US"/>
              </w:rPr>
              <w:t xml:space="preserve">   1,23</w:t>
            </w: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Pr>
          <w:p w:rsidR="00F26D5D" w:rsidRPr="006A4D5E" w:rsidRDefault="00F26D5D" w:rsidP="00722454">
            <w:pPr>
              <w:spacing w:line="360" w:lineRule="auto"/>
              <w:jc w:val="center"/>
              <w:rPr>
                <w:rFonts w:ascii="Times New Roman" w:hAnsi="Times New Roman" w:cs="Times New Roman"/>
                <w:sz w:val="24"/>
                <w:lang w:val="en-US"/>
              </w:rPr>
            </w:pPr>
          </w:p>
        </w:tc>
      </w:tr>
      <w:tr w:rsidR="00F26D5D" w:rsidRPr="006A4D5E" w:rsidTr="00722454">
        <w:tc>
          <w:tcPr>
            <w:tcW w:w="2122" w:type="dxa"/>
            <w:tcBorders>
              <w:bottom w:val="single" w:sz="4" w:space="0" w:color="auto"/>
            </w:tcBorders>
          </w:tcPr>
          <w:p w:rsidR="00F26D5D" w:rsidRPr="006A4D5E" w:rsidRDefault="00F26D5D" w:rsidP="00722454">
            <w:pPr>
              <w:spacing w:line="360" w:lineRule="auto"/>
              <w:jc w:val="both"/>
              <w:rPr>
                <w:rFonts w:ascii="Times New Roman" w:hAnsi="Times New Roman" w:cs="Times New Roman"/>
                <w:b/>
                <w:sz w:val="24"/>
                <w:lang w:val="en-US"/>
              </w:rPr>
            </w:pPr>
            <w:r w:rsidRPr="006A4D5E">
              <w:rPr>
                <w:rFonts w:ascii="Times New Roman" w:hAnsi="Times New Roman" w:cs="Times New Roman"/>
                <w:b/>
                <w:sz w:val="24"/>
                <w:lang w:val="en-US"/>
              </w:rPr>
              <w:t>Total</w:t>
            </w:r>
          </w:p>
        </w:tc>
        <w:tc>
          <w:tcPr>
            <w:tcW w:w="708"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n-US"/>
              </w:rPr>
            </w:pPr>
            <w:r w:rsidRPr="006A4D5E">
              <w:rPr>
                <w:rFonts w:ascii="Times New Roman" w:hAnsi="Times New Roman" w:cs="Times New Roman"/>
                <w:b/>
                <w:sz w:val="24"/>
                <w:lang w:val="en-US"/>
              </w:rPr>
              <w:t>15</w:t>
            </w:r>
          </w:p>
        </w:tc>
        <w:tc>
          <w:tcPr>
            <w:tcW w:w="1416" w:type="dxa"/>
            <w:tcBorders>
              <w:bottom w:val="single" w:sz="4" w:space="0" w:color="auto"/>
            </w:tcBorders>
          </w:tcPr>
          <w:p w:rsidR="00F26D5D" w:rsidRPr="006A4D5E" w:rsidRDefault="00F26D5D" w:rsidP="00722454">
            <w:pPr>
              <w:tabs>
                <w:tab w:val="left" w:pos="315"/>
                <w:tab w:val="center" w:pos="600"/>
              </w:tabs>
              <w:spacing w:line="360" w:lineRule="auto"/>
              <w:rPr>
                <w:rFonts w:ascii="Times New Roman" w:hAnsi="Times New Roman" w:cs="Times New Roman"/>
                <w:sz w:val="24"/>
                <w:lang w:val="en-US"/>
              </w:rPr>
            </w:pPr>
            <w:r w:rsidRPr="006A4D5E">
              <w:rPr>
                <w:rFonts w:ascii="Times New Roman" w:hAnsi="Times New Roman" w:cs="Times New Roman"/>
                <w:sz w:val="24"/>
                <w:lang w:val="en-US"/>
              </w:rPr>
              <w:t xml:space="preserve">      26,90</w:t>
            </w: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c>
          <w:tcPr>
            <w:tcW w:w="1416" w:type="dxa"/>
            <w:tcBorders>
              <w:bottom w:val="single" w:sz="4" w:space="0" w:color="auto"/>
            </w:tcBorders>
          </w:tcPr>
          <w:p w:rsidR="00F26D5D" w:rsidRPr="006A4D5E" w:rsidRDefault="00F26D5D" w:rsidP="00722454">
            <w:pPr>
              <w:spacing w:line="360" w:lineRule="auto"/>
              <w:jc w:val="center"/>
              <w:rPr>
                <w:rFonts w:ascii="Times New Roman" w:hAnsi="Times New Roman" w:cs="Times New Roman"/>
                <w:sz w:val="24"/>
                <w:lang w:val="en-US"/>
              </w:rPr>
            </w:pPr>
          </w:p>
        </w:tc>
      </w:tr>
    </w:tbl>
    <w:p w:rsidR="002E2683" w:rsidRDefault="002E2683" w:rsidP="00F26D5D">
      <w:pPr>
        <w:spacing w:after="0" w:line="360" w:lineRule="auto"/>
        <w:jc w:val="both"/>
        <w:rPr>
          <w:rFonts w:ascii="Times New Roman" w:hAnsi="Times New Roman" w:cs="Times New Roman"/>
          <w:b/>
          <w:sz w:val="24"/>
          <w:lang w:val="es-EC"/>
        </w:rPr>
      </w:pPr>
    </w:p>
    <w:p w:rsidR="00F26D5D" w:rsidRPr="006A4D5E" w:rsidRDefault="00F26D5D" w:rsidP="00F26D5D">
      <w:pPr>
        <w:spacing w:after="0" w:line="360" w:lineRule="auto"/>
        <w:jc w:val="both"/>
        <w:rPr>
          <w:rFonts w:ascii="Times New Roman" w:hAnsi="Times New Roman" w:cs="Times New Roman"/>
          <w:b/>
          <w:sz w:val="24"/>
          <w:lang w:val="es-EC"/>
        </w:rPr>
      </w:pPr>
      <w:proofErr w:type="spellStart"/>
      <w:r w:rsidRPr="006A4D5E">
        <w:rPr>
          <w:rFonts w:ascii="Times New Roman" w:hAnsi="Times New Roman" w:cs="Times New Roman"/>
          <w:b/>
          <w:sz w:val="24"/>
          <w:lang w:val="es-EC"/>
        </w:rPr>
        <w:t>C.v</w:t>
      </w:r>
      <w:proofErr w:type="spellEnd"/>
      <w:r w:rsidRPr="006A4D5E">
        <w:rPr>
          <w:rFonts w:ascii="Times New Roman" w:hAnsi="Times New Roman" w:cs="Times New Roman"/>
          <w:b/>
          <w:sz w:val="24"/>
          <w:lang w:val="es-EC"/>
        </w:rPr>
        <w:t xml:space="preserve"> = 14,06 %</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NS</w:t>
      </w:r>
      <w:r w:rsidRPr="006A4D5E">
        <w:rPr>
          <w:rFonts w:ascii="Times New Roman" w:hAnsi="Times New Roman" w:cs="Times New Roman"/>
          <w:sz w:val="24"/>
        </w:rPr>
        <w:t xml:space="preserve"> = No significativo</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=Significativo</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 Altamente significativo</w:t>
      </w:r>
    </w:p>
    <w:p w:rsidR="00F26D5D" w:rsidRPr="006A4D5E" w:rsidRDefault="00F26D5D" w:rsidP="00F26D5D">
      <w:pPr>
        <w:spacing w:after="0" w:line="360" w:lineRule="auto"/>
        <w:ind w:left="1134" w:hanging="1134"/>
        <w:jc w:val="both"/>
        <w:rPr>
          <w:rFonts w:ascii="Times New Roman" w:hAnsi="Times New Roman" w:cs="Times New Roman"/>
          <w:b/>
          <w:sz w:val="24"/>
        </w:rPr>
      </w:pPr>
    </w:p>
    <w:p w:rsidR="00F418F3" w:rsidRPr="006A4D5E" w:rsidRDefault="00F418F3" w:rsidP="00F26D5D">
      <w:pPr>
        <w:spacing w:after="0" w:line="360" w:lineRule="auto"/>
        <w:ind w:left="1134" w:hanging="1134"/>
        <w:jc w:val="both"/>
        <w:rPr>
          <w:rFonts w:ascii="Times New Roman" w:hAnsi="Times New Roman" w:cs="Times New Roman"/>
          <w:b/>
          <w:sz w:val="24"/>
        </w:rPr>
      </w:pPr>
    </w:p>
    <w:p w:rsidR="00F418F3" w:rsidRPr="006A4D5E" w:rsidRDefault="00F418F3" w:rsidP="00F26D5D">
      <w:pPr>
        <w:spacing w:after="0" w:line="360" w:lineRule="auto"/>
        <w:ind w:left="1134" w:hanging="1134"/>
        <w:jc w:val="both"/>
        <w:rPr>
          <w:rFonts w:ascii="Times New Roman" w:hAnsi="Times New Roman" w:cs="Times New Roman"/>
          <w:b/>
          <w:sz w:val="24"/>
        </w:rPr>
      </w:pPr>
    </w:p>
    <w:p w:rsidR="00C659BA" w:rsidRPr="006A4D5E" w:rsidRDefault="00C659BA" w:rsidP="00C659BA">
      <w:pPr>
        <w:spacing w:after="0" w:line="360" w:lineRule="auto"/>
        <w:ind w:left="1134" w:hanging="1134"/>
        <w:jc w:val="both"/>
        <w:rPr>
          <w:rFonts w:ascii="Times New Roman" w:hAnsi="Times New Roman" w:cs="Times New Roman"/>
          <w:sz w:val="24"/>
        </w:rPr>
      </w:pPr>
      <w:r>
        <w:rPr>
          <w:rFonts w:ascii="Times New Roman" w:hAnsi="Times New Roman" w:cs="Times New Roman"/>
          <w:b/>
          <w:sz w:val="24"/>
        </w:rPr>
        <w:lastRenderedPageBreak/>
        <w:t>Cuadro 13</w:t>
      </w:r>
      <w:r w:rsidRPr="006A4D5E">
        <w:rPr>
          <w:rFonts w:ascii="Times New Roman" w:hAnsi="Times New Roman" w:cs="Times New Roman"/>
          <w:b/>
          <w:sz w:val="24"/>
        </w:rPr>
        <w:t xml:space="preserve"> de anexo</w:t>
      </w:r>
      <w:r w:rsidRPr="006A4D5E">
        <w:rPr>
          <w:rFonts w:ascii="Times New Roman" w:hAnsi="Times New Roman" w:cs="Times New Roman"/>
          <w:b/>
          <w:i/>
          <w:sz w:val="24"/>
        </w:rPr>
        <w:t xml:space="preserve">. </w:t>
      </w:r>
      <w:r w:rsidRPr="006A4D5E">
        <w:rPr>
          <w:rFonts w:ascii="Times New Roman" w:hAnsi="Times New Roman" w:cs="Times New Roman"/>
          <w:sz w:val="24"/>
        </w:rPr>
        <w:t>Análisis de varianza y su significancia</w:t>
      </w:r>
      <w:r w:rsidRPr="006A4D5E">
        <w:rPr>
          <w:rFonts w:ascii="Times New Roman" w:hAnsi="Times New Roman" w:cs="Times New Roman"/>
          <w:b/>
          <w:sz w:val="24"/>
        </w:rPr>
        <w:t xml:space="preserve"> </w:t>
      </w:r>
      <w:r w:rsidRPr="006A4D5E">
        <w:rPr>
          <w:rFonts w:ascii="Times New Roman" w:hAnsi="Times New Roman" w:cs="Times New Roman"/>
          <w:sz w:val="24"/>
        </w:rPr>
        <w:t xml:space="preserve">del peso </w:t>
      </w:r>
      <w:r>
        <w:rPr>
          <w:rFonts w:ascii="Times New Roman" w:hAnsi="Times New Roman" w:cs="Times New Roman"/>
          <w:sz w:val="24"/>
        </w:rPr>
        <w:t xml:space="preserve">del fruto de las diez plantas de la </w:t>
      </w:r>
      <w:r w:rsidRPr="006A4D5E">
        <w:rPr>
          <w:rFonts w:ascii="Times New Roman" w:hAnsi="Times New Roman" w:cs="Times New Roman"/>
          <w:sz w:val="24"/>
        </w:rPr>
        <w:t>primera cosecha, en la e</w:t>
      </w:r>
      <w:r w:rsidRPr="006A4D5E">
        <w:rPr>
          <w:rFonts w:ascii="Times New Roman" w:eastAsia="Arial" w:hAnsi="Times New Roman" w:cs="Times New Roman"/>
          <w:sz w:val="24"/>
          <w:szCs w:val="24"/>
        </w:rPr>
        <w:t>valuación del cultivo de sandía (</w:t>
      </w:r>
      <w:r w:rsidRPr="006A4D5E">
        <w:rPr>
          <w:rFonts w:ascii="Times New Roman" w:eastAsia="Arial" w:hAnsi="Times New Roman" w:cs="Times New Roman"/>
          <w:i/>
          <w:sz w:val="24"/>
          <w:szCs w:val="24"/>
        </w:rPr>
        <w:t>Citrullus lanatus</w:t>
      </w:r>
      <w:r w:rsidRPr="006A4D5E">
        <w:rPr>
          <w:rFonts w:ascii="Times New Roman" w:eastAsia="Arial" w:hAnsi="Times New Roman" w:cs="Times New Roman"/>
          <w:sz w:val="24"/>
          <w:szCs w:val="24"/>
        </w:rPr>
        <w:t>) con dosis de biocompost como complemento de la fertilización, en la zona de Vinces</w:t>
      </w:r>
      <w:r w:rsidRPr="006A4D5E">
        <w:rPr>
          <w:rFonts w:ascii="Times New Roman" w:hAnsi="Times New Roman" w:cs="Times New Roman"/>
          <w:sz w:val="24"/>
        </w:rPr>
        <w:t>.</w:t>
      </w:r>
    </w:p>
    <w:tbl>
      <w:tblPr>
        <w:tblStyle w:val="Tablaconcuadrcula"/>
        <w:tblpPr w:leftFromText="141" w:rightFromText="141" w:vertAnchor="text" w:horzAnchor="margin" w:tblpY="2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08"/>
        <w:gridCol w:w="1416"/>
        <w:gridCol w:w="1416"/>
        <w:gridCol w:w="1416"/>
        <w:gridCol w:w="1416"/>
      </w:tblGrid>
      <w:tr w:rsidR="00C659BA" w:rsidRPr="00C659BA" w:rsidTr="00C659BA">
        <w:trPr>
          <w:trHeight w:val="699"/>
        </w:trPr>
        <w:tc>
          <w:tcPr>
            <w:tcW w:w="2122" w:type="dxa"/>
            <w:tcBorders>
              <w:top w:val="single" w:sz="4" w:space="0" w:color="auto"/>
              <w:bottom w:val="single" w:sz="4" w:space="0" w:color="auto"/>
            </w:tcBorders>
            <w:vAlign w:val="center"/>
          </w:tcPr>
          <w:p w:rsidR="00C659BA" w:rsidRPr="00C659BA" w:rsidRDefault="00C659BA" w:rsidP="00C659BA">
            <w:pPr>
              <w:spacing w:line="360" w:lineRule="auto"/>
              <w:jc w:val="center"/>
              <w:rPr>
                <w:rFonts w:ascii="Times New Roman" w:hAnsi="Times New Roman" w:cs="Times New Roman"/>
                <w:b/>
                <w:sz w:val="24"/>
                <w:szCs w:val="24"/>
              </w:rPr>
            </w:pPr>
            <w:r w:rsidRPr="00C659BA">
              <w:rPr>
                <w:rFonts w:ascii="Times New Roman" w:hAnsi="Times New Roman" w:cs="Times New Roman"/>
                <w:b/>
                <w:sz w:val="24"/>
                <w:szCs w:val="24"/>
              </w:rPr>
              <w:t>F.V.</w:t>
            </w:r>
          </w:p>
        </w:tc>
        <w:tc>
          <w:tcPr>
            <w:tcW w:w="708" w:type="dxa"/>
            <w:tcBorders>
              <w:top w:val="single" w:sz="4" w:space="0" w:color="auto"/>
              <w:bottom w:val="single" w:sz="4" w:space="0" w:color="auto"/>
            </w:tcBorders>
            <w:vAlign w:val="center"/>
          </w:tcPr>
          <w:p w:rsidR="00C659BA" w:rsidRPr="00C659BA" w:rsidRDefault="00C659BA" w:rsidP="00C659BA">
            <w:pPr>
              <w:spacing w:line="360" w:lineRule="auto"/>
              <w:jc w:val="center"/>
              <w:rPr>
                <w:rFonts w:ascii="Times New Roman" w:hAnsi="Times New Roman" w:cs="Times New Roman"/>
                <w:b/>
                <w:sz w:val="24"/>
                <w:szCs w:val="24"/>
              </w:rPr>
            </w:pPr>
            <w:r w:rsidRPr="00C659BA">
              <w:rPr>
                <w:rFonts w:ascii="Times New Roman" w:hAnsi="Times New Roman" w:cs="Times New Roman"/>
                <w:b/>
                <w:sz w:val="24"/>
                <w:szCs w:val="24"/>
              </w:rPr>
              <w:t>gl</w:t>
            </w:r>
          </w:p>
        </w:tc>
        <w:tc>
          <w:tcPr>
            <w:tcW w:w="1416" w:type="dxa"/>
            <w:tcBorders>
              <w:top w:val="single" w:sz="4" w:space="0" w:color="auto"/>
              <w:bottom w:val="single" w:sz="4" w:space="0" w:color="auto"/>
            </w:tcBorders>
            <w:vAlign w:val="center"/>
          </w:tcPr>
          <w:p w:rsidR="00C659BA" w:rsidRPr="00C659BA" w:rsidRDefault="00C659BA" w:rsidP="00C659BA">
            <w:pPr>
              <w:spacing w:line="360" w:lineRule="auto"/>
              <w:jc w:val="center"/>
              <w:rPr>
                <w:rFonts w:ascii="Times New Roman" w:hAnsi="Times New Roman" w:cs="Times New Roman"/>
                <w:b/>
                <w:sz w:val="24"/>
                <w:szCs w:val="24"/>
              </w:rPr>
            </w:pPr>
            <w:r w:rsidRPr="00C659BA">
              <w:rPr>
                <w:rFonts w:ascii="Times New Roman" w:hAnsi="Times New Roman" w:cs="Times New Roman"/>
                <w:b/>
                <w:sz w:val="24"/>
                <w:szCs w:val="24"/>
              </w:rPr>
              <w:t>SC</w:t>
            </w:r>
          </w:p>
        </w:tc>
        <w:tc>
          <w:tcPr>
            <w:tcW w:w="1416" w:type="dxa"/>
            <w:tcBorders>
              <w:top w:val="single" w:sz="4" w:space="0" w:color="auto"/>
              <w:bottom w:val="single" w:sz="4" w:space="0" w:color="auto"/>
            </w:tcBorders>
            <w:vAlign w:val="center"/>
          </w:tcPr>
          <w:p w:rsidR="00C659BA" w:rsidRPr="00C659BA" w:rsidRDefault="00C659BA" w:rsidP="00C659BA">
            <w:pPr>
              <w:spacing w:line="360" w:lineRule="auto"/>
              <w:jc w:val="center"/>
              <w:rPr>
                <w:rFonts w:ascii="Times New Roman" w:hAnsi="Times New Roman" w:cs="Times New Roman"/>
                <w:b/>
                <w:sz w:val="24"/>
                <w:szCs w:val="24"/>
              </w:rPr>
            </w:pPr>
            <w:r w:rsidRPr="00C659BA">
              <w:rPr>
                <w:rFonts w:ascii="Times New Roman" w:hAnsi="Times New Roman" w:cs="Times New Roman"/>
                <w:b/>
                <w:sz w:val="24"/>
                <w:szCs w:val="24"/>
              </w:rPr>
              <w:t>CM</w:t>
            </w:r>
          </w:p>
        </w:tc>
        <w:tc>
          <w:tcPr>
            <w:tcW w:w="1416" w:type="dxa"/>
            <w:tcBorders>
              <w:top w:val="single" w:sz="4" w:space="0" w:color="auto"/>
              <w:bottom w:val="single" w:sz="4" w:space="0" w:color="auto"/>
            </w:tcBorders>
            <w:vAlign w:val="center"/>
          </w:tcPr>
          <w:p w:rsidR="00C659BA" w:rsidRPr="00C659BA" w:rsidRDefault="00C659BA" w:rsidP="00C659BA">
            <w:pPr>
              <w:spacing w:line="360" w:lineRule="auto"/>
              <w:jc w:val="center"/>
              <w:rPr>
                <w:rFonts w:ascii="Times New Roman" w:hAnsi="Times New Roman" w:cs="Times New Roman"/>
                <w:b/>
                <w:sz w:val="24"/>
                <w:szCs w:val="24"/>
                <w:lang w:val="es-EC"/>
              </w:rPr>
            </w:pPr>
            <w:r w:rsidRPr="00C659BA">
              <w:rPr>
                <w:rFonts w:ascii="Times New Roman" w:hAnsi="Times New Roman" w:cs="Times New Roman"/>
                <w:b/>
                <w:sz w:val="24"/>
                <w:szCs w:val="24"/>
                <w:lang w:val="es-EC"/>
              </w:rPr>
              <w:t>F. calculad</w:t>
            </w:r>
          </w:p>
        </w:tc>
        <w:tc>
          <w:tcPr>
            <w:tcW w:w="1416" w:type="dxa"/>
            <w:tcBorders>
              <w:top w:val="single" w:sz="4" w:space="0" w:color="auto"/>
              <w:bottom w:val="single" w:sz="4" w:space="0" w:color="auto"/>
            </w:tcBorders>
            <w:vAlign w:val="center"/>
          </w:tcPr>
          <w:p w:rsidR="00C659BA" w:rsidRPr="00C659BA" w:rsidRDefault="00C659BA" w:rsidP="00C659BA">
            <w:pPr>
              <w:spacing w:line="360" w:lineRule="auto"/>
              <w:jc w:val="center"/>
              <w:rPr>
                <w:rFonts w:ascii="Times New Roman" w:hAnsi="Times New Roman" w:cs="Times New Roman"/>
                <w:b/>
                <w:sz w:val="24"/>
                <w:szCs w:val="24"/>
                <w:lang w:val="es-EC"/>
              </w:rPr>
            </w:pPr>
            <w:r w:rsidRPr="00C659BA">
              <w:rPr>
                <w:rFonts w:ascii="Times New Roman" w:hAnsi="Times New Roman" w:cs="Times New Roman"/>
                <w:b/>
                <w:sz w:val="24"/>
                <w:szCs w:val="24"/>
                <w:lang w:val="es-EC"/>
              </w:rPr>
              <w:t>F. Tabla</w:t>
            </w:r>
          </w:p>
        </w:tc>
      </w:tr>
      <w:tr w:rsidR="00C659BA" w:rsidRPr="00C659BA" w:rsidTr="00C659BA">
        <w:tc>
          <w:tcPr>
            <w:tcW w:w="2122" w:type="dxa"/>
            <w:tcBorders>
              <w:top w:val="single" w:sz="4" w:space="0" w:color="auto"/>
            </w:tcBorders>
            <w:vAlign w:val="center"/>
          </w:tcPr>
          <w:p w:rsidR="00C659BA" w:rsidRPr="00C659BA" w:rsidRDefault="00C659BA" w:rsidP="00C659BA">
            <w:pPr>
              <w:spacing w:line="360" w:lineRule="auto"/>
              <w:jc w:val="center"/>
              <w:rPr>
                <w:rFonts w:ascii="Times New Roman" w:hAnsi="Times New Roman" w:cs="Times New Roman"/>
                <w:sz w:val="24"/>
                <w:szCs w:val="24"/>
                <w:lang w:val="es-EC"/>
              </w:rPr>
            </w:pPr>
            <w:r w:rsidRPr="00C659BA">
              <w:rPr>
                <w:rFonts w:ascii="Times New Roman" w:hAnsi="Times New Roman" w:cs="Times New Roman"/>
                <w:sz w:val="24"/>
                <w:szCs w:val="24"/>
                <w:lang w:val="es-EC"/>
              </w:rPr>
              <w:t>Tratamiento</w:t>
            </w:r>
          </w:p>
        </w:tc>
        <w:tc>
          <w:tcPr>
            <w:tcW w:w="708" w:type="dxa"/>
            <w:tcBorders>
              <w:top w:val="single" w:sz="4" w:space="0" w:color="auto"/>
            </w:tcBorders>
            <w:vAlign w:val="center"/>
          </w:tcPr>
          <w:p w:rsidR="00C659BA" w:rsidRPr="00C659BA" w:rsidRDefault="00C659BA" w:rsidP="00C659BA">
            <w:pPr>
              <w:spacing w:line="360" w:lineRule="auto"/>
              <w:jc w:val="center"/>
              <w:rPr>
                <w:rFonts w:ascii="Times New Roman" w:hAnsi="Times New Roman" w:cs="Times New Roman"/>
                <w:sz w:val="24"/>
                <w:szCs w:val="24"/>
                <w:lang w:val="es-EC"/>
              </w:rPr>
            </w:pPr>
            <w:r w:rsidRPr="00C659BA">
              <w:rPr>
                <w:rFonts w:ascii="Times New Roman" w:hAnsi="Times New Roman" w:cs="Times New Roman"/>
                <w:sz w:val="24"/>
                <w:szCs w:val="24"/>
                <w:lang w:val="es-EC"/>
              </w:rPr>
              <w:t>3</w:t>
            </w:r>
          </w:p>
        </w:tc>
        <w:tc>
          <w:tcPr>
            <w:tcW w:w="1416" w:type="dxa"/>
            <w:tcBorders>
              <w:top w:val="single" w:sz="4" w:space="0" w:color="auto"/>
            </w:tcBorders>
            <w:vAlign w:val="center"/>
          </w:tcPr>
          <w:p w:rsidR="00C659BA" w:rsidRPr="00C659BA" w:rsidRDefault="00C659BA" w:rsidP="00C659BA">
            <w:pPr>
              <w:jc w:val="center"/>
              <w:rPr>
                <w:rFonts w:ascii="Times New Roman" w:hAnsi="Times New Roman" w:cs="Times New Roman"/>
                <w:color w:val="000000"/>
                <w:sz w:val="24"/>
                <w:szCs w:val="24"/>
              </w:rPr>
            </w:pPr>
            <w:r w:rsidRPr="00C659BA">
              <w:rPr>
                <w:rFonts w:ascii="Times New Roman" w:hAnsi="Times New Roman" w:cs="Times New Roman"/>
                <w:color w:val="000000"/>
                <w:sz w:val="24"/>
                <w:szCs w:val="24"/>
              </w:rPr>
              <w:t>322,8</w:t>
            </w:r>
          </w:p>
        </w:tc>
        <w:tc>
          <w:tcPr>
            <w:tcW w:w="1416" w:type="dxa"/>
            <w:tcBorders>
              <w:top w:val="single" w:sz="4" w:space="0" w:color="auto"/>
            </w:tcBorders>
            <w:vAlign w:val="center"/>
          </w:tcPr>
          <w:p w:rsidR="00C659BA" w:rsidRPr="00605C31" w:rsidRDefault="00C659BA" w:rsidP="00C659BA">
            <w:pPr>
              <w:jc w:val="center"/>
              <w:rPr>
                <w:rFonts w:ascii="Times New Roman" w:hAnsi="Times New Roman" w:cs="Times New Roman"/>
                <w:b/>
                <w:color w:val="000000"/>
                <w:sz w:val="24"/>
                <w:szCs w:val="24"/>
              </w:rPr>
            </w:pPr>
            <w:r w:rsidRPr="00C659BA">
              <w:rPr>
                <w:rFonts w:ascii="Times New Roman" w:hAnsi="Times New Roman" w:cs="Times New Roman"/>
                <w:color w:val="000000"/>
                <w:sz w:val="24"/>
                <w:szCs w:val="24"/>
              </w:rPr>
              <w:t>107,6</w:t>
            </w:r>
            <w:r w:rsidR="00605C31">
              <w:rPr>
                <w:rFonts w:ascii="Times New Roman" w:hAnsi="Times New Roman" w:cs="Times New Roman"/>
                <w:color w:val="000000"/>
                <w:sz w:val="24"/>
                <w:szCs w:val="24"/>
              </w:rPr>
              <w:t xml:space="preserve"> </w:t>
            </w:r>
            <w:r w:rsidR="00605C31">
              <w:rPr>
                <w:rFonts w:ascii="Times New Roman" w:hAnsi="Times New Roman" w:cs="Times New Roman"/>
                <w:b/>
                <w:color w:val="000000"/>
                <w:sz w:val="24"/>
                <w:szCs w:val="24"/>
              </w:rPr>
              <w:t>NS</w:t>
            </w:r>
          </w:p>
        </w:tc>
        <w:tc>
          <w:tcPr>
            <w:tcW w:w="1416" w:type="dxa"/>
            <w:tcBorders>
              <w:top w:val="single" w:sz="4" w:space="0" w:color="auto"/>
            </w:tcBorders>
            <w:vAlign w:val="center"/>
          </w:tcPr>
          <w:p w:rsidR="00C659BA" w:rsidRPr="00C659BA" w:rsidRDefault="00C659BA" w:rsidP="00C659BA">
            <w:pPr>
              <w:jc w:val="center"/>
              <w:rPr>
                <w:rFonts w:ascii="Times New Roman" w:hAnsi="Times New Roman" w:cs="Times New Roman"/>
                <w:color w:val="000000"/>
                <w:sz w:val="24"/>
                <w:szCs w:val="24"/>
              </w:rPr>
            </w:pPr>
            <w:r w:rsidRPr="00C659BA">
              <w:rPr>
                <w:rFonts w:ascii="Times New Roman" w:hAnsi="Times New Roman" w:cs="Times New Roman"/>
                <w:color w:val="000000"/>
                <w:sz w:val="24"/>
                <w:szCs w:val="24"/>
              </w:rPr>
              <w:t>2,8</w:t>
            </w:r>
          </w:p>
        </w:tc>
        <w:tc>
          <w:tcPr>
            <w:tcW w:w="1416" w:type="dxa"/>
            <w:tcBorders>
              <w:top w:val="single" w:sz="4" w:space="0" w:color="auto"/>
            </w:tcBorders>
            <w:vAlign w:val="center"/>
          </w:tcPr>
          <w:p w:rsidR="00C659BA" w:rsidRPr="00C659BA" w:rsidRDefault="00C659BA" w:rsidP="00C659BA">
            <w:pPr>
              <w:spacing w:line="360" w:lineRule="auto"/>
              <w:jc w:val="center"/>
              <w:rPr>
                <w:rFonts w:ascii="Times New Roman" w:hAnsi="Times New Roman" w:cs="Times New Roman"/>
                <w:sz w:val="24"/>
                <w:szCs w:val="24"/>
                <w:lang w:val="es-EC"/>
              </w:rPr>
            </w:pPr>
            <w:r w:rsidRPr="00C659BA">
              <w:rPr>
                <w:rFonts w:ascii="Times New Roman" w:hAnsi="Times New Roman" w:cs="Times New Roman"/>
                <w:sz w:val="24"/>
                <w:szCs w:val="24"/>
                <w:lang w:val="es-EC"/>
              </w:rPr>
              <w:t>3,86</w:t>
            </w:r>
          </w:p>
        </w:tc>
      </w:tr>
      <w:tr w:rsidR="00C659BA" w:rsidRPr="00C659BA" w:rsidTr="00C659BA">
        <w:tc>
          <w:tcPr>
            <w:tcW w:w="2122" w:type="dxa"/>
            <w:vAlign w:val="center"/>
          </w:tcPr>
          <w:p w:rsidR="00C659BA" w:rsidRPr="00C659BA" w:rsidRDefault="00C659BA" w:rsidP="00C659BA">
            <w:pPr>
              <w:spacing w:line="360" w:lineRule="auto"/>
              <w:jc w:val="center"/>
              <w:rPr>
                <w:rFonts w:ascii="Times New Roman" w:hAnsi="Times New Roman" w:cs="Times New Roman"/>
                <w:sz w:val="24"/>
                <w:szCs w:val="24"/>
                <w:lang w:val="es-EC"/>
              </w:rPr>
            </w:pPr>
            <w:r w:rsidRPr="00C659BA">
              <w:rPr>
                <w:rFonts w:ascii="Times New Roman" w:hAnsi="Times New Roman" w:cs="Times New Roman"/>
                <w:sz w:val="24"/>
                <w:szCs w:val="24"/>
                <w:lang w:val="es-EC"/>
              </w:rPr>
              <w:t>Repeticiones</w:t>
            </w:r>
          </w:p>
        </w:tc>
        <w:tc>
          <w:tcPr>
            <w:tcW w:w="708" w:type="dxa"/>
            <w:vAlign w:val="center"/>
          </w:tcPr>
          <w:p w:rsidR="00C659BA" w:rsidRPr="00C659BA" w:rsidRDefault="00C659BA" w:rsidP="00C659BA">
            <w:pPr>
              <w:spacing w:line="360" w:lineRule="auto"/>
              <w:jc w:val="center"/>
              <w:rPr>
                <w:rFonts w:ascii="Times New Roman" w:hAnsi="Times New Roman" w:cs="Times New Roman"/>
                <w:sz w:val="24"/>
                <w:szCs w:val="24"/>
                <w:lang w:val="es-EC"/>
              </w:rPr>
            </w:pPr>
            <w:r w:rsidRPr="00C659BA">
              <w:rPr>
                <w:rFonts w:ascii="Times New Roman" w:hAnsi="Times New Roman" w:cs="Times New Roman"/>
                <w:sz w:val="24"/>
                <w:szCs w:val="24"/>
                <w:lang w:val="es-EC"/>
              </w:rPr>
              <w:t>3</w:t>
            </w:r>
          </w:p>
        </w:tc>
        <w:tc>
          <w:tcPr>
            <w:tcW w:w="1416" w:type="dxa"/>
            <w:vAlign w:val="center"/>
          </w:tcPr>
          <w:p w:rsidR="00C659BA" w:rsidRPr="00C659BA" w:rsidRDefault="00C659BA" w:rsidP="00C659BA">
            <w:pPr>
              <w:jc w:val="center"/>
              <w:rPr>
                <w:rFonts w:ascii="Times New Roman" w:hAnsi="Times New Roman" w:cs="Times New Roman"/>
                <w:color w:val="000000"/>
                <w:sz w:val="24"/>
                <w:szCs w:val="24"/>
              </w:rPr>
            </w:pPr>
            <w:r w:rsidRPr="00C659BA">
              <w:rPr>
                <w:rFonts w:ascii="Times New Roman" w:hAnsi="Times New Roman" w:cs="Times New Roman"/>
                <w:color w:val="000000"/>
                <w:sz w:val="24"/>
                <w:szCs w:val="24"/>
              </w:rPr>
              <w:t>356,6</w:t>
            </w:r>
          </w:p>
        </w:tc>
        <w:tc>
          <w:tcPr>
            <w:tcW w:w="1416" w:type="dxa"/>
            <w:vAlign w:val="center"/>
          </w:tcPr>
          <w:p w:rsidR="00C659BA" w:rsidRPr="00605C31" w:rsidRDefault="00C659BA" w:rsidP="00C659BA">
            <w:pPr>
              <w:jc w:val="center"/>
              <w:rPr>
                <w:rFonts w:ascii="Times New Roman" w:hAnsi="Times New Roman" w:cs="Times New Roman"/>
                <w:b/>
                <w:color w:val="000000"/>
                <w:sz w:val="24"/>
                <w:szCs w:val="24"/>
              </w:rPr>
            </w:pPr>
            <w:r w:rsidRPr="00C659BA">
              <w:rPr>
                <w:rFonts w:ascii="Times New Roman" w:hAnsi="Times New Roman" w:cs="Times New Roman"/>
                <w:color w:val="000000"/>
                <w:sz w:val="24"/>
                <w:szCs w:val="24"/>
              </w:rPr>
              <w:t>118,87</w:t>
            </w:r>
            <w:r w:rsidR="00605C31">
              <w:rPr>
                <w:rFonts w:ascii="Times New Roman" w:hAnsi="Times New Roman" w:cs="Times New Roman"/>
                <w:color w:val="000000"/>
                <w:sz w:val="24"/>
                <w:szCs w:val="24"/>
              </w:rPr>
              <w:t xml:space="preserve"> </w:t>
            </w:r>
            <w:r w:rsidR="00605C31">
              <w:rPr>
                <w:rFonts w:ascii="Times New Roman" w:hAnsi="Times New Roman" w:cs="Times New Roman"/>
                <w:b/>
                <w:color w:val="000000"/>
                <w:sz w:val="24"/>
                <w:szCs w:val="24"/>
              </w:rPr>
              <w:t>NS</w:t>
            </w:r>
          </w:p>
        </w:tc>
        <w:tc>
          <w:tcPr>
            <w:tcW w:w="1416" w:type="dxa"/>
            <w:vAlign w:val="center"/>
          </w:tcPr>
          <w:p w:rsidR="00C659BA" w:rsidRPr="00C659BA" w:rsidRDefault="00C659BA" w:rsidP="00C659BA">
            <w:pPr>
              <w:jc w:val="center"/>
              <w:rPr>
                <w:rFonts w:ascii="Times New Roman" w:hAnsi="Times New Roman" w:cs="Times New Roman"/>
                <w:color w:val="000000"/>
                <w:sz w:val="24"/>
                <w:szCs w:val="24"/>
              </w:rPr>
            </w:pPr>
            <w:r w:rsidRPr="00C659BA">
              <w:rPr>
                <w:rFonts w:ascii="Times New Roman" w:hAnsi="Times New Roman" w:cs="Times New Roman"/>
                <w:color w:val="000000"/>
                <w:sz w:val="24"/>
                <w:szCs w:val="24"/>
              </w:rPr>
              <w:t>3,1</w:t>
            </w:r>
          </w:p>
        </w:tc>
        <w:tc>
          <w:tcPr>
            <w:tcW w:w="1416" w:type="dxa"/>
            <w:vAlign w:val="center"/>
          </w:tcPr>
          <w:p w:rsidR="00C659BA" w:rsidRPr="00C659BA" w:rsidRDefault="00C659BA" w:rsidP="00C659BA">
            <w:pPr>
              <w:spacing w:line="360" w:lineRule="auto"/>
              <w:jc w:val="center"/>
              <w:rPr>
                <w:rFonts w:ascii="Times New Roman" w:hAnsi="Times New Roman" w:cs="Times New Roman"/>
                <w:sz w:val="24"/>
                <w:szCs w:val="24"/>
                <w:lang w:val="es-EC"/>
              </w:rPr>
            </w:pPr>
            <w:r w:rsidRPr="00C659BA">
              <w:rPr>
                <w:rFonts w:ascii="Times New Roman" w:hAnsi="Times New Roman" w:cs="Times New Roman"/>
                <w:sz w:val="24"/>
                <w:szCs w:val="24"/>
                <w:lang w:val="es-EC"/>
              </w:rPr>
              <w:t>3,86</w:t>
            </w:r>
          </w:p>
        </w:tc>
      </w:tr>
      <w:tr w:rsidR="00C659BA" w:rsidRPr="00C659BA" w:rsidTr="00C659BA">
        <w:tc>
          <w:tcPr>
            <w:tcW w:w="2122" w:type="dxa"/>
            <w:vAlign w:val="center"/>
          </w:tcPr>
          <w:p w:rsidR="00C659BA" w:rsidRPr="00C659BA" w:rsidRDefault="00C659BA" w:rsidP="00C659BA">
            <w:pPr>
              <w:spacing w:line="360" w:lineRule="auto"/>
              <w:jc w:val="center"/>
              <w:rPr>
                <w:rFonts w:ascii="Times New Roman" w:hAnsi="Times New Roman" w:cs="Times New Roman"/>
                <w:sz w:val="24"/>
                <w:szCs w:val="24"/>
                <w:lang w:val="es-EC"/>
              </w:rPr>
            </w:pPr>
            <w:r w:rsidRPr="00C659BA">
              <w:rPr>
                <w:rFonts w:ascii="Times New Roman" w:hAnsi="Times New Roman" w:cs="Times New Roman"/>
                <w:sz w:val="24"/>
                <w:szCs w:val="24"/>
                <w:lang w:val="es-EC"/>
              </w:rPr>
              <w:t>Error</w:t>
            </w:r>
          </w:p>
        </w:tc>
        <w:tc>
          <w:tcPr>
            <w:tcW w:w="708" w:type="dxa"/>
            <w:vAlign w:val="center"/>
          </w:tcPr>
          <w:p w:rsidR="00C659BA" w:rsidRPr="00C659BA" w:rsidRDefault="00C659BA" w:rsidP="00C659BA">
            <w:pPr>
              <w:spacing w:line="360" w:lineRule="auto"/>
              <w:jc w:val="center"/>
              <w:rPr>
                <w:rFonts w:ascii="Times New Roman" w:hAnsi="Times New Roman" w:cs="Times New Roman"/>
                <w:sz w:val="24"/>
                <w:szCs w:val="24"/>
                <w:lang w:val="en-US"/>
              </w:rPr>
            </w:pPr>
            <w:r w:rsidRPr="00C659BA">
              <w:rPr>
                <w:rFonts w:ascii="Times New Roman" w:hAnsi="Times New Roman" w:cs="Times New Roman"/>
                <w:sz w:val="24"/>
                <w:szCs w:val="24"/>
                <w:lang w:val="en-US"/>
              </w:rPr>
              <w:t>9</w:t>
            </w:r>
          </w:p>
        </w:tc>
        <w:tc>
          <w:tcPr>
            <w:tcW w:w="1416" w:type="dxa"/>
            <w:vAlign w:val="center"/>
          </w:tcPr>
          <w:p w:rsidR="00C659BA" w:rsidRPr="00C659BA" w:rsidRDefault="00C659BA" w:rsidP="00C659BA">
            <w:pPr>
              <w:jc w:val="center"/>
              <w:rPr>
                <w:rFonts w:ascii="Times New Roman" w:hAnsi="Times New Roman" w:cs="Times New Roman"/>
                <w:color w:val="000000"/>
                <w:sz w:val="24"/>
                <w:szCs w:val="24"/>
              </w:rPr>
            </w:pPr>
            <w:r w:rsidRPr="00C659BA">
              <w:rPr>
                <w:rFonts w:ascii="Times New Roman" w:hAnsi="Times New Roman" w:cs="Times New Roman"/>
                <w:color w:val="000000"/>
                <w:sz w:val="24"/>
                <w:szCs w:val="24"/>
              </w:rPr>
              <w:t>345,5</w:t>
            </w:r>
          </w:p>
        </w:tc>
        <w:tc>
          <w:tcPr>
            <w:tcW w:w="1416" w:type="dxa"/>
            <w:vAlign w:val="center"/>
          </w:tcPr>
          <w:p w:rsidR="00C659BA" w:rsidRPr="00C659BA" w:rsidRDefault="00C659BA" w:rsidP="00C659BA">
            <w:pPr>
              <w:jc w:val="center"/>
              <w:rPr>
                <w:rFonts w:ascii="Times New Roman" w:hAnsi="Times New Roman" w:cs="Times New Roman"/>
                <w:color w:val="000000"/>
                <w:sz w:val="24"/>
                <w:szCs w:val="24"/>
              </w:rPr>
            </w:pPr>
            <w:r w:rsidRPr="00C659BA">
              <w:rPr>
                <w:rFonts w:ascii="Times New Roman" w:hAnsi="Times New Roman" w:cs="Times New Roman"/>
                <w:color w:val="000000"/>
                <w:sz w:val="24"/>
                <w:szCs w:val="24"/>
              </w:rPr>
              <w:t>38,39</w:t>
            </w:r>
          </w:p>
        </w:tc>
        <w:tc>
          <w:tcPr>
            <w:tcW w:w="1416" w:type="dxa"/>
            <w:vAlign w:val="center"/>
          </w:tcPr>
          <w:p w:rsidR="00C659BA" w:rsidRPr="00C659BA" w:rsidRDefault="00C659BA" w:rsidP="00C659BA">
            <w:pPr>
              <w:jc w:val="center"/>
              <w:rPr>
                <w:rFonts w:ascii="Times New Roman" w:hAnsi="Times New Roman" w:cs="Times New Roman"/>
                <w:color w:val="000000"/>
                <w:sz w:val="24"/>
                <w:szCs w:val="24"/>
              </w:rPr>
            </w:pPr>
          </w:p>
        </w:tc>
        <w:tc>
          <w:tcPr>
            <w:tcW w:w="1416" w:type="dxa"/>
            <w:vAlign w:val="center"/>
          </w:tcPr>
          <w:p w:rsidR="00C659BA" w:rsidRPr="00C659BA" w:rsidRDefault="00C659BA" w:rsidP="00C659BA">
            <w:pPr>
              <w:spacing w:line="360" w:lineRule="auto"/>
              <w:jc w:val="center"/>
              <w:rPr>
                <w:rFonts w:ascii="Times New Roman" w:hAnsi="Times New Roman" w:cs="Times New Roman"/>
                <w:sz w:val="24"/>
                <w:szCs w:val="24"/>
                <w:lang w:val="en-US"/>
              </w:rPr>
            </w:pPr>
          </w:p>
        </w:tc>
      </w:tr>
      <w:tr w:rsidR="00C659BA" w:rsidRPr="00C659BA" w:rsidTr="00C659BA">
        <w:tc>
          <w:tcPr>
            <w:tcW w:w="2122" w:type="dxa"/>
            <w:tcBorders>
              <w:bottom w:val="single" w:sz="4" w:space="0" w:color="auto"/>
            </w:tcBorders>
            <w:vAlign w:val="center"/>
          </w:tcPr>
          <w:p w:rsidR="00C659BA" w:rsidRPr="00C659BA" w:rsidRDefault="00C659BA" w:rsidP="00C659BA">
            <w:pPr>
              <w:spacing w:line="360" w:lineRule="auto"/>
              <w:jc w:val="center"/>
              <w:rPr>
                <w:rFonts w:ascii="Times New Roman" w:hAnsi="Times New Roman" w:cs="Times New Roman"/>
                <w:b/>
                <w:sz w:val="24"/>
                <w:szCs w:val="24"/>
                <w:lang w:val="en-US"/>
              </w:rPr>
            </w:pPr>
            <w:r w:rsidRPr="00C659BA">
              <w:rPr>
                <w:rFonts w:ascii="Times New Roman" w:hAnsi="Times New Roman" w:cs="Times New Roman"/>
                <w:b/>
                <w:sz w:val="24"/>
                <w:szCs w:val="24"/>
                <w:lang w:val="en-US"/>
              </w:rPr>
              <w:t>Total</w:t>
            </w:r>
          </w:p>
        </w:tc>
        <w:tc>
          <w:tcPr>
            <w:tcW w:w="708" w:type="dxa"/>
            <w:tcBorders>
              <w:bottom w:val="single" w:sz="4" w:space="0" w:color="auto"/>
            </w:tcBorders>
            <w:vAlign w:val="center"/>
          </w:tcPr>
          <w:p w:rsidR="00C659BA" w:rsidRPr="00C659BA" w:rsidRDefault="00C659BA" w:rsidP="00C659BA">
            <w:pPr>
              <w:spacing w:line="360" w:lineRule="auto"/>
              <w:jc w:val="center"/>
              <w:rPr>
                <w:rFonts w:ascii="Times New Roman" w:hAnsi="Times New Roman" w:cs="Times New Roman"/>
                <w:b/>
                <w:sz w:val="24"/>
                <w:szCs w:val="24"/>
                <w:lang w:val="en-US"/>
              </w:rPr>
            </w:pPr>
            <w:r w:rsidRPr="00C659BA">
              <w:rPr>
                <w:rFonts w:ascii="Times New Roman" w:hAnsi="Times New Roman" w:cs="Times New Roman"/>
                <w:b/>
                <w:sz w:val="24"/>
                <w:szCs w:val="24"/>
                <w:lang w:val="en-US"/>
              </w:rPr>
              <w:t>15</w:t>
            </w:r>
          </w:p>
        </w:tc>
        <w:tc>
          <w:tcPr>
            <w:tcW w:w="1416" w:type="dxa"/>
            <w:tcBorders>
              <w:bottom w:val="single" w:sz="4" w:space="0" w:color="auto"/>
            </w:tcBorders>
            <w:vAlign w:val="center"/>
          </w:tcPr>
          <w:p w:rsidR="00C659BA" w:rsidRPr="00C659BA" w:rsidRDefault="00C659BA" w:rsidP="00C659BA">
            <w:pPr>
              <w:jc w:val="center"/>
              <w:rPr>
                <w:rFonts w:ascii="Times New Roman" w:hAnsi="Times New Roman" w:cs="Times New Roman"/>
                <w:color w:val="000000"/>
                <w:sz w:val="24"/>
                <w:szCs w:val="24"/>
              </w:rPr>
            </w:pPr>
            <w:r w:rsidRPr="00C659BA">
              <w:rPr>
                <w:rFonts w:ascii="Times New Roman" w:hAnsi="Times New Roman" w:cs="Times New Roman"/>
                <w:color w:val="000000"/>
                <w:sz w:val="24"/>
                <w:szCs w:val="24"/>
              </w:rPr>
              <w:t>1025</w:t>
            </w:r>
          </w:p>
        </w:tc>
        <w:tc>
          <w:tcPr>
            <w:tcW w:w="1416" w:type="dxa"/>
            <w:tcBorders>
              <w:bottom w:val="single" w:sz="4" w:space="0" w:color="auto"/>
            </w:tcBorders>
            <w:vAlign w:val="center"/>
          </w:tcPr>
          <w:p w:rsidR="00C659BA" w:rsidRPr="00C659BA" w:rsidRDefault="00C659BA" w:rsidP="00C659BA">
            <w:pPr>
              <w:spacing w:line="360" w:lineRule="auto"/>
              <w:jc w:val="center"/>
              <w:rPr>
                <w:rFonts w:ascii="Times New Roman" w:hAnsi="Times New Roman" w:cs="Times New Roman"/>
                <w:sz w:val="24"/>
                <w:szCs w:val="24"/>
                <w:lang w:val="en-US"/>
              </w:rPr>
            </w:pPr>
          </w:p>
        </w:tc>
        <w:tc>
          <w:tcPr>
            <w:tcW w:w="1416" w:type="dxa"/>
            <w:tcBorders>
              <w:bottom w:val="single" w:sz="4" w:space="0" w:color="auto"/>
            </w:tcBorders>
            <w:vAlign w:val="center"/>
          </w:tcPr>
          <w:p w:rsidR="00C659BA" w:rsidRPr="00C659BA" w:rsidRDefault="00C659BA" w:rsidP="00C659BA">
            <w:pPr>
              <w:spacing w:line="360" w:lineRule="auto"/>
              <w:jc w:val="center"/>
              <w:rPr>
                <w:rFonts w:ascii="Times New Roman" w:hAnsi="Times New Roman" w:cs="Times New Roman"/>
                <w:sz w:val="24"/>
                <w:szCs w:val="24"/>
                <w:lang w:val="en-US"/>
              </w:rPr>
            </w:pPr>
          </w:p>
        </w:tc>
        <w:tc>
          <w:tcPr>
            <w:tcW w:w="1416" w:type="dxa"/>
            <w:tcBorders>
              <w:bottom w:val="single" w:sz="4" w:space="0" w:color="auto"/>
            </w:tcBorders>
            <w:vAlign w:val="center"/>
          </w:tcPr>
          <w:p w:rsidR="00C659BA" w:rsidRPr="00C659BA" w:rsidRDefault="00C659BA" w:rsidP="00C659BA">
            <w:pPr>
              <w:spacing w:line="360" w:lineRule="auto"/>
              <w:jc w:val="center"/>
              <w:rPr>
                <w:rFonts w:ascii="Times New Roman" w:hAnsi="Times New Roman" w:cs="Times New Roman"/>
                <w:sz w:val="24"/>
                <w:szCs w:val="24"/>
                <w:lang w:val="en-US"/>
              </w:rPr>
            </w:pPr>
          </w:p>
        </w:tc>
      </w:tr>
    </w:tbl>
    <w:p w:rsidR="00C659BA" w:rsidRPr="006A4D5E" w:rsidRDefault="00C659BA" w:rsidP="00C659BA">
      <w:pPr>
        <w:spacing w:after="0"/>
        <w:jc w:val="both"/>
        <w:rPr>
          <w:rFonts w:ascii="Times New Roman" w:hAnsi="Times New Roman" w:cs="Times New Roman"/>
          <w:sz w:val="20"/>
          <w:lang w:val="en-US"/>
        </w:rPr>
      </w:pPr>
    </w:p>
    <w:p w:rsidR="00C659BA" w:rsidRPr="006A4D5E" w:rsidRDefault="00C659BA" w:rsidP="00C659BA">
      <w:pPr>
        <w:spacing w:after="0" w:line="360" w:lineRule="auto"/>
        <w:jc w:val="both"/>
        <w:rPr>
          <w:rFonts w:ascii="Times New Roman" w:hAnsi="Times New Roman" w:cs="Times New Roman"/>
          <w:b/>
          <w:sz w:val="24"/>
          <w:lang w:val="es-EC"/>
        </w:rPr>
      </w:pPr>
      <w:proofErr w:type="spellStart"/>
      <w:r w:rsidRPr="006A4D5E">
        <w:rPr>
          <w:rFonts w:ascii="Times New Roman" w:hAnsi="Times New Roman" w:cs="Times New Roman"/>
          <w:b/>
          <w:sz w:val="24"/>
          <w:lang w:val="es-EC"/>
        </w:rPr>
        <w:t>C.v</w:t>
      </w:r>
      <w:proofErr w:type="spellEnd"/>
      <w:r w:rsidRPr="006A4D5E">
        <w:rPr>
          <w:rFonts w:ascii="Times New Roman" w:hAnsi="Times New Roman" w:cs="Times New Roman"/>
          <w:b/>
          <w:sz w:val="24"/>
          <w:lang w:val="es-EC"/>
        </w:rPr>
        <w:t xml:space="preserve"> = </w:t>
      </w:r>
      <w:r>
        <w:rPr>
          <w:rFonts w:ascii="Times New Roman" w:hAnsi="Times New Roman" w:cs="Times New Roman"/>
          <w:b/>
          <w:sz w:val="24"/>
          <w:lang w:val="es-EC"/>
        </w:rPr>
        <w:t>12,12</w:t>
      </w:r>
      <w:r w:rsidRPr="00A673D6">
        <w:rPr>
          <w:rFonts w:ascii="Times New Roman" w:hAnsi="Times New Roman" w:cs="Times New Roman"/>
          <w:b/>
          <w:sz w:val="24"/>
          <w:lang w:val="es-EC"/>
        </w:rPr>
        <w:t xml:space="preserve"> </w:t>
      </w:r>
      <w:r w:rsidRPr="006A4D5E">
        <w:rPr>
          <w:rFonts w:ascii="Times New Roman" w:hAnsi="Times New Roman" w:cs="Times New Roman"/>
          <w:b/>
          <w:sz w:val="24"/>
          <w:lang w:val="es-EC"/>
        </w:rPr>
        <w:t>%</w:t>
      </w:r>
    </w:p>
    <w:p w:rsidR="00C659BA" w:rsidRPr="006A4D5E" w:rsidRDefault="00C659BA" w:rsidP="00C659BA">
      <w:pPr>
        <w:spacing w:after="0" w:line="360" w:lineRule="auto"/>
        <w:jc w:val="both"/>
        <w:rPr>
          <w:rFonts w:ascii="Times New Roman" w:hAnsi="Times New Roman" w:cs="Times New Roman"/>
          <w:sz w:val="24"/>
        </w:rPr>
      </w:pPr>
      <w:r w:rsidRPr="006A4D5E">
        <w:rPr>
          <w:rFonts w:ascii="Times New Roman" w:hAnsi="Times New Roman" w:cs="Times New Roman"/>
          <w:b/>
          <w:sz w:val="24"/>
        </w:rPr>
        <w:t>NS</w:t>
      </w:r>
      <w:r w:rsidRPr="006A4D5E">
        <w:rPr>
          <w:rFonts w:ascii="Times New Roman" w:hAnsi="Times New Roman" w:cs="Times New Roman"/>
          <w:sz w:val="24"/>
        </w:rPr>
        <w:t xml:space="preserve"> = No significativo</w:t>
      </w:r>
    </w:p>
    <w:p w:rsidR="00C659BA" w:rsidRPr="006A4D5E" w:rsidRDefault="00C659BA" w:rsidP="00C659BA">
      <w:pPr>
        <w:spacing w:after="0" w:line="36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=Significativo</w:t>
      </w:r>
    </w:p>
    <w:p w:rsidR="00C659BA" w:rsidRPr="006A4D5E" w:rsidRDefault="00C659BA" w:rsidP="00C659BA">
      <w:pPr>
        <w:spacing w:after="0" w:line="36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 Altamente significativo</w:t>
      </w:r>
    </w:p>
    <w:p w:rsidR="00C659BA" w:rsidRDefault="00C659BA" w:rsidP="00C659BA">
      <w:pPr>
        <w:spacing w:after="0" w:line="360" w:lineRule="auto"/>
        <w:jc w:val="both"/>
        <w:rPr>
          <w:rFonts w:ascii="Times New Roman" w:hAnsi="Times New Roman" w:cs="Times New Roman"/>
          <w:sz w:val="24"/>
        </w:rPr>
      </w:pPr>
    </w:p>
    <w:p w:rsidR="00C659BA" w:rsidRDefault="00C659BA" w:rsidP="00C659BA">
      <w:pPr>
        <w:spacing w:after="0" w:line="360" w:lineRule="auto"/>
        <w:jc w:val="both"/>
        <w:rPr>
          <w:rFonts w:ascii="Times New Roman" w:hAnsi="Times New Roman" w:cs="Times New Roman"/>
          <w:sz w:val="24"/>
        </w:rPr>
      </w:pPr>
    </w:p>
    <w:p w:rsidR="00C659BA" w:rsidRPr="006A4D5E" w:rsidRDefault="00C659BA" w:rsidP="00C659BA">
      <w:pPr>
        <w:spacing w:after="0" w:line="360" w:lineRule="auto"/>
        <w:ind w:left="1134" w:hanging="1134"/>
        <w:jc w:val="both"/>
        <w:rPr>
          <w:rFonts w:ascii="Times New Roman" w:hAnsi="Times New Roman" w:cs="Times New Roman"/>
          <w:sz w:val="24"/>
        </w:rPr>
      </w:pPr>
      <w:r>
        <w:rPr>
          <w:rFonts w:ascii="Times New Roman" w:hAnsi="Times New Roman" w:cs="Times New Roman"/>
          <w:b/>
          <w:sz w:val="24"/>
        </w:rPr>
        <w:t>Cuadro 14</w:t>
      </w:r>
      <w:r w:rsidRPr="006A4D5E">
        <w:rPr>
          <w:rFonts w:ascii="Times New Roman" w:hAnsi="Times New Roman" w:cs="Times New Roman"/>
          <w:b/>
          <w:sz w:val="24"/>
        </w:rPr>
        <w:t xml:space="preserve"> de anexo</w:t>
      </w:r>
      <w:r w:rsidRPr="006A4D5E">
        <w:rPr>
          <w:rFonts w:ascii="Times New Roman" w:hAnsi="Times New Roman" w:cs="Times New Roman"/>
          <w:b/>
          <w:i/>
          <w:sz w:val="24"/>
        </w:rPr>
        <w:t xml:space="preserve">. </w:t>
      </w:r>
      <w:r w:rsidRPr="006A4D5E">
        <w:rPr>
          <w:rFonts w:ascii="Times New Roman" w:hAnsi="Times New Roman" w:cs="Times New Roman"/>
          <w:sz w:val="24"/>
        </w:rPr>
        <w:t>Análisis de varianza y su significancia</w:t>
      </w:r>
      <w:r w:rsidRPr="006A4D5E">
        <w:rPr>
          <w:rFonts w:ascii="Times New Roman" w:hAnsi="Times New Roman" w:cs="Times New Roman"/>
          <w:b/>
          <w:sz w:val="24"/>
        </w:rPr>
        <w:t xml:space="preserve"> </w:t>
      </w:r>
      <w:r w:rsidRPr="006A4D5E">
        <w:rPr>
          <w:rFonts w:ascii="Times New Roman" w:hAnsi="Times New Roman" w:cs="Times New Roman"/>
          <w:sz w:val="24"/>
        </w:rPr>
        <w:t xml:space="preserve"> del peso de los frutos de las </w:t>
      </w:r>
      <w:r w:rsidR="00605C31">
        <w:rPr>
          <w:rFonts w:ascii="Times New Roman" w:hAnsi="Times New Roman" w:cs="Times New Roman"/>
          <w:sz w:val="24"/>
        </w:rPr>
        <w:t>diez plantas</w:t>
      </w:r>
      <w:r w:rsidRPr="006A4D5E">
        <w:rPr>
          <w:rFonts w:ascii="Times New Roman" w:hAnsi="Times New Roman" w:cs="Times New Roman"/>
          <w:sz w:val="24"/>
        </w:rPr>
        <w:t xml:space="preserve"> de </w:t>
      </w:r>
      <w:r w:rsidR="00605C31">
        <w:rPr>
          <w:rFonts w:ascii="Times New Roman" w:hAnsi="Times New Roman" w:cs="Times New Roman"/>
          <w:sz w:val="24"/>
        </w:rPr>
        <w:t xml:space="preserve">la </w:t>
      </w:r>
      <w:r w:rsidRPr="006A4D5E">
        <w:rPr>
          <w:rFonts w:ascii="Times New Roman" w:hAnsi="Times New Roman" w:cs="Times New Roman"/>
          <w:sz w:val="24"/>
        </w:rPr>
        <w:t>segunda cosecha, en la e</w:t>
      </w:r>
      <w:r w:rsidRPr="006A4D5E">
        <w:rPr>
          <w:rFonts w:ascii="Times New Roman" w:eastAsia="Arial" w:hAnsi="Times New Roman" w:cs="Times New Roman"/>
          <w:sz w:val="24"/>
          <w:szCs w:val="24"/>
        </w:rPr>
        <w:t>valuación del cultivo de sandía (</w:t>
      </w:r>
      <w:r w:rsidRPr="006A4D5E">
        <w:rPr>
          <w:rFonts w:ascii="Times New Roman" w:eastAsia="Arial" w:hAnsi="Times New Roman" w:cs="Times New Roman"/>
          <w:i/>
          <w:sz w:val="24"/>
          <w:szCs w:val="24"/>
        </w:rPr>
        <w:t>Citrullus lanatus</w:t>
      </w:r>
      <w:r w:rsidRPr="006A4D5E">
        <w:rPr>
          <w:rFonts w:ascii="Times New Roman" w:eastAsia="Arial" w:hAnsi="Times New Roman" w:cs="Times New Roman"/>
          <w:sz w:val="24"/>
          <w:szCs w:val="24"/>
        </w:rPr>
        <w:t>) con dosis de biocompost como complemento de la fertilización, en la zona de Vinces</w:t>
      </w:r>
      <w:r w:rsidRPr="006A4D5E">
        <w:rPr>
          <w:rFonts w:ascii="Times New Roman" w:hAnsi="Times New Roman" w:cs="Times New Roman"/>
          <w:sz w:val="24"/>
        </w:rPr>
        <w:t>.</w:t>
      </w:r>
    </w:p>
    <w:tbl>
      <w:tblPr>
        <w:tblStyle w:val="Tablaconcuadrcula"/>
        <w:tblpPr w:leftFromText="141" w:rightFromText="141" w:vertAnchor="text" w:horzAnchor="margin" w:tblpXSpec="center" w:tblpY="298"/>
        <w:tblW w:w="8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3"/>
        <w:gridCol w:w="584"/>
        <w:gridCol w:w="1596"/>
        <w:gridCol w:w="1298"/>
        <w:gridCol w:w="866"/>
        <w:gridCol w:w="1376"/>
        <w:gridCol w:w="1121"/>
      </w:tblGrid>
      <w:tr w:rsidR="00C659BA" w:rsidRPr="00C659BA" w:rsidTr="00C659BA">
        <w:trPr>
          <w:trHeight w:val="699"/>
        </w:trPr>
        <w:tc>
          <w:tcPr>
            <w:tcW w:w="1793" w:type="dxa"/>
            <w:tcBorders>
              <w:top w:val="single" w:sz="4" w:space="0" w:color="auto"/>
              <w:bottom w:val="single" w:sz="4" w:space="0" w:color="auto"/>
            </w:tcBorders>
            <w:vAlign w:val="center"/>
          </w:tcPr>
          <w:p w:rsidR="00C659BA" w:rsidRPr="00C659BA" w:rsidRDefault="00C659BA" w:rsidP="00C659BA">
            <w:pPr>
              <w:spacing w:line="360" w:lineRule="auto"/>
              <w:jc w:val="center"/>
              <w:rPr>
                <w:rFonts w:ascii="Times New Roman" w:hAnsi="Times New Roman" w:cs="Times New Roman"/>
                <w:b/>
                <w:sz w:val="24"/>
                <w:szCs w:val="24"/>
              </w:rPr>
            </w:pPr>
            <w:r w:rsidRPr="00C659BA">
              <w:rPr>
                <w:rFonts w:ascii="Times New Roman" w:hAnsi="Times New Roman" w:cs="Times New Roman"/>
                <w:b/>
                <w:sz w:val="24"/>
                <w:szCs w:val="24"/>
              </w:rPr>
              <w:t>F.V.</w:t>
            </w:r>
          </w:p>
        </w:tc>
        <w:tc>
          <w:tcPr>
            <w:tcW w:w="584" w:type="dxa"/>
            <w:tcBorders>
              <w:top w:val="single" w:sz="4" w:space="0" w:color="auto"/>
              <w:bottom w:val="single" w:sz="4" w:space="0" w:color="auto"/>
            </w:tcBorders>
            <w:vAlign w:val="center"/>
          </w:tcPr>
          <w:p w:rsidR="00C659BA" w:rsidRPr="00C659BA" w:rsidRDefault="00C659BA" w:rsidP="00C659BA">
            <w:pPr>
              <w:spacing w:line="360" w:lineRule="auto"/>
              <w:jc w:val="center"/>
              <w:rPr>
                <w:rFonts w:ascii="Times New Roman" w:hAnsi="Times New Roman" w:cs="Times New Roman"/>
                <w:b/>
                <w:sz w:val="24"/>
                <w:szCs w:val="24"/>
              </w:rPr>
            </w:pPr>
            <w:r w:rsidRPr="00C659BA">
              <w:rPr>
                <w:rFonts w:ascii="Times New Roman" w:hAnsi="Times New Roman" w:cs="Times New Roman"/>
                <w:b/>
                <w:sz w:val="24"/>
                <w:szCs w:val="24"/>
              </w:rPr>
              <w:t>gl</w:t>
            </w:r>
          </w:p>
        </w:tc>
        <w:tc>
          <w:tcPr>
            <w:tcW w:w="1596" w:type="dxa"/>
            <w:tcBorders>
              <w:top w:val="single" w:sz="4" w:space="0" w:color="auto"/>
              <w:bottom w:val="single" w:sz="4" w:space="0" w:color="auto"/>
            </w:tcBorders>
            <w:vAlign w:val="center"/>
          </w:tcPr>
          <w:p w:rsidR="00C659BA" w:rsidRPr="00C659BA" w:rsidRDefault="00C659BA" w:rsidP="00C659BA">
            <w:pPr>
              <w:spacing w:line="360" w:lineRule="auto"/>
              <w:jc w:val="center"/>
              <w:rPr>
                <w:rFonts w:ascii="Times New Roman" w:hAnsi="Times New Roman" w:cs="Times New Roman"/>
                <w:b/>
                <w:sz w:val="24"/>
                <w:szCs w:val="24"/>
              </w:rPr>
            </w:pPr>
            <w:r w:rsidRPr="00C659BA">
              <w:rPr>
                <w:rFonts w:ascii="Times New Roman" w:hAnsi="Times New Roman" w:cs="Times New Roman"/>
                <w:b/>
                <w:sz w:val="24"/>
                <w:szCs w:val="24"/>
              </w:rPr>
              <w:t>SC</w:t>
            </w:r>
          </w:p>
        </w:tc>
        <w:tc>
          <w:tcPr>
            <w:tcW w:w="1298" w:type="dxa"/>
            <w:tcBorders>
              <w:top w:val="single" w:sz="4" w:space="0" w:color="auto"/>
              <w:bottom w:val="single" w:sz="4" w:space="0" w:color="auto"/>
            </w:tcBorders>
            <w:vAlign w:val="center"/>
          </w:tcPr>
          <w:p w:rsidR="00C659BA" w:rsidRPr="00C659BA" w:rsidRDefault="00C659BA" w:rsidP="00C659BA">
            <w:pPr>
              <w:spacing w:line="360" w:lineRule="auto"/>
              <w:jc w:val="center"/>
              <w:rPr>
                <w:rFonts w:ascii="Times New Roman" w:hAnsi="Times New Roman" w:cs="Times New Roman"/>
                <w:b/>
                <w:sz w:val="24"/>
                <w:szCs w:val="24"/>
              </w:rPr>
            </w:pPr>
            <w:r w:rsidRPr="00C659BA">
              <w:rPr>
                <w:rFonts w:ascii="Times New Roman" w:hAnsi="Times New Roman" w:cs="Times New Roman"/>
                <w:b/>
                <w:sz w:val="24"/>
                <w:szCs w:val="24"/>
              </w:rPr>
              <w:t>CM</w:t>
            </w:r>
          </w:p>
        </w:tc>
        <w:tc>
          <w:tcPr>
            <w:tcW w:w="866" w:type="dxa"/>
            <w:tcBorders>
              <w:top w:val="single" w:sz="4" w:space="0" w:color="auto"/>
              <w:bottom w:val="single" w:sz="4" w:space="0" w:color="auto"/>
            </w:tcBorders>
            <w:vAlign w:val="center"/>
          </w:tcPr>
          <w:p w:rsidR="00C659BA" w:rsidRPr="00C659BA" w:rsidRDefault="00C659BA" w:rsidP="00C659BA">
            <w:pPr>
              <w:spacing w:line="360" w:lineRule="auto"/>
              <w:jc w:val="center"/>
              <w:rPr>
                <w:rFonts w:ascii="Times New Roman" w:hAnsi="Times New Roman" w:cs="Times New Roman"/>
                <w:b/>
                <w:sz w:val="24"/>
                <w:szCs w:val="24"/>
                <w:lang w:val="es-EC"/>
              </w:rPr>
            </w:pPr>
          </w:p>
        </w:tc>
        <w:tc>
          <w:tcPr>
            <w:tcW w:w="1376" w:type="dxa"/>
            <w:tcBorders>
              <w:top w:val="single" w:sz="4" w:space="0" w:color="auto"/>
              <w:bottom w:val="single" w:sz="4" w:space="0" w:color="auto"/>
            </w:tcBorders>
            <w:vAlign w:val="center"/>
          </w:tcPr>
          <w:p w:rsidR="00C659BA" w:rsidRPr="00C659BA" w:rsidRDefault="00C659BA" w:rsidP="00C659BA">
            <w:pPr>
              <w:spacing w:line="360" w:lineRule="auto"/>
              <w:jc w:val="center"/>
              <w:rPr>
                <w:rFonts w:ascii="Times New Roman" w:hAnsi="Times New Roman" w:cs="Times New Roman"/>
                <w:b/>
                <w:sz w:val="24"/>
                <w:szCs w:val="24"/>
                <w:lang w:val="es-EC"/>
              </w:rPr>
            </w:pPr>
            <w:r w:rsidRPr="00C659BA">
              <w:rPr>
                <w:rFonts w:ascii="Times New Roman" w:hAnsi="Times New Roman" w:cs="Times New Roman"/>
                <w:b/>
                <w:sz w:val="24"/>
                <w:szCs w:val="24"/>
                <w:lang w:val="es-EC"/>
              </w:rPr>
              <w:t>F. calculad</w:t>
            </w:r>
          </w:p>
        </w:tc>
        <w:tc>
          <w:tcPr>
            <w:tcW w:w="1121" w:type="dxa"/>
            <w:tcBorders>
              <w:top w:val="single" w:sz="4" w:space="0" w:color="auto"/>
              <w:bottom w:val="single" w:sz="4" w:space="0" w:color="auto"/>
            </w:tcBorders>
            <w:vAlign w:val="center"/>
          </w:tcPr>
          <w:p w:rsidR="00C659BA" w:rsidRPr="00C659BA" w:rsidRDefault="00C659BA" w:rsidP="00C659BA">
            <w:pPr>
              <w:spacing w:line="360" w:lineRule="auto"/>
              <w:jc w:val="center"/>
              <w:rPr>
                <w:rFonts w:ascii="Times New Roman" w:hAnsi="Times New Roman" w:cs="Times New Roman"/>
                <w:b/>
                <w:sz w:val="24"/>
                <w:szCs w:val="24"/>
                <w:lang w:val="es-EC"/>
              </w:rPr>
            </w:pPr>
            <w:r w:rsidRPr="00C659BA">
              <w:rPr>
                <w:rFonts w:ascii="Times New Roman" w:hAnsi="Times New Roman" w:cs="Times New Roman"/>
                <w:b/>
                <w:sz w:val="24"/>
                <w:szCs w:val="24"/>
                <w:lang w:val="es-EC"/>
              </w:rPr>
              <w:t>F. Tabla</w:t>
            </w:r>
          </w:p>
        </w:tc>
      </w:tr>
      <w:tr w:rsidR="00C659BA" w:rsidRPr="00C659BA" w:rsidTr="00C659BA">
        <w:tc>
          <w:tcPr>
            <w:tcW w:w="1793" w:type="dxa"/>
            <w:tcBorders>
              <w:top w:val="single" w:sz="4" w:space="0" w:color="auto"/>
            </w:tcBorders>
            <w:vAlign w:val="center"/>
          </w:tcPr>
          <w:p w:rsidR="00C659BA" w:rsidRPr="00C659BA" w:rsidRDefault="00C659BA" w:rsidP="00C659BA">
            <w:pPr>
              <w:spacing w:line="360" w:lineRule="auto"/>
              <w:jc w:val="center"/>
              <w:rPr>
                <w:rFonts w:ascii="Times New Roman" w:hAnsi="Times New Roman" w:cs="Times New Roman"/>
                <w:sz w:val="24"/>
                <w:szCs w:val="24"/>
                <w:lang w:val="es-EC"/>
              </w:rPr>
            </w:pPr>
            <w:r w:rsidRPr="00C659BA">
              <w:rPr>
                <w:rFonts w:ascii="Times New Roman" w:hAnsi="Times New Roman" w:cs="Times New Roman"/>
                <w:sz w:val="24"/>
                <w:szCs w:val="24"/>
                <w:lang w:val="es-EC"/>
              </w:rPr>
              <w:t>Tratamiento</w:t>
            </w:r>
          </w:p>
        </w:tc>
        <w:tc>
          <w:tcPr>
            <w:tcW w:w="584" w:type="dxa"/>
            <w:tcBorders>
              <w:top w:val="single" w:sz="4" w:space="0" w:color="auto"/>
            </w:tcBorders>
            <w:vAlign w:val="center"/>
          </w:tcPr>
          <w:p w:rsidR="00C659BA" w:rsidRPr="00C659BA" w:rsidRDefault="00C659BA" w:rsidP="00C659BA">
            <w:pPr>
              <w:spacing w:line="360" w:lineRule="auto"/>
              <w:jc w:val="center"/>
              <w:rPr>
                <w:rFonts w:ascii="Times New Roman" w:hAnsi="Times New Roman" w:cs="Times New Roman"/>
                <w:sz w:val="24"/>
                <w:szCs w:val="24"/>
                <w:lang w:val="es-EC"/>
              </w:rPr>
            </w:pPr>
            <w:r w:rsidRPr="00C659BA">
              <w:rPr>
                <w:rFonts w:ascii="Times New Roman" w:hAnsi="Times New Roman" w:cs="Times New Roman"/>
                <w:sz w:val="24"/>
                <w:szCs w:val="24"/>
                <w:lang w:val="es-EC"/>
              </w:rPr>
              <w:t>3</w:t>
            </w:r>
          </w:p>
        </w:tc>
        <w:tc>
          <w:tcPr>
            <w:tcW w:w="1596" w:type="dxa"/>
            <w:tcBorders>
              <w:top w:val="single" w:sz="4" w:space="0" w:color="auto"/>
            </w:tcBorders>
            <w:vAlign w:val="center"/>
          </w:tcPr>
          <w:p w:rsidR="00C659BA" w:rsidRPr="00C659BA" w:rsidRDefault="00C659BA" w:rsidP="00C659BA">
            <w:pPr>
              <w:jc w:val="center"/>
              <w:rPr>
                <w:rFonts w:ascii="Times New Roman" w:hAnsi="Times New Roman" w:cs="Times New Roman"/>
                <w:color w:val="000000"/>
                <w:sz w:val="24"/>
                <w:szCs w:val="24"/>
              </w:rPr>
            </w:pPr>
            <w:r w:rsidRPr="00C659BA">
              <w:rPr>
                <w:rFonts w:ascii="Times New Roman" w:hAnsi="Times New Roman" w:cs="Times New Roman"/>
                <w:color w:val="000000"/>
                <w:sz w:val="24"/>
                <w:szCs w:val="24"/>
              </w:rPr>
              <w:t>86,81</w:t>
            </w:r>
          </w:p>
        </w:tc>
        <w:tc>
          <w:tcPr>
            <w:tcW w:w="2164" w:type="dxa"/>
            <w:gridSpan w:val="2"/>
            <w:tcBorders>
              <w:top w:val="single" w:sz="4" w:space="0" w:color="auto"/>
            </w:tcBorders>
            <w:vAlign w:val="center"/>
          </w:tcPr>
          <w:p w:rsidR="00C659BA" w:rsidRPr="00C659BA" w:rsidRDefault="00C659BA" w:rsidP="00C659BA">
            <w:pPr>
              <w:jc w:val="center"/>
              <w:rPr>
                <w:rFonts w:ascii="Times New Roman" w:hAnsi="Times New Roman" w:cs="Times New Roman"/>
                <w:b/>
                <w:color w:val="000000"/>
                <w:sz w:val="24"/>
                <w:szCs w:val="24"/>
              </w:rPr>
            </w:pPr>
            <w:r w:rsidRPr="00C659BA">
              <w:rPr>
                <w:rFonts w:ascii="Times New Roman" w:hAnsi="Times New Roman" w:cs="Times New Roman"/>
                <w:color w:val="000000"/>
                <w:sz w:val="24"/>
                <w:szCs w:val="24"/>
              </w:rPr>
              <w:t>28,94</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NS</w:t>
            </w:r>
          </w:p>
        </w:tc>
        <w:tc>
          <w:tcPr>
            <w:tcW w:w="1376" w:type="dxa"/>
            <w:tcBorders>
              <w:top w:val="single" w:sz="4" w:space="0" w:color="auto"/>
            </w:tcBorders>
            <w:vAlign w:val="center"/>
          </w:tcPr>
          <w:p w:rsidR="00C659BA" w:rsidRPr="00C659BA" w:rsidRDefault="00C659BA" w:rsidP="00C659BA">
            <w:pPr>
              <w:jc w:val="center"/>
              <w:rPr>
                <w:rFonts w:ascii="Times New Roman" w:hAnsi="Times New Roman" w:cs="Times New Roman"/>
                <w:color w:val="000000"/>
                <w:sz w:val="24"/>
                <w:szCs w:val="24"/>
              </w:rPr>
            </w:pPr>
            <w:r w:rsidRPr="00C659BA">
              <w:rPr>
                <w:rFonts w:ascii="Times New Roman" w:hAnsi="Times New Roman" w:cs="Times New Roman"/>
                <w:color w:val="000000"/>
                <w:sz w:val="24"/>
                <w:szCs w:val="24"/>
              </w:rPr>
              <w:t>0,92</w:t>
            </w:r>
          </w:p>
        </w:tc>
        <w:tc>
          <w:tcPr>
            <w:tcW w:w="1121" w:type="dxa"/>
            <w:tcBorders>
              <w:top w:val="single" w:sz="4" w:space="0" w:color="auto"/>
            </w:tcBorders>
            <w:vAlign w:val="center"/>
          </w:tcPr>
          <w:p w:rsidR="00C659BA" w:rsidRPr="00C659BA" w:rsidRDefault="00C659BA" w:rsidP="00C659BA">
            <w:pPr>
              <w:spacing w:line="360" w:lineRule="auto"/>
              <w:jc w:val="center"/>
              <w:rPr>
                <w:rFonts w:ascii="Times New Roman" w:hAnsi="Times New Roman" w:cs="Times New Roman"/>
                <w:sz w:val="24"/>
                <w:szCs w:val="24"/>
                <w:lang w:val="es-EC"/>
              </w:rPr>
            </w:pPr>
            <w:r w:rsidRPr="00C659BA">
              <w:rPr>
                <w:rFonts w:ascii="Times New Roman" w:hAnsi="Times New Roman" w:cs="Times New Roman"/>
                <w:sz w:val="24"/>
                <w:szCs w:val="24"/>
                <w:lang w:val="es-EC"/>
              </w:rPr>
              <w:t>3,86</w:t>
            </w:r>
          </w:p>
        </w:tc>
      </w:tr>
      <w:tr w:rsidR="00C659BA" w:rsidRPr="00C659BA" w:rsidTr="00C659BA">
        <w:tc>
          <w:tcPr>
            <w:tcW w:w="1793" w:type="dxa"/>
            <w:vAlign w:val="center"/>
          </w:tcPr>
          <w:p w:rsidR="00C659BA" w:rsidRPr="00C659BA" w:rsidRDefault="00C659BA" w:rsidP="00C659BA">
            <w:pPr>
              <w:spacing w:line="360" w:lineRule="auto"/>
              <w:jc w:val="center"/>
              <w:rPr>
                <w:rFonts w:ascii="Times New Roman" w:hAnsi="Times New Roman" w:cs="Times New Roman"/>
                <w:sz w:val="24"/>
                <w:szCs w:val="24"/>
                <w:lang w:val="es-EC"/>
              </w:rPr>
            </w:pPr>
            <w:r w:rsidRPr="00C659BA">
              <w:rPr>
                <w:rFonts w:ascii="Times New Roman" w:hAnsi="Times New Roman" w:cs="Times New Roman"/>
                <w:sz w:val="24"/>
                <w:szCs w:val="24"/>
                <w:lang w:val="es-EC"/>
              </w:rPr>
              <w:t>Repeticiones</w:t>
            </w:r>
          </w:p>
        </w:tc>
        <w:tc>
          <w:tcPr>
            <w:tcW w:w="584" w:type="dxa"/>
            <w:vAlign w:val="center"/>
          </w:tcPr>
          <w:p w:rsidR="00C659BA" w:rsidRPr="00C659BA" w:rsidRDefault="00C659BA" w:rsidP="00C659BA">
            <w:pPr>
              <w:spacing w:line="360" w:lineRule="auto"/>
              <w:jc w:val="center"/>
              <w:rPr>
                <w:rFonts w:ascii="Times New Roman" w:hAnsi="Times New Roman" w:cs="Times New Roman"/>
                <w:sz w:val="24"/>
                <w:szCs w:val="24"/>
                <w:lang w:val="es-EC"/>
              </w:rPr>
            </w:pPr>
            <w:r w:rsidRPr="00C659BA">
              <w:rPr>
                <w:rFonts w:ascii="Times New Roman" w:hAnsi="Times New Roman" w:cs="Times New Roman"/>
                <w:sz w:val="24"/>
                <w:szCs w:val="24"/>
                <w:lang w:val="es-EC"/>
              </w:rPr>
              <w:t>3</w:t>
            </w:r>
          </w:p>
        </w:tc>
        <w:tc>
          <w:tcPr>
            <w:tcW w:w="1596" w:type="dxa"/>
            <w:vAlign w:val="center"/>
          </w:tcPr>
          <w:p w:rsidR="00C659BA" w:rsidRPr="00C659BA" w:rsidRDefault="00C659BA" w:rsidP="00C659BA">
            <w:pPr>
              <w:jc w:val="center"/>
              <w:rPr>
                <w:rFonts w:ascii="Times New Roman" w:hAnsi="Times New Roman" w:cs="Times New Roman"/>
                <w:color w:val="000000"/>
                <w:sz w:val="24"/>
                <w:szCs w:val="24"/>
              </w:rPr>
            </w:pPr>
            <w:r w:rsidRPr="00C659BA">
              <w:rPr>
                <w:rFonts w:ascii="Times New Roman" w:hAnsi="Times New Roman" w:cs="Times New Roman"/>
                <w:color w:val="000000"/>
                <w:sz w:val="24"/>
                <w:szCs w:val="24"/>
              </w:rPr>
              <w:t>217,31</w:t>
            </w:r>
          </w:p>
        </w:tc>
        <w:tc>
          <w:tcPr>
            <w:tcW w:w="2164" w:type="dxa"/>
            <w:gridSpan w:val="2"/>
            <w:vAlign w:val="center"/>
          </w:tcPr>
          <w:p w:rsidR="00C659BA" w:rsidRPr="00C659BA" w:rsidRDefault="00C659BA" w:rsidP="00C659BA">
            <w:pPr>
              <w:jc w:val="center"/>
              <w:rPr>
                <w:rFonts w:ascii="Times New Roman" w:hAnsi="Times New Roman" w:cs="Times New Roman"/>
                <w:color w:val="000000"/>
                <w:sz w:val="24"/>
                <w:szCs w:val="24"/>
              </w:rPr>
            </w:pPr>
            <w:r w:rsidRPr="00C659BA">
              <w:rPr>
                <w:rFonts w:ascii="Times New Roman" w:hAnsi="Times New Roman" w:cs="Times New Roman"/>
                <w:color w:val="000000"/>
                <w:sz w:val="24"/>
                <w:szCs w:val="24"/>
              </w:rPr>
              <w:t>72,44</w:t>
            </w:r>
            <w:r>
              <w:rPr>
                <w:rFonts w:ascii="Times New Roman" w:hAnsi="Times New Roman" w:cs="Times New Roman"/>
                <w:color w:val="000000"/>
                <w:sz w:val="24"/>
                <w:szCs w:val="24"/>
              </w:rPr>
              <w:t xml:space="preserve"> </w:t>
            </w:r>
            <w:r w:rsidRPr="00C659BA">
              <w:rPr>
                <w:rFonts w:ascii="Times New Roman" w:hAnsi="Times New Roman" w:cs="Times New Roman"/>
                <w:b/>
                <w:color w:val="000000"/>
                <w:sz w:val="24"/>
                <w:szCs w:val="24"/>
              </w:rPr>
              <w:t>NS</w:t>
            </w:r>
          </w:p>
        </w:tc>
        <w:tc>
          <w:tcPr>
            <w:tcW w:w="1376" w:type="dxa"/>
            <w:vAlign w:val="center"/>
          </w:tcPr>
          <w:p w:rsidR="00C659BA" w:rsidRPr="00C659BA" w:rsidRDefault="00C659BA" w:rsidP="00C659BA">
            <w:pPr>
              <w:jc w:val="center"/>
              <w:rPr>
                <w:rFonts w:ascii="Times New Roman" w:hAnsi="Times New Roman" w:cs="Times New Roman"/>
                <w:color w:val="000000"/>
                <w:sz w:val="24"/>
                <w:szCs w:val="24"/>
              </w:rPr>
            </w:pPr>
            <w:r w:rsidRPr="00C659BA">
              <w:rPr>
                <w:rFonts w:ascii="Times New Roman" w:hAnsi="Times New Roman" w:cs="Times New Roman"/>
                <w:color w:val="000000"/>
                <w:sz w:val="24"/>
                <w:szCs w:val="24"/>
              </w:rPr>
              <w:t>2,3</w:t>
            </w:r>
          </w:p>
        </w:tc>
        <w:tc>
          <w:tcPr>
            <w:tcW w:w="1121" w:type="dxa"/>
            <w:vAlign w:val="center"/>
          </w:tcPr>
          <w:p w:rsidR="00C659BA" w:rsidRPr="00C659BA" w:rsidRDefault="00C659BA" w:rsidP="00C659BA">
            <w:pPr>
              <w:spacing w:line="360" w:lineRule="auto"/>
              <w:jc w:val="center"/>
              <w:rPr>
                <w:rFonts w:ascii="Times New Roman" w:hAnsi="Times New Roman" w:cs="Times New Roman"/>
                <w:sz w:val="24"/>
                <w:szCs w:val="24"/>
                <w:lang w:val="es-EC"/>
              </w:rPr>
            </w:pPr>
            <w:r w:rsidRPr="00C659BA">
              <w:rPr>
                <w:rFonts w:ascii="Times New Roman" w:hAnsi="Times New Roman" w:cs="Times New Roman"/>
                <w:sz w:val="24"/>
                <w:szCs w:val="24"/>
                <w:lang w:val="es-EC"/>
              </w:rPr>
              <w:t>3,86</w:t>
            </w:r>
          </w:p>
        </w:tc>
      </w:tr>
      <w:tr w:rsidR="00C659BA" w:rsidRPr="00C659BA" w:rsidTr="00C659BA">
        <w:tc>
          <w:tcPr>
            <w:tcW w:w="1793" w:type="dxa"/>
            <w:vAlign w:val="center"/>
          </w:tcPr>
          <w:p w:rsidR="00C659BA" w:rsidRPr="00C659BA" w:rsidRDefault="00C659BA" w:rsidP="00C659BA">
            <w:pPr>
              <w:spacing w:line="360" w:lineRule="auto"/>
              <w:jc w:val="center"/>
              <w:rPr>
                <w:rFonts w:ascii="Times New Roman" w:hAnsi="Times New Roman" w:cs="Times New Roman"/>
                <w:sz w:val="24"/>
                <w:szCs w:val="24"/>
                <w:lang w:val="es-EC"/>
              </w:rPr>
            </w:pPr>
            <w:r w:rsidRPr="00C659BA">
              <w:rPr>
                <w:rFonts w:ascii="Times New Roman" w:hAnsi="Times New Roman" w:cs="Times New Roman"/>
                <w:sz w:val="24"/>
                <w:szCs w:val="24"/>
                <w:lang w:val="es-EC"/>
              </w:rPr>
              <w:t>Error</w:t>
            </w:r>
          </w:p>
        </w:tc>
        <w:tc>
          <w:tcPr>
            <w:tcW w:w="584" w:type="dxa"/>
            <w:vAlign w:val="center"/>
          </w:tcPr>
          <w:p w:rsidR="00C659BA" w:rsidRPr="00C659BA" w:rsidRDefault="00C659BA" w:rsidP="00C659BA">
            <w:pPr>
              <w:spacing w:line="360" w:lineRule="auto"/>
              <w:jc w:val="center"/>
              <w:rPr>
                <w:rFonts w:ascii="Times New Roman" w:hAnsi="Times New Roman" w:cs="Times New Roman"/>
                <w:sz w:val="24"/>
                <w:szCs w:val="24"/>
                <w:lang w:val="en-US"/>
              </w:rPr>
            </w:pPr>
            <w:r w:rsidRPr="00C659BA">
              <w:rPr>
                <w:rFonts w:ascii="Times New Roman" w:hAnsi="Times New Roman" w:cs="Times New Roman"/>
                <w:sz w:val="24"/>
                <w:szCs w:val="24"/>
                <w:lang w:val="en-US"/>
              </w:rPr>
              <w:t>9</w:t>
            </w:r>
          </w:p>
        </w:tc>
        <w:tc>
          <w:tcPr>
            <w:tcW w:w="1596" w:type="dxa"/>
            <w:vAlign w:val="center"/>
          </w:tcPr>
          <w:p w:rsidR="00C659BA" w:rsidRPr="00C659BA" w:rsidRDefault="00C659BA" w:rsidP="00C659BA">
            <w:pPr>
              <w:jc w:val="center"/>
              <w:rPr>
                <w:rFonts w:ascii="Times New Roman" w:hAnsi="Times New Roman" w:cs="Times New Roman"/>
                <w:color w:val="000000"/>
                <w:sz w:val="24"/>
                <w:szCs w:val="24"/>
              </w:rPr>
            </w:pPr>
            <w:r w:rsidRPr="00C659BA">
              <w:rPr>
                <w:rFonts w:ascii="Times New Roman" w:hAnsi="Times New Roman" w:cs="Times New Roman"/>
                <w:color w:val="000000"/>
                <w:sz w:val="24"/>
                <w:szCs w:val="24"/>
              </w:rPr>
              <w:t>283,81</w:t>
            </w:r>
          </w:p>
        </w:tc>
        <w:tc>
          <w:tcPr>
            <w:tcW w:w="2164" w:type="dxa"/>
            <w:gridSpan w:val="2"/>
            <w:vAlign w:val="center"/>
          </w:tcPr>
          <w:p w:rsidR="00C659BA" w:rsidRPr="00C659BA" w:rsidRDefault="00C659BA" w:rsidP="00C659BA">
            <w:pPr>
              <w:jc w:val="center"/>
              <w:rPr>
                <w:rFonts w:ascii="Times New Roman" w:hAnsi="Times New Roman" w:cs="Times New Roman"/>
                <w:color w:val="000000"/>
                <w:sz w:val="24"/>
                <w:szCs w:val="24"/>
              </w:rPr>
            </w:pPr>
            <w:r w:rsidRPr="00C659BA">
              <w:rPr>
                <w:rFonts w:ascii="Times New Roman" w:hAnsi="Times New Roman" w:cs="Times New Roman"/>
                <w:color w:val="000000"/>
                <w:sz w:val="24"/>
                <w:szCs w:val="24"/>
              </w:rPr>
              <w:t>31,53</w:t>
            </w:r>
          </w:p>
        </w:tc>
        <w:tc>
          <w:tcPr>
            <w:tcW w:w="1376" w:type="dxa"/>
            <w:vAlign w:val="center"/>
          </w:tcPr>
          <w:p w:rsidR="00C659BA" w:rsidRPr="00C659BA" w:rsidRDefault="00C659BA" w:rsidP="00C659BA">
            <w:pPr>
              <w:jc w:val="center"/>
              <w:rPr>
                <w:rFonts w:ascii="Times New Roman" w:hAnsi="Times New Roman" w:cs="Times New Roman"/>
                <w:color w:val="000000"/>
                <w:sz w:val="24"/>
                <w:szCs w:val="24"/>
              </w:rPr>
            </w:pPr>
          </w:p>
        </w:tc>
        <w:tc>
          <w:tcPr>
            <w:tcW w:w="1121" w:type="dxa"/>
            <w:vAlign w:val="center"/>
          </w:tcPr>
          <w:p w:rsidR="00C659BA" w:rsidRPr="00C659BA" w:rsidRDefault="00C659BA" w:rsidP="00C659BA">
            <w:pPr>
              <w:spacing w:line="360" w:lineRule="auto"/>
              <w:jc w:val="center"/>
              <w:rPr>
                <w:rFonts w:ascii="Times New Roman" w:hAnsi="Times New Roman" w:cs="Times New Roman"/>
                <w:sz w:val="24"/>
                <w:szCs w:val="24"/>
                <w:lang w:val="en-US"/>
              </w:rPr>
            </w:pPr>
          </w:p>
        </w:tc>
      </w:tr>
      <w:tr w:rsidR="00C659BA" w:rsidRPr="00C659BA" w:rsidTr="00C659BA">
        <w:tc>
          <w:tcPr>
            <w:tcW w:w="1793" w:type="dxa"/>
            <w:vAlign w:val="center"/>
          </w:tcPr>
          <w:p w:rsidR="00C659BA" w:rsidRPr="00C659BA" w:rsidRDefault="00C659BA" w:rsidP="00C659BA">
            <w:pPr>
              <w:spacing w:line="360" w:lineRule="auto"/>
              <w:jc w:val="center"/>
              <w:rPr>
                <w:rFonts w:ascii="Times New Roman" w:hAnsi="Times New Roman" w:cs="Times New Roman"/>
                <w:b/>
                <w:sz w:val="24"/>
                <w:szCs w:val="24"/>
                <w:lang w:val="en-US"/>
              </w:rPr>
            </w:pPr>
            <w:r w:rsidRPr="00C659BA">
              <w:rPr>
                <w:rFonts w:ascii="Times New Roman" w:hAnsi="Times New Roman" w:cs="Times New Roman"/>
                <w:b/>
                <w:sz w:val="24"/>
                <w:szCs w:val="24"/>
                <w:lang w:val="en-US"/>
              </w:rPr>
              <w:t>Total</w:t>
            </w:r>
          </w:p>
        </w:tc>
        <w:tc>
          <w:tcPr>
            <w:tcW w:w="584" w:type="dxa"/>
            <w:vAlign w:val="center"/>
          </w:tcPr>
          <w:p w:rsidR="00C659BA" w:rsidRPr="00C659BA" w:rsidRDefault="00C659BA" w:rsidP="00C659BA">
            <w:pPr>
              <w:spacing w:line="360" w:lineRule="auto"/>
              <w:jc w:val="center"/>
              <w:rPr>
                <w:rFonts w:ascii="Times New Roman" w:hAnsi="Times New Roman" w:cs="Times New Roman"/>
                <w:b/>
                <w:sz w:val="24"/>
                <w:szCs w:val="24"/>
                <w:lang w:val="en-US"/>
              </w:rPr>
            </w:pPr>
            <w:r w:rsidRPr="00C659BA">
              <w:rPr>
                <w:rFonts w:ascii="Times New Roman" w:hAnsi="Times New Roman" w:cs="Times New Roman"/>
                <w:b/>
                <w:sz w:val="24"/>
                <w:szCs w:val="24"/>
                <w:lang w:val="en-US"/>
              </w:rPr>
              <w:t>15</w:t>
            </w:r>
          </w:p>
        </w:tc>
        <w:tc>
          <w:tcPr>
            <w:tcW w:w="1596" w:type="dxa"/>
            <w:vAlign w:val="center"/>
          </w:tcPr>
          <w:p w:rsidR="00C659BA" w:rsidRPr="00C659BA" w:rsidRDefault="00C659BA" w:rsidP="00C659BA">
            <w:pPr>
              <w:jc w:val="center"/>
              <w:rPr>
                <w:rFonts w:ascii="Times New Roman" w:hAnsi="Times New Roman" w:cs="Times New Roman"/>
                <w:color w:val="000000"/>
                <w:sz w:val="24"/>
                <w:szCs w:val="24"/>
              </w:rPr>
            </w:pPr>
            <w:r w:rsidRPr="00C659BA">
              <w:rPr>
                <w:rFonts w:ascii="Times New Roman" w:hAnsi="Times New Roman" w:cs="Times New Roman"/>
                <w:color w:val="000000"/>
                <w:sz w:val="24"/>
                <w:szCs w:val="24"/>
              </w:rPr>
              <w:t>587,94</w:t>
            </w:r>
          </w:p>
        </w:tc>
        <w:tc>
          <w:tcPr>
            <w:tcW w:w="1298" w:type="dxa"/>
            <w:vAlign w:val="center"/>
          </w:tcPr>
          <w:p w:rsidR="00C659BA" w:rsidRPr="00C659BA" w:rsidRDefault="00C659BA" w:rsidP="00C659BA">
            <w:pPr>
              <w:spacing w:line="360" w:lineRule="auto"/>
              <w:jc w:val="center"/>
              <w:rPr>
                <w:rFonts w:ascii="Times New Roman" w:hAnsi="Times New Roman" w:cs="Times New Roman"/>
                <w:sz w:val="24"/>
                <w:szCs w:val="24"/>
                <w:lang w:val="en-US"/>
              </w:rPr>
            </w:pPr>
          </w:p>
        </w:tc>
        <w:tc>
          <w:tcPr>
            <w:tcW w:w="866" w:type="dxa"/>
            <w:vAlign w:val="center"/>
          </w:tcPr>
          <w:p w:rsidR="00C659BA" w:rsidRPr="00C659BA" w:rsidRDefault="00C659BA" w:rsidP="00C659BA">
            <w:pPr>
              <w:spacing w:line="360" w:lineRule="auto"/>
              <w:jc w:val="center"/>
              <w:rPr>
                <w:rFonts w:ascii="Times New Roman" w:hAnsi="Times New Roman" w:cs="Times New Roman"/>
                <w:sz w:val="24"/>
                <w:szCs w:val="24"/>
                <w:lang w:val="en-US"/>
              </w:rPr>
            </w:pPr>
          </w:p>
        </w:tc>
        <w:tc>
          <w:tcPr>
            <w:tcW w:w="1376" w:type="dxa"/>
            <w:vAlign w:val="center"/>
          </w:tcPr>
          <w:p w:rsidR="00C659BA" w:rsidRPr="00C659BA" w:rsidRDefault="00C659BA" w:rsidP="00C659BA">
            <w:pPr>
              <w:spacing w:line="360" w:lineRule="auto"/>
              <w:jc w:val="center"/>
              <w:rPr>
                <w:rFonts w:ascii="Times New Roman" w:hAnsi="Times New Roman" w:cs="Times New Roman"/>
                <w:sz w:val="24"/>
                <w:szCs w:val="24"/>
                <w:lang w:val="en-US"/>
              </w:rPr>
            </w:pPr>
          </w:p>
        </w:tc>
        <w:tc>
          <w:tcPr>
            <w:tcW w:w="1121" w:type="dxa"/>
            <w:vAlign w:val="center"/>
          </w:tcPr>
          <w:p w:rsidR="00C659BA" w:rsidRPr="00C659BA" w:rsidRDefault="00C659BA" w:rsidP="00C659BA">
            <w:pPr>
              <w:spacing w:line="360" w:lineRule="auto"/>
              <w:jc w:val="center"/>
              <w:rPr>
                <w:rFonts w:ascii="Times New Roman" w:hAnsi="Times New Roman" w:cs="Times New Roman"/>
                <w:sz w:val="24"/>
                <w:szCs w:val="24"/>
                <w:lang w:val="en-US"/>
              </w:rPr>
            </w:pPr>
          </w:p>
        </w:tc>
      </w:tr>
      <w:tr w:rsidR="00C659BA" w:rsidRPr="00C659BA" w:rsidTr="00C659BA">
        <w:tc>
          <w:tcPr>
            <w:tcW w:w="1793" w:type="dxa"/>
            <w:tcBorders>
              <w:bottom w:val="single" w:sz="4" w:space="0" w:color="auto"/>
            </w:tcBorders>
            <w:vAlign w:val="center"/>
          </w:tcPr>
          <w:p w:rsidR="00C659BA" w:rsidRPr="00C659BA" w:rsidRDefault="00C659BA" w:rsidP="00C659BA">
            <w:pPr>
              <w:spacing w:line="360" w:lineRule="auto"/>
              <w:jc w:val="center"/>
              <w:rPr>
                <w:rFonts w:ascii="Times New Roman" w:hAnsi="Times New Roman" w:cs="Times New Roman"/>
                <w:b/>
                <w:sz w:val="24"/>
                <w:szCs w:val="24"/>
                <w:lang w:val="en-US"/>
              </w:rPr>
            </w:pPr>
          </w:p>
        </w:tc>
        <w:tc>
          <w:tcPr>
            <w:tcW w:w="584" w:type="dxa"/>
            <w:tcBorders>
              <w:bottom w:val="single" w:sz="4" w:space="0" w:color="auto"/>
            </w:tcBorders>
            <w:vAlign w:val="center"/>
          </w:tcPr>
          <w:p w:rsidR="00C659BA" w:rsidRPr="00C659BA" w:rsidRDefault="00C659BA" w:rsidP="00C659BA">
            <w:pPr>
              <w:spacing w:line="360" w:lineRule="auto"/>
              <w:jc w:val="center"/>
              <w:rPr>
                <w:rFonts w:ascii="Times New Roman" w:hAnsi="Times New Roman" w:cs="Times New Roman"/>
                <w:b/>
                <w:sz w:val="24"/>
                <w:szCs w:val="24"/>
                <w:lang w:val="en-US"/>
              </w:rPr>
            </w:pPr>
          </w:p>
        </w:tc>
        <w:tc>
          <w:tcPr>
            <w:tcW w:w="1596" w:type="dxa"/>
            <w:tcBorders>
              <w:bottom w:val="single" w:sz="4" w:space="0" w:color="auto"/>
            </w:tcBorders>
            <w:vAlign w:val="center"/>
          </w:tcPr>
          <w:p w:rsidR="00C659BA" w:rsidRPr="00C659BA" w:rsidRDefault="00C659BA" w:rsidP="00C659BA">
            <w:pPr>
              <w:spacing w:line="360" w:lineRule="auto"/>
              <w:jc w:val="center"/>
              <w:rPr>
                <w:rFonts w:ascii="Times New Roman" w:hAnsi="Times New Roman" w:cs="Times New Roman"/>
                <w:sz w:val="24"/>
                <w:szCs w:val="24"/>
                <w:lang w:val="en-US"/>
              </w:rPr>
            </w:pPr>
          </w:p>
        </w:tc>
        <w:tc>
          <w:tcPr>
            <w:tcW w:w="1298" w:type="dxa"/>
            <w:tcBorders>
              <w:bottom w:val="single" w:sz="4" w:space="0" w:color="auto"/>
            </w:tcBorders>
            <w:vAlign w:val="center"/>
          </w:tcPr>
          <w:p w:rsidR="00C659BA" w:rsidRPr="00C659BA" w:rsidRDefault="00C659BA" w:rsidP="00C659BA">
            <w:pPr>
              <w:spacing w:line="360" w:lineRule="auto"/>
              <w:jc w:val="center"/>
              <w:rPr>
                <w:rFonts w:ascii="Times New Roman" w:hAnsi="Times New Roman" w:cs="Times New Roman"/>
                <w:sz w:val="24"/>
                <w:szCs w:val="24"/>
                <w:lang w:val="en-US"/>
              </w:rPr>
            </w:pPr>
          </w:p>
        </w:tc>
        <w:tc>
          <w:tcPr>
            <w:tcW w:w="866" w:type="dxa"/>
            <w:tcBorders>
              <w:bottom w:val="single" w:sz="4" w:space="0" w:color="auto"/>
            </w:tcBorders>
            <w:vAlign w:val="center"/>
          </w:tcPr>
          <w:p w:rsidR="00C659BA" w:rsidRPr="00C659BA" w:rsidRDefault="00C659BA" w:rsidP="00C659BA">
            <w:pPr>
              <w:spacing w:line="360" w:lineRule="auto"/>
              <w:jc w:val="center"/>
              <w:rPr>
                <w:rFonts w:ascii="Times New Roman" w:hAnsi="Times New Roman" w:cs="Times New Roman"/>
                <w:sz w:val="24"/>
                <w:szCs w:val="24"/>
                <w:lang w:val="en-US"/>
              </w:rPr>
            </w:pPr>
          </w:p>
        </w:tc>
        <w:tc>
          <w:tcPr>
            <w:tcW w:w="1376" w:type="dxa"/>
            <w:tcBorders>
              <w:bottom w:val="single" w:sz="4" w:space="0" w:color="auto"/>
            </w:tcBorders>
            <w:vAlign w:val="center"/>
          </w:tcPr>
          <w:p w:rsidR="00C659BA" w:rsidRPr="00C659BA" w:rsidRDefault="00C659BA" w:rsidP="00C659BA">
            <w:pPr>
              <w:spacing w:line="360" w:lineRule="auto"/>
              <w:jc w:val="center"/>
              <w:rPr>
                <w:rFonts w:ascii="Times New Roman" w:hAnsi="Times New Roman" w:cs="Times New Roman"/>
                <w:sz w:val="24"/>
                <w:szCs w:val="24"/>
                <w:lang w:val="en-US"/>
              </w:rPr>
            </w:pPr>
          </w:p>
        </w:tc>
        <w:tc>
          <w:tcPr>
            <w:tcW w:w="1121" w:type="dxa"/>
            <w:tcBorders>
              <w:bottom w:val="single" w:sz="4" w:space="0" w:color="auto"/>
            </w:tcBorders>
            <w:vAlign w:val="center"/>
          </w:tcPr>
          <w:p w:rsidR="00C659BA" w:rsidRPr="00C659BA" w:rsidRDefault="00C659BA" w:rsidP="00C659BA">
            <w:pPr>
              <w:spacing w:line="360" w:lineRule="auto"/>
              <w:jc w:val="center"/>
              <w:rPr>
                <w:rFonts w:ascii="Times New Roman" w:hAnsi="Times New Roman" w:cs="Times New Roman"/>
                <w:sz w:val="24"/>
                <w:szCs w:val="24"/>
                <w:lang w:val="en-US"/>
              </w:rPr>
            </w:pPr>
          </w:p>
        </w:tc>
      </w:tr>
    </w:tbl>
    <w:p w:rsidR="002E2683" w:rsidRDefault="002E2683" w:rsidP="00C659BA">
      <w:pPr>
        <w:spacing w:after="0" w:line="360" w:lineRule="auto"/>
        <w:jc w:val="both"/>
        <w:rPr>
          <w:rFonts w:ascii="Times New Roman" w:hAnsi="Times New Roman" w:cs="Times New Roman"/>
          <w:b/>
          <w:sz w:val="24"/>
          <w:lang w:val="es-EC"/>
        </w:rPr>
      </w:pPr>
    </w:p>
    <w:p w:rsidR="00C659BA" w:rsidRPr="006A4D5E" w:rsidRDefault="00C659BA" w:rsidP="00C659BA">
      <w:pPr>
        <w:spacing w:after="0" w:line="360" w:lineRule="auto"/>
        <w:jc w:val="both"/>
        <w:rPr>
          <w:rFonts w:ascii="Times New Roman" w:hAnsi="Times New Roman" w:cs="Times New Roman"/>
          <w:b/>
          <w:sz w:val="24"/>
          <w:lang w:val="es-EC"/>
        </w:rPr>
      </w:pPr>
      <w:proofErr w:type="spellStart"/>
      <w:r w:rsidRPr="006A4D5E">
        <w:rPr>
          <w:rFonts w:ascii="Times New Roman" w:hAnsi="Times New Roman" w:cs="Times New Roman"/>
          <w:b/>
          <w:sz w:val="24"/>
          <w:lang w:val="es-EC"/>
        </w:rPr>
        <w:t>C.v</w:t>
      </w:r>
      <w:proofErr w:type="spellEnd"/>
      <w:r w:rsidRPr="006A4D5E">
        <w:rPr>
          <w:rFonts w:ascii="Times New Roman" w:hAnsi="Times New Roman" w:cs="Times New Roman"/>
          <w:b/>
          <w:sz w:val="24"/>
          <w:lang w:val="es-EC"/>
        </w:rPr>
        <w:t xml:space="preserve"> = </w:t>
      </w:r>
      <w:r w:rsidR="00046DB8">
        <w:rPr>
          <w:rFonts w:ascii="Times New Roman" w:hAnsi="Times New Roman" w:cs="Times New Roman"/>
          <w:b/>
          <w:sz w:val="24"/>
          <w:lang w:val="es-EC"/>
        </w:rPr>
        <w:t>11,48</w:t>
      </w:r>
      <w:r w:rsidRPr="00C311E7">
        <w:rPr>
          <w:rFonts w:ascii="Times New Roman" w:hAnsi="Times New Roman" w:cs="Times New Roman"/>
          <w:b/>
          <w:sz w:val="24"/>
          <w:lang w:val="es-EC"/>
        </w:rPr>
        <w:t xml:space="preserve"> </w:t>
      </w:r>
      <w:r w:rsidRPr="006A4D5E">
        <w:rPr>
          <w:rFonts w:ascii="Times New Roman" w:hAnsi="Times New Roman" w:cs="Times New Roman"/>
          <w:b/>
          <w:sz w:val="24"/>
          <w:lang w:val="es-EC"/>
        </w:rPr>
        <w:t>%</w:t>
      </w:r>
    </w:p>
    <w:p w:rsidR="00C659BA" w:rsidRPr="006A4D5E" w:rsidRDefault="00C659BA" w:rsidP="00C659BA">
      <w:pPr>
        <w:spacing w:after="0" w:line="360" w:lineRule="auto"/>
        <w:jc w:val="both"/>
        <w:rPr>
          <w:rFonts w:ascii="Times New Roman" w:hAnsi="Times New Roman" w:cs="Times New Roman"/>
          <w:sz w:val="24"/>
        </w:rPr>
      </w:pPr>
      <w:r w:rsidRPr="006A4D5E">
        <w:rPr>
          <w:rFonts w:ascii="Times New Roman" w:hAnsi="Times New Roman" w:cs="Times New Roman"/>
          <w:b/>
          <w:sz w:val="24"/>
        </w:rPr>
        <w:t>NS</w:t>
      </w:r>
      <w:r w:rsidRPr="006A4D5E">
        <w:rPr>
          <w:rFonts w:ascii="Times New Roman" w:hAnsi="Times New Roman" w:cs="Times New Roman"/>
          <w:sz w:val="24"/>
        </w:rPr>
        <w:t xml:space="preserve"> = No significativo</w:t>
      </w:r>
    </w:p>
    <w:p w:rsidR="00C659BA" w:rsidRPr="006A4D5E" w:rsidRDefault="00C659BA" w:rsidP="00C659BA">
      <w:pPr>
        <w:spacing w:after="0" w:line="36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=Significativo</w:t>
      </w:r>
    </w:p>
    <w:p w:rsidR="00C659BA" w:rsidRPr="006A4D5E" w:rsidRDefault="00C659BA" w:rsidP="00C659BA">
      <w:pPr>
        <w:spacing w:after="0" w:line="36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 Altamente significativo</w:t>
      </w:r>
    </w:p>
    <w:p w:rsidR="00C659BA" w:rsidRDefault="00C659BA" w:rsidP="00F26D5D">
      <w:pPr>
        <w:spacing w:after="0" w:line="360" w:lineRule="auto"/>
        <w:ind w:left="1134" w:hanging="1134"/>
        <w:jc w:val="both"/>
        <w:rPr>
          <w:rFonts w:ascii="Times New Roman" w:hAnsi="Times New Roman" w:cs="Times New Roman"/>
          <w:b/>
          <w:sz w:val="24"/>
        </w:rPr>
      </w:pPr>
      <w:r>
        <w:rPr>
          <w:rFonts w:ascii="Times New Roman" w:hAnsi="Times New Roman" w:cs="Times New Roman"/>
          <w:b/>
          <w:sz w:val="24"/>
        </w:rPr>
        <w:br w:type="page"/>
      </w:r>
    </w:p>
    <w:p w:rsidR="00F26D5D" w:rsidRPr="006A4D5E" w:rsidRDefault="00605C31" w:rsidP="00F26D5D">
      <w:pPr>
        <w:spacing w:after="0" w:line="360" w:lineRule="auto"/>
        <w:ind w:left="1134" w:hanging="1134"/>
        <w:jc w:val="both"/>
        <w:rPr>
          <w:rFonts w:ascii="Times New Roman" w:hAnsi="Times New Roman" w:cs="Times New Roman"/>
          <w:sz w:val="24"/>
        </w:rPr>
      </w:pPr>
      <w:r>
        <w:rPr>
          <w:rFonts w:ascii="Times New Roman" w:hAnsi="Times New Roman" w:cs="Times New Roman"/>
          <w:b/>
          <w:sz w:val="24"/>
        </w:rPr>
        <w:lastRenderedPageBreak/>
        <w:t>Cuadro 15</w:t>
      </w:r>
      <w:r w:rsidR="00F26D5D" w:rsidRPr="006A4D5E">
        <w:rPr>
          <w:rFonts w:ascii="Times New Roman" w:hAnsi="Times New Roman" w:cs="Times New Roman"/>
          <w:b/>
          <w:sz w:val="24"/>
        </w:rPr>
        <w:t xml:space="preserve"> de anexo</w:t>
      </w:r>
      <w:r w:rsidR="00F26D5D" w:rsidRPr="006A4D5E">
        <w:rPr>
          <w:rFonts w:ascii="Times New Roman" w:hAnsi="Times New Roman" w:cs="Times New Roman"/>
          <w:b/>
          <w:i/>
          <w:sz w:val="24"/>
        </w:rPr>
        <w:t xml:space="preserve">. </w:t>
      </w:r>
      <w:r w:rsidR="00F26D5D" w:rsidRPr="006A4D5E">
        <w:rPr>
          <w:rFonts w:ascii="Times New Roman" w:hAnsi="Times New Roman" w:cs="Times New Roman"/>
          <w:sz w:val="24"/>
        </w:rPr>
        <w:t>Análisis de varianza y su significancia</w:t>
      </w:r>
      <w:r w:rsidR="00F26D5D" w:rsidRPr="006A4D5E">
        <w:rPr>
          <w:rFonts w:ascii="Times New Roman" w:hAnsi="Times New Roman" w:cs="Times New Roman"/>
          <w:b/>
          <w:sz w:val="24"/>
        </w:rPr>
        <w:t xml:space="preserve"> </w:t>
      </w:r>
      <w:r w:rsidR="00F26D5D" w:rsidRPr="006A4D5E">
        <w:rPr>
          <w:rFonts w:ascii="Times New Roman" w:hAnsi="Times New Roman" w:cs="Times New Roman"/>
          <w:sz w:val="24"/>
        </w:rPr>
        <w:t>del peso de parcelas  primera cosecha, en la e</w:t>
      </w:r>
      <w:r w:rsidR="00F26D5D" w:rsidRPr="006A4D5E">
        <w:rPr>
          <w:rFonts w:ascii="Times New Roman" w:eastAsia="Arial" w:hAnsi="Times New Roman" w:cs="Times New Roman"/>
          <w:sz w:val="24"/>
          <w:szCs w:val="24"/>
        </w:rPr>
        <w:t>valuación del cultivo de sandía (</w:t>
      </w:r>
      <w:r w:rsidR="00F26D5D" w:rsidRPr="006A4D5E">
        <w:rPr>
          <w:rFonts w:ascii="Times New Roman" w:eastAsia="Arial" w:hAnsi="Times New Roman" w:cs="Times New Roman"/>
          <w:i/>
          <w:sz w:val="24"/>
          <w:szCs w:val="24"/>
        </w:rPr>
        <w:t>Citrullus lanatus</w:t>
      </w:r>
      <w:r w:rsidR="00F26D5D" w:rsidRPr="006A4D5E">
        <w:rPr>
          <w:rFonts w:ascii="Times New Roman" w:eastAsia="Arial" w:hAnsi="Times New Roman" w:cs="Times New Roman"/>
          <w:sz w:val="24"/>
          <w:szCs w:val="24"/>
        </w:rPr>
        <w:t>) con dosis de biocompost como complemento de la fertilización, en la zona de Vinces</w:t>
      </w:r>
      <w:r w:rsidR="00F26D5D" w:rsidRPr="006A4D5E">
        <w:rPr>
          <w:rFonts w:ascii="Times New Roman" w:hAnsi="Times New Roman" w:cs="Times New Roman"/>
          <w:sz w:val="24"/>
        </w:rPr>
        <w:t>.</w:t>
      </w:r>
    </w:p>
    <w:tbl>
      <w:tblPr>
        <w:tblStyle w:val="Tablaconcuadrcula"/>
        <w:tblpPr w:leftFromText="141" w:rightFromText="141" w:vertAnchor="text" w:horzAnchor="margin" w:tblpY="2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08"/>
        <w:gridCol w:w="1416"/>
        <w:gridCol w:w="1416"/>
        <w:gridCol w:w="1416"/>
        <w:gridCol w:w="1416"/>
      </w:tblGrid>
      <w:tr w:rsidR="00F26D5D" w:rsidRPr="006A4D5E" w:rsidTr="00722454">
        <w:trPr>
          <w:trHeight w:val="699"/>
        </w:trPr>
        <w:tc>
          <w:tcPr>
            <w:tcW w:w="2122" w:type="dxa"/>
            <w:tcBorders>
              <w:top w:val="single" w:sz="4" w:space="0" w:color="auto"/>
              <w:bottom w:val="single" w:sz="4" w:space="0" w:color="auto"/>
            </w:tcBorders>
          </w:tcPr>
          <w:p w:rsidR="00F26D5D" w:rsidRPr="006A4D5E" w:rsidRDefault="00F26D5D" w:rsidP="00722454">
            <w:pPr>
              <w:spacing w:line="360" w:lineRule="auto"/>
              <w:jc w:val="both"/>
              <w:rPr>
                <w:rFonts w:ascii="Times New Roman" w:hAnsi="Times New Roman" w:cs="Times New Roman"/>
                <w:b/>
                <w:sz w:val="24"/>
              </w:rPr>
            </w:pPr>
            <w:r w:rsidRPr="006A4D5E">
              <w:rPr>
                <w:rFonts w:ascii="Times New Roman" w:hAnsi="Times New Roman" w:cs="Times New Roman"/>
                <w:b/>
                <w:sz w:val="24"/>
              </w:rPr>
              <w:t>F.V.</w:t>
            </w:r>
          </w:p>
        </w:tc>
        <w:tc>
          <w:tcPr>
            <w:tcW w:w="708"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gl</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SC</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CM</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s-EC"/>
              </w:rPr>
            </w:pPr>
            <w:r w:rsidRPr="006A4D5E">
              <w:rPr>
                <w:rFonts w:ascii="Times New Roman" w:hAnsi="Times New Roman" w:cs="Times New Roman"/>
                <w:b/>
                <w:sz w:val="24"/>
                <w:lang w:val="es-EC"/>
              </w:rPr>
              <w:t>F. calculad</w:t>
            </w:r>
          </w:p>
        </w:tc>
        <w:tc>
          <w:tcPr>
            <w:tcW w:w="141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s-EC"/>
              </w:rPr>
            </w:pPr>
            <w:r w:rsidRPr="006A4D5E">
              <w:rPr>
                <w:rFonts w:ascii="Times New Roman" w:hAnsi="Times New Roman" w:cs="Times New Roman"/>
                <w:b/>
                <w:sz w:val="24"/>
                <w:lang w:val="es-EC"/>
              </w:rPr>
              <w:t>F. Tabla</w:t>
            </w:r>
          </w:p>
        </w:tc>
      </w:tr>
      <w:tr w:rsidR="00A673D6" w:rsidRPr="006A4D5E" w:rsidTr="00A673D6">
        <w:tc>
          <w:tcPr>
            <w:tcW w:w="2122" w:type="dxa"/>
            <w:tcBorders>
              <w:top w:val="single" w:sz="4" w:space="0" w:color="auto"/>
            </w:tcBorders>
          </w:tcPr>
          <w:p w:rsidR="00A673D6" w:rsidRPr="006A4D5E" w:rsidRDefault="00A673D6" w:rsidP="00A673D6">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Tratamiento</w:t>
            </w:r>
          </w:p>
        </w:tc>
        <w:tc>
          <w:tcPr>
            <w:tcW w:w="708" w:type="dxa"/>
            <w:tcBorders>
              <w:top w:val="single" w:sz="4" w:space="0" w:color="auto"/>
            </w:tcBorders>
          </w:tcPr>
          <w:p w:rsidR="00A673D6" w:rsidRPr="006A4D5E" w:rsidRDefault="00A673D6" w:rsidP="00A673D6">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3</w:t>
            </w:r>
          </w:p>
        </w:tc>
        <w:tc>
          <w:tcPr>
            <w:tcW w:w="1416" w:type="dxa"/>
            <w:tcBorders>
              <w:top w:val="single" w:sz="4" w:space="0" w:color="auto"/>
            </w:tcBorders>
            <w:vAlign w:val="center"/>
          </w:tcPr>
          <w:p w:rsidR="00A673D6" w:rsidRPr="006A1D28" w:rsidRDefault="00A673D6" w:rsidP="00A673D6">
            <w:pPr>
              <w:jc w:val="center"/>
              <w:rPr>
                <w:rFonts w:ascii="Times New Roman" w:hAnsi="Times New Roman" w:cs="Times New Roman"/>
                <w:color w:val="000000"/>
                <w:sz w:val="24"/>
                <w:szCs w:val="24"/>
              </w:rPr>
            </w:pPr>
            <w:r w:rsidRPr="006A1D28">
              <w:rPr>
                <w:rFonts w:ascii="Times New Roman" w:hAnsi="Times New Roman" w:cs="Times New Roman"/>
                <w:color w:val="000000"/>
                <w:sz w:val="24"/>
                <w:szCs w:val="24"/>
              </w:rPr>
              <w:t>1149,7</w:t>
            </w:r>
          </w:p>
        </w:tc>
        <w:tc>
          <w:tcPr>
            <w:tcW w:w="1416" w:type="dxa"/>
            <w:tcBorders>
              <w:top w:val="single" w:sz="4" w:space="0" w:color="auto"/>
            </w:tcBorders>
            <w:vAlign w:val="center"/>
          </w:tcPr>
          <w:p w:rsidR="00A673D6" w:rsidRPr="00A673D6" w:rsidRDefault="00A673D6" w:rsidP="00A673D6">
            <w:pPr>
              <w:jc w:val="center"/>
              <w:rPr>
                <w:rFonts w:ascii="Times New Roman" w:hAnsi="Times New Roman" w:cs="Times New Roman"/>
                <w:b/>
                <w:color w:val="000000"/>
                <w:sz w:val="24"/>
                <w:szCs w:val="24"/>
              </w:rPr>
            </w:pPr>
            <w:r w:rsidRPr="00A673D6">
              <w:rPr>
                <w:rFonts w:ascii="Times New Roman" w:hAnsi="Times New Roman" w:cs="Times New Roman"/>
                <w:color w:val="000000"/>
                <w:sz w:val="24"/>
                <w:szCs w:val="24"/>
              </w:rPr>
              <w:t>383,2</w:t>
            </w:r>
            <w:r>
              <w:rPr>
                <w:rFonts w:ascii="Times New Roman" w:hAnsi="Times New Roman" w:cs="Times New Roman"/>
                <w:b/>
                <w:color w:val="000000"/>
                <w:sz w:val="24"/>
                <w:szCs w:val="24"/>
              </w:rPr>
              <w:t xml:space="preserve"> NS</w:t>
            </w:r>
          </w:p>
        </w:tc>
        <w:tc>
          <w:tcPr>
            <w:tcW w:w="1416" w:type="dxa"/>
            <w:tcBorders>
              <w:top w:val="single" w:sz="4" w:space="0" w:color="auto"/>
            </w:tcBorders>
            <w:vAlign w:val="center"/>
          </w:tcPr>
          <w:p w:rsidR="00A673D6" w:rsidRPr="006A1D28" w:rsidRDefault="00A673D6" w:rsidP="00A673D6">
            <w:pPr>
              <w:jc w:val="center"/>
              <w:rPr>
                <w:rFonts w:ascii="Times New Roman" w:hAnsi="Times New Roman" w:cs="Times New Roman"/>
                <w:color w:val="000000"/>
                <w:sz w:val="24"/>
                <w:szCs w:val="24"/>
              </w:rPr>
            </w:pPr>
            <w:r w:rsidRPr="006A1D28">
              <w:rPr>
                <w:rFonts w:ascii="Times New Roman" w:hAnsi="Times New Roman" w:cs="Times New Roman"/>
                <w:color w:val="000000"/>
                <w:sz w:val="24"/>
                <w:szCs w:val="24"/>
              </w:rPr>
              <w:t>1,89</w:t>
            </w:r>
          </w:p>
        </w:tc>
        <w:tc>
          <w:tcPr>
            <w:tcW w:w="1416" w:type="dxa"/>
            <w:tcBorders>
              <w:top w:val="single" w:sz="4" w:space="0" w:color="auto"/>
            </w:tcBorders>
            <w:vAlign w:val="center"/>
          </w:tcPr>
          <w:p w:rsidR="00A673D6" w:rsidRPr="006A4D5E" w:rsidRDefault="00A673D6" w:rsidP="00A673D6">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3,86</w:t>
            </w:r>
          </w:p>
        </w:tc>
      </w:tr>
      <w:tr w:rsidR="00A673D6" w:rsidRPr="006A4D5E" w:rsidTr="00A673D6">
        <w:tc>
          <w:tcPr>
            <w:tcW w:w="2122" w:type="dxa"/>
          </w:tcPr>
          <w:p w:rsidR="00A673D6" w:rsidRPr="006A4D5E" w:rsidRDefault="00A673D6" w:rsidP="00A673D6">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Repeticiones</w:t>
            </w:r>
          </w:p>
        </w:tc>
        <w:tc>
          <w:tcPr>
            <w:tcW w:w="708" w:type="dxa"/>
          </w:tcPr>
          <w:p w:rsidR="00A673D6" w:rsidRPr="006A4D5E" w:rsidRDefault="00A673D6" w:rsidP="00A673D6">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3</w:t>
            </w:r>
          </w:p>
        </w:tc>
        <w:tc>
          <w:tcPr>
            <w:tcW w:w="1416" w:type="dxa"/>
            <w:vAlign w:val="center"/>
          </w:tcPr>
          <w:p w:rsidR="00A673D6" w:rsidRPr="006A1D28" w:rsidRDefault="00A673D6" w:rsidP="00A673D6">
            <w:pPr>
              <w:jc w:val="center"/>
              <w:rPr>
                <w:rFonts w:ascii="Times New Roman" w:hAnsi="Times New Roman" w:cs="Times New Roman"/>
                <w:color w:val="000000"/>
                <w:sz w:val="24"/>
                <w:szCs w:val="24"/>
              </w:rPr>
            </w:pPr>
            <w:r w:rsidRPr="006A1D28">
              <w:rPr>
                <w:rFonts w:ascii="Times New Roman" w:hAnsi="Times New Roman" w:cs="Times New Roman"/>
                <w:color w:val="000000"/>
                <w:sz w:val="24"/>
                <w:szCs w:val="24"/>
              </w:rPr>
              <w:t>729,8</w:t>
            </w:r>
          </w:p>
        </w:tc>
        <w:tc>
          <w:tcPr>
            <w:tcW w:w="1416" w:type="dxa"/>
            <w:vAlign w:val="center"/>
          </w:tcPr>
          <w:p w:rsidR="00A673D6" w:rsidRPr="00A673D6" w:rsidRDefault="00A673D6" w:rsidP="00A673D6">
            <w:pPr>
              <w:jc w:val="center"/>
              <w:rPr>
                <w:rFonts w:ascii="Times New Roman" w:hAnsi="Times New Roman" w:cs="Times New Roman"/>
                <w:color w:val="000000"/>
                <w:sz w:val="24"/>
                <w:szCs w:val="24"/>
              </w:rPr>
            </w:pPr>
            <w:r w:rsidRPr="00A673D6">
              <w:rPr>
                <w:rFonts w:ascii="Times New Roman" w:hAnsi="Times New Roman" w:cs="Times New Roman"/>
                <w:color w:val="000000"/>
                <w:sz w:val="24"/>
                <w:szCs w:val="24"/>
              </w:rPr>
              <w:t>243,3</w:t>
            </w:r>
            <w:r>
              <w:rPr>
                <w:rFonts w:ascii="Times New Roman" w:hAnsi="Times New Roman" w:cs="Times New Roman"/>
                <w:color w:val="000000"/>
                <w:sz w:val="24"/>
                <w:szCs w:val="24"/>
              </w:rPr>
              <w:t xml:space="preserve"> </w:t>
            </w:r>
            <w:r w:rsidRPr="00A673D6">
              <w:rPr>
                <w:rFonts w:ascii="Times New Roman" w:hAnsi="Times New Roman" w:cs="Times New Roman"/>
                <w:b/>
                <w:color w:val="000000"/>
                <w:sz w:val="24"/>
                <w:szCs w:val="24"/>
              </w:rPr>
              <w:t>NS</w:t>
            </w:r>
          </w:p>
        </w:tc>
        <w:tc>
          <w:tcPr>
            <w:tcW w:w="1416" w:type="dxa"/>
            <w:vAlign w:val="center"/>
          </w:tcPr>
          <w:p w:rsidR="00A673D6" w:rsidRPr="006A1D28" w:rsidRDefault="00A673D6" w:rsidP="00A673D6">
            <w:pPr>
              <w:jc w:val="center"/>
              <w:rPr>
                <w:rFonts w:ascii="Times New Roman" w:hAnsi="Times New Roman" w:cs="Times New Roman"/>
                <w:color w:val="000000"/>
                <w:sz w:val="24"/>
                <w:szCs w:val="24"/>
              </w:rPr>
            </w:pPr>
            <w:r w:rsidRPr="006A1D28">
              <w:rPr>
                <w:rFonts w:ascii="Times New Roman" w:hAnsi="Times New Roman" w:cs="Times New Roman"/>
                <w:color w:val="000000"/>
                <w:sz w:val="24"/>
                <w:szCs w:val="24"/>
              </w:rPr>
              <w:t>1,2</w:t>
            </w:r>
          </w:p>
        </w:tc>
        <w:tc>
          <w:tcPr>
            <w:tcW w:w="1416" w:type="dxa"/>
            <w:vAlign w:val="center"/>
          </w:tcPr>
          <w:p w:rsidR="00A673D6" w:rsidRPr="006A4D5E" w:rsidRDefault="00A673D6" w:rsidP="00A673D6">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3,86</w:t>
            </w:r>
          </w:p>
        </w:tc>
      </w:tr>
      <w:tr w:rsidR="00A673D6" w:rsidRPr="006A4D5E" w:rsidTr="00A673D6">
        <w:tc>
          <w:tcPr>
            <w:tcW w:w="2122" w:type="dxa"/>
          </w:tcPr>
          <w:p w:rsidR="00A673D6" w:rsidRPr="006A4D5E" w:rsidRDefault="00A673D6" w:rsidP="00A673D6">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Error</w:t>
            </w:r>
          </w:p>
        </w:tc>
        <w:tc>
          <w:tcPr>
            <w:tcW w:w="708" w:type="dxa"/>
          </w:tcPr>
          <w:p w:rsidR="00A673D6" w:rsidRPr="006A4D5E" w:rsidRDefault="00A673D6" w:rsidP="00A673D6">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9</w:t>
            </w:r>
          </w:p>
        </w:tc>
        <w:tc>
          <w:tcPr>
            <w:tcW w:w="1416" w:type="dxa"/>
            <w:vAlign w:val="center"/>
          </w:tcPr>
          <w:p w:rsidR="00A673D6" w:rsidRPr="006A1D28" w:rsidRDefault="00A673D6" w:rsidP="00A673D6">
            <w:pPr>
              <w:jc w:val="center"/>
              <w:rPr>
                <w:rFonts w:ascii="Times New Roman" w:hAnsi="Times New Roman" w:cs="Times New Roman"/>
                <w:color w:val="000000"/>
                <w:sz w:val="24"/>
                <w:szCs w:val="24"/>
              </w:rPr>
            </w:pPr>
            <w:r w:rsidRPr="006A1D28">
              <w:rPr>
                <w:rFonts w:ascii="Times New Roman" w:hAnsi="Times New Roman" w:cs="Times New Roman"/>
                <w:color w:val="000000"/>
                <w:sz w:val="24"/>
                <w:szCs w:val="24"/>
              </w:rPr>
              <w:t>1821,3</w:t>
            </w:r>
          </w:p>
        </w:tc>
        <w:tc>
          <w:tcPr>
            <w:tcW w:w="1416" w:type="dxa"/>
            <w:vAlign w:val="center"/>
          </w:tcPr>
          <w:p w:rsidR="00A673D6" w:rsidRPr="00A673D6" w:rsidRDefault="00A673D6" w:rsidP="00A673D6">
            <w:pPr>
              <w:jc w:val="center"/>
              <w:rPr>
                <w:rFonts w:ascii="Times New Roman" w:hAnsi="Times New Roman" w:cs="Times New Roman"/>
                <w:color w:val="000000"/>
                <w:sz w:val="24"/>
                <w:szCs w:val="24"/>
              </w:rPr>
            </w:pPr>
            <w:r w:rsidRPr="00A673D6">
              <w:rPr>
                <w:rFonts w:ascii="Times New Roman" w:hAnsi="Times New Roman" w:cs="Times New Roman"/>
                <w:color w:val="000000"/>
                <w:sz w:val="24"/>
                <w:szCs w:val="24"/>
              </w:rPr>
              <w:t>202,4</w:t>
            </w:r>
          </w:p>
        </w:tc>
        <w:tc>
          <w:tcPr>
            <w:tcW w:w="1416" w:type="dxa"/>
            <w:vAlign w:val="center"/>
          </w:tcPr>
          <w:p w:rsidR="00A673D6" w:rsidRPr="006A1D28" w:rsidRDefault="00A673D6" w:rsidP="00A673D6">
            <w:pPr>
              <w:jc w:val="center"/>
              <w:rPr>
                <w:rFonts w:ascii="Times New Roman" w:hAnsi="Times New Roman" w:cs="Times New Roman"/>
                <w:color w:val="000000"/>
                <w:sz w:val="24"/>
                <w:szCs w:val="24"/>
              </w:rPr>
            </w:pPr>
          </w:p>
        </w:tc>
        <w:tc>
          <w:tcPr>
            <w:tcW w:w="1416" w:type="dxa"/>
            <w:vAlign w:val="center"/>
          </w:tcPr>
          <w:p w:rsidR="00A673D6" w:rsidRPr="006A4D5E" w:rsidRDefault="00A673D6" w:rsidP="00A673D6">
            <w:pPr>
              <w:spacing w:line="360" w:lineRule="auto"/>
              <w:jc w:val="center"/>
              <w:rPr>
                <w:rFonts w:ascii="Times New Roman" w:hAnsi="Times New Roman" w:cs="Times New Roman"/>
                <w:sz w:val="24"/>
                <w:lang w:val="en-US"/>
              </w:rPr>
            </w:pPr>
          </w:p>
        </w:tc>
      </w:tr>
      <w:tr w:rsidR="006A1D28" w:rsidRPr="006A4D5E" w:rsidTr="00A673D6">
        <w:tc>
          <w:tcPr>
            <w:tcW w:w="2122" w:type="dxa"/>
            <w:tcBorders>
              <w:bottom w:val="single" w:sz="4" w:space="0" w:color="auto"/>
            </w:tcBorders>
          </w:tcPr>
          <w:p w:rsidR="006A1D28" w:rsidRPr="006A4D5E" w:rsidRDefault="006A1D28" w:rsidP="006A1D28">
            <w:pPr>
              <w:spacing w:line="360" w:lineRule="auto"/>
              <w:jc w:val="both"/>
              <w:rPr>
                <w:rFonts w:ascii="Times New Roman" w:hAnsi="Times New Roman" w:cs="Times New Roman"/>
                <w:b/>
                <w:sz w:val="24"/>
                <w:lang w:val="en-US"/>
              </w:rPr>
            </w:pPr>
            <w:r w:rsidRPr="006A4D5E">
              <w:rPr>
                <w:rFonts w:ascii="Times New Roman" w:hAnsi="Times New Roman" w:cs="Times New Roman"/>
                <w:b/>
                <w:sz w:val="24"/>
                <w:lang w:val="en-US"/>
              </w:rPr>
              <w:t>Total</w:t>
            </w:r>
          </w:p>
        </w:tc>
        <w:tc>
          <w:tcPr>
            <w:tcW w:w="708" w:type="dxa"/>
            <w:tcBorders>
              <w:bottom w:val="single" w:sz="4" w:space="0" w:color="auto"/>
            </w:tcBorders>
          </w:tcPr>
          <w:p w:rsidR="006A1D28" w:rsidRPr="006A4D5E" w:rsidRDefault="006A1D28" w:rsidP="006A1D28">
            <w:pPr>
              <w:spacing w:line="360" w:lineRule="auto"/>
              <w:jc w:val="center"/>
              <w:rPr>
                <w:rFonts w:ascii="Times New Roman" w:hAnsi="Times New Roman" w:cs="Times New Roman"/>
                <w:b/>
                <w:sz w:val="24"/>
                <w:lang w:val="en-US"/>
              </w:rPr>
            </w:pPr>
            <w:r w:rsidRPr="006A4D5E">
              <w:rPr>
                <w:rFonts w:ascii="Times New Roman" w:hAnsi="Times New Roman" w:cs="Times New Roman"/>
                <w:b/>
                <w:sz w:val="24"/>
                <w:lang w:val="en-US"/>
              </w:rPr>
              <w:t>15</w:t>
            </w:r>
          </w:p>
        </w:tc>
        <w:tc>
          <w:tcPr>
            <w:tcW w:w="1416" w:type="dxa"/>
            <w:tcBorders>
              <w:bottom w:val="single" w:sz="4" w:space="0" w:color="auto"/>
            </w:tcBorders>
            <w:vAlign w:val="center"/>
          </w:tcPr>
          <w:p w:rsidR="006A1D28" w:rsidRPr="006A1D28" w:rsidRDefault="006A1D28" w:rsidP="00A673D6">
            <w:pPr>
              <w:jc w:val="center"/>
              <w:rPr>
                <w:rFonts w:ascii="Times New Roman" w:hAnsi="Times New Roman" w:cs="Times New Roman"/>
                <w:color w:val="000000"/>
                <w:sz w:val="24"/>
                <w:szCs w:val="24"/>
              </w:rPr>
            </w:pPr>
            <w:r w:rsidRPr="006A1D28">
              <w:rPr>
                <w:rFonts w:ascii="Times New Roman" w:hAnsi="Times New Roman" w:cs="Times New Roman"/>
                <w:color w:val="000000"/>
                <w:sz w:val="24"/>
                <w:szCs w:val="24"/>
              </w:rPr>
              <w:t>3700,8</w:t>
            </w:r>
          </w:p>
        </w:tc>
        <w:tc>
          <w:tcPr>
            <w:tcW w:w="1416" w:type="dxa"/>
            <w:tcBorders>
              <w:bottom w:val="single" w:sz="4" w:space="0" w:color="auto"/>
            </w:tcBorders>
            <w:vAlign w:val="center"/>
          </w:tcPr>
          <w:p w:rsidR="006A1D28" w:rsidRPr="006A4D5E" w:rsidRDefault="006A1D28" w:rsidP="00A673D6">
            <w:pPr>
              <w:spacing w:line="360" w:lineRule="auto"/>
              <w:jc w:val="center"/>
              <w:rPr>
                <w:rFonts w:ascii="Times New Roman" w:hAnsi="Times New Roman" w:cs="Times New Roman"/>
                <w:sz w:val="24"/>
                <w:lang w:val="en-US"/>
              </w:rPr>
            </w:pPr>
          </w:p>
        </w:tc>
        <w:tc>
          <w:tcPr>
            <w:tcW w:w="1416" w:type="dxa"/>
            <w:tcBorders>
              <w:bottom w:val="single" w:sz="4" w:space="0" w:color="auto"/>
            </w:tcBorders>
            <w:vAlign w:val="center"/>
          </w:tcPr>
          <w:p w:rsidR="006A1D28" w:rsidRPr="006A4D5E" w:rsidRDefault="006A1D28" w:rsidP="00A673D6">
            <w:pPr>
              <w:spacing w:line="360" w:lineRule="auto"/>
              <w:jc w:val="center"/>
              <w:rPr>
                <w:rFonts w:ascii="Times New Roman" w:hAnsi="Times New Roman" w:cs="Times New Roman"/>
                <w:sz w:val="24"/>
                <w:lang w:val="en-US"/>
              </w:rPr>
            </w:pPr>
          </w:p>
        </w:tc>
        <w:tc>
          <w:tcPr>
            <w:tcW w:w="1416" w:type="dxa"/>
            <w:tcBorders>
              <w:bottom w:val="single" w:sz="4" w:space="0" w:color="auto"/>
            </w:tcBorders>
            <w:vAlign w:val="center"/>
          </w:tcPr>
          <w:p w:rsidR="006A1D28" w:rsidRPr="006A4D5E" w:rsidRDefault="006A1D28" w:rsidP="00A673D6">
            <w:pPr>
              <w:spacing w:line="360" w:lineRule="auto"/>
              <w:jc w:val="center"/>
              <w:rPr>
                <w:rFonts w:ascii="Times New Roman" w:hAnsi="Times New Roman" w:cs="Times New Roman"/>
                <w:sz w:val="24"/>
                <w:lang w:val="en-US"/>
              </w:rPr>
            </w:pPr>
          </w:p>
        </w:tc>
      </w:tr>
    </w:tbl>
    <w:p w:rsidR="00F26D5D" w:rsidRPr="006A4D5E" w:rsidRDefault="00F26D5D" w:rsidP="00F26D5D">
      <w:pPr>
        <w:spacing w:after="0"/>
        <w:jc w:val="both"/>
        <w:rPr>
          <w:rFonts w:ascii="Times New Roman" w:hAnsi="Times New Roman" w:cs="Times New Roman"/>
          <w:sz w:val="20"/>
          <w:lang w:val="en-US"/>
        </w:rPr>
      </w:pPr>
    </w:p>
    <w:p w:rsidR="00F26D5D" w:rsidRPr="006A4D5E" w:rsidRDefault="00F26D5D" w:rsidP="00F26D5D">
      <w:pPr>
        <w:spacing w:after="0" w:line="360" w:lineRule="auto"/>
        <w:jc w:val="both"/>
        <w:rPr>
          <w:rFonts w:ascii="Times New Roman" w:hAnsi="Times New Roman" w:cs="Times New Roman"/>
          <w:b/>
          <w:sz w:val="24"/>
          <w:lang w:val="es-EC"/>
        </w:rPr>
      </w:pPr>
      <w:proofErr w:type="spellStart"/>
      <w:r w:rsidRPr="006A4D5E">
        <w:rPr>
          <w:rFonts w:ascii="Times New Roman" w:hAnsi="Times New Roman" w:cs="Times New Roman"/>
          <w:b/>
          <w:sz w:val="24"/>
          <w:lang w:val="es-EC"/>
        </w:rPr>
        <w:t>C.v</w:t>
      </w:r>
      <w:proofErr w:type="spellEnd"/>
      <w:r w:rsidRPr="006A4D5E">
        <w:rPr>
          <w:rFonts w:ascii="Times New Roman" w:hAnsi="Times New Roman" w:cs="Times New Roman"/>
          <w:b/>
          <w:sz w:val="24"/>
          <w:lang w:val="es-EC"/>
        </w:rPr>
        <w:t xml:space="preserve"> = </w:t>
      </w:r>
      <w:r w:rsidR="00A673D6" w:rsidRPr="00A673D6">
        <w:rPr>
          <w:rFonts w:ascii="Times New Roman" w:hAnsi="Times New Roman" w:cs="Times New Roman"/>
          <w:b/>
          <w:sz w:val="24"/>
          <w:lang w:val="es-EC"/>
        </w:rPr>
        <w:t xml:space="preserve">6,98 </w:t>
      </w:r>
      <w:r w:rsidRPr="006A4D5E">
        <w:rPr>
          <w:rFonts w:ascii="Times New Roman" w:hAnsi="Times New Roman" w:cs="Times New Roman"/>
          <w:b/>
          <w:sz w:val="24"/>
          <w:lang w:val="es-EC"/>
        </w:rPr>
        <w:t>%</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NS</w:t>
      </w:r>
      <w:r w:rsidRPr="006A4D5E">
        <w:rPr>
          <w:rFonts w:ascii="Times New Roman" w:hAnsi="Times New Roman" w:cs="Times New Roman"/>
          <w:sz w:val="24"/>
        </w:rPr>
        <w:t xml:space="preserve"> = No significativo</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=Significativo</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 Altamente significativo</w:t>
      </w:r>
    </w:p>
    <w:p w:rsidR="00F26D5D" w:rsidRDefault="00F26D5D" w:rsidP="00F26D5D">
      <w:pPr>
        <w:spacing w:after="0" w:line="360" w:lineRule="auto"/>
        <w:jc w:val="both"/>
        <w:rPr>
          <w:rFonts w:ascii="Times New Roman" w:hAnsi="Times New Roman" w:cs="Times New Roman"/>
          <w:sz w:val="24"/>
        </w:rPr>
      </w:pPr>
    </w:p>
    <w:p w:rsidR="005A7E2F" w:rsidRDefault="005A7E2F" w:rsidP="00F26D5D">
      <w:pPr>
        <w:spacing w:after="0" w:line="360" w:lineRule="auto"/>
        <w:jc w:val="both"/>
        <w:rPr>
          <w:rFonts w:ascii="Times New Roman" w:hAnsi="Times New Roman" w:cs="Times New Roman"/>
          <w:sz w:val="24"/>
        </w:rPr>
      </w:pPr>
    </w:p>
    <w:p w:rsidR="002E2683" w:rsidRDefault="002E2683" w:rsidP="00F26D5D">
      <w:pPr>
        <w:spacing w:after="0" w:line="360" w:lineRule="auto"/>
        <w:jc w:val="both"/>
        <w:rPr>
          <w:rFonts w:ascii="Times New Roman" w:hAnsi="Times New Roman" w:cs="Times New Roman"/>
          <w:sz w:val="24"/>
        </w:rPr>
      </w:pPr>
    </w:p>
    <w:p w:rsidR="00F26D5D" w:rsidRPr="006A4D5E" w:rsidRDefault="00605C31" w:rsidP="00F26D5D">
      <w:pPr>
        <w:spacing w:after="0" w:line="360" w:lineRule="auto"/>
        <w:ind w:left="1134" w:hanging="1134"/>
        <w:jc w:val="both"/>
        <w:rPr>
          <w:rFonts w:ascii="Times New Roman" w:hAnsi="Times New Roman" w:cs="Times New Roman"/>
          <w:sz w:val="24"/>
        </w:rPr>
      </w:pPr>
      <w:r>
        <w:rPr>
          <w:rFonts w:ascii="Times New Roman" w:hAnsi="Times New Roman" w:cs="Times New Roman"/>
          <w:b/>
          <w:sz w:val="24"/>
        </w:rPr>
        <w:t>Cuadro 16</w:t>
      </w:r>
      <w:r w:rsidR="00F26D5D" w:rsidRPr="006A4D5E">
        <w:rPr>
          <w:rFonts w:ascii="Times New Roman" w:hAnsi="Times New Roman" w:cs="Times New Roman"/>
          <w:b/>
          <w:sz w:val="24"/>
        </w:rPr>
        <w:t xml:space="preserve"> de anexo</w:t>
      </w:r>
      <w:r w:rsidR="00F26D5D" w:rsidRPr="006A4D5E">
        <w:rPr>
          <w:rFonts w:ascii="Times New Roman" w:hAnsi="Times New Roman" w:cs="Times New Roman"/>
          <w:b/>
          <w:i/>
          <w:sz w:val="24"/>
        </w:rPr>
        <w:t xml:space="preserve">. </w:t>
      </w:r>
      <w:r w:rsidR="00F26D5D" w:rsidRPr="006A4D5E">
        <w:rPr>
          <w:rFonts w:ascii="Times New Roman" w:hAnsi="Times New Roman" w:cs="Times New Roman"/>
          <w:sz w:val="24"/>
        </w:rPr>
        <w:t>Análisis de varianza y su significancia</w:t>
      </w:r>
      <w:r w:rsidR="00F26D5D" w:rsidRPr="006A4D5E">
        <w:rPr>
          <w:rFonts w:ascii="Times New Roman" w:hAnsi="Times New Roman" w:cs="Times New Roman"/>
          <w:b/>
          <w:sz w:val="24"/>
        </w:rPr>
        <w:t xml:space="preserve"> </w:t>
      </w:r>
      <w:r w:rsidR="00F26D5D" w:rsidRPr="006A4D5E">
        <w:rPr>
          <w:rFonts w:ascii="Times New Roman" w:hAnsi="Times New Roman" w:cs="Times New Roman"/>
          <w:sz w:val="24"/>
        </w:rPr>
        <w:t xml:space="preserve"> del peso de los frutos de las parcelas de las segunda cosecha, en la e</w:t>
      </w:r>
      <w:r w:rsidR="00F26D5D" w:rsidRPr="006A4D5E">
        <w:rPr>
          <w:rFonts w:ascii="Times New Roman" w:eastAsia="Arial" w:hAnsi="Times New Roman" w:cs="Times New Roman"/>
          <w:sz w:val="24"/>
          <w:szCs w:val="24"/>
        </w:rPr>
        <w:t>valuación del cultivo de sandía (</w:t>
      </w:r>
      <w:r w:rsidR="00F26D5D" w:rsidRPr="006A4D5E">
        <w:rPr>
          <w:rFonts w:ascii="Times New Roman" w:eastAsia="Arial" w:hAnsi="Times New Roman" w:cs="Times New Roman"/>
          <w:i/>
          <w:sz w:val="24"/>
          <w:szCs w:val="24"/>
        </w:rPr>
        <w:t>Citrullus lanatus</w:t>
      </w:r>
      <w:r w:rsidR="00F26D5D" w:rsidRPr="006A4D5E">
        <w:rPr>
          <w:rFonts w:ascii="Times New Roman" w:eastAsia="Arial" w:hAnsi="Times New Roman" w:cs="Times New Roman"/>
          <w:sz w:val="24"/>
          <w:szCs w:val="24"/>
        </w:rPr>
        <w:t>) con dosis de biocompost como complemento de la fertilización, en la zona de Vinces</w:t>
      </w:r>
      <w:r w:rsidR="00F26D5D" w:rsidRPr="006A4D5E">
        <w:rPr>
          <w:rFonts w:ascii="Times New Roman" w:hAnsi="Times New Roman" w:cs="Times New Roman"/>
          <w:sz w:val="24"/>
        </w:rPr>
        <w:t>.</w:t>
      </w:r>
    </w:p>
    <w:tbl>
      <w:tblPr>
        <w:tblStyle w:val="Tablaconcuadrcula"/>
        <w:tblpPr w:leftFromText="141" w:rightFromText="141" w:vertAnchor="text" w:horzAnchor="margin" w:tblpY="298"/>
        <w:tblW w:w="8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3"/>
        <w:gridCol w:w="584"/>
        <w:gridCol w:w="1596"/>
        <w:gridCol w:w="1298"/>
        <w:gridCol w:w="866"/>
        <w:gridCol w:w="1376"/>
        <w:gridCol w:w="1121"/>
      </w:tblGrid>
      <w:tr w:rsidR="00F26D5D" w:rsidRPr="006A4D5E" w:rsidTr="00722454">
        <w:trPr>
          <w:trHeight w:val="699"/>
        </w:trPr>
        <w:tc>
          <w:tcPr>
            <w:tcW w:w="1793" w:type="dxa"/>
            <w:tcBorders>
              <w:top w:val="single" w:sz="4" w:space="0" w:color="auto"/>
              <w:bottom w:val="single" w:sz="4" w:space="0" w:color="auto"/>
            </w:tcBorders>
          </w:tcPr>
          <w:p w:rsidR="00F26D5D" w:rsidRPr="006A4D5E" w:rsidRDefault="00F26D5D" w:rsidP="00722454">
            <w:pPr>
              <w:spacing w:line="360" w:lineRule="auto"/>
              <w:jc w:val="both"/>
              <w:rPr>
                <w:rFonts w:ascii="Times New Roman" w:hAnsi="Times New Roman" w:cs="Times New Roman"/>
                <w:b/>
                <w:sz w:val="24"/>
              </w:rPr>
            </w:pPr>
            <w:r w:rsidRPr="006A4D5E">
              <w:rPr>
                <w:rFonts w:ascii="Times New Roman" w:hAnsi="Times New Roman" w:cs="Times New Roman"/>
                <w:b/>
                <w:sz w:val="24"/>
              </w:rPr>
              <w:t>F.V.</w:t>
            </w:r>
          </w:p>
        </w:tc>
        <w:tc>
          <w:tcPr>
            <w:tcW w:w="584"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gl</w:t>
            </w:r>
          </w:p>
        </w:tc>
        <w:tc>
          <w:tcPr>
            <w:tcW w:w="159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SC</w:t>
            </w:r>
          </w:p>
        </w:tc>
        <w:tc>
          <w:tcPr>
            <w:tcW w:w="1298"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rPr>
            </w:pPr>
            <w:r w:rsidRPr="006A4D5E">
              <w:rPr>
                <w:rFonts w:ascii="Times New Roman" w:hAnsi="Times New Roman" w:cs="Times New Roman"/>
                <w:b/>
                <w:sz w:val="24"/>
              </w:rPr>
              <w:t>CM</w:t>
            </w:r>
          </w:p>
        </w:tc>
        <w:tc>
          <w:tcPr>
            <w:tcW w:w="86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s-EC"/>
              </w:rPr>
            </w:pPr>
          </w:p>
        </w:tc>
        <w:tc>
          <w:tcPr>
            <w:tcW w:w="1376"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s-EC"/>
              </w:rPr>
            </w:pPr>
            <w:r w:rsidRPr="006A4D5E">
              <w:rPr>
                <w:rFonts w:ascii="Times New Roman" w:hAnsi="Times New Roman" w:cs="Times New Roman"/>
                <w:b/>
                <w:sz w:val="24"/>
                <w:lang w:val="es-EC"/>
              </w:rPr>
              <w:t>F. calculad</w:t>
            </w:r>
          </w:p>
        </w:tc>
        <w:tc>
          <w:tcPr>
            <w:tcW w:w="1121" w:type="dxa"/>
            <w:tcBorders>
              <w:top w:val="single" w:sz="4" w:space="0" w:color="auto"/>
              <w:bottom w:val="single" w:sz="4" w:space="0" w:color="auto"/>
            </w:tcBorders>
          </w:tcPr>
          <w:p w:rsidR="00F26D5D" w:rsidRPr="006A4D5E" w:rsidRDefault="00F26D5D" w:rsidP="00722454">
            <w:pPr>
              <w:spacing w:line="360" w:lineRule="auto"/>
              <w:jc w:val="center"/>
              <w:rPr>
                <w:rFonts w:ascii="Times New Roman" w:hAnsi="Times New Roman" w:cs="Times New Roman"/>
                <w:b/>
                <w:sz w:val="24"/>
                <w:lang w:val="es-EC"/>
              </w:rPr>
            </w:pPr>
            <w:r w:rsidRPr="006A4D5E">
              <w:rPr>
                <w:rFonts w:ascii="Times New Roman" w:hAnsi="Times New Roman" w:cs="Times New Roman"/>
                <w:b/>
                <w:sz w:val="24"/>
                <w:lang w:val="es-EC"/>
              </w:rPr>
              <w:t>F. Tabla</w:t>
            </w:r>
          </w:p>
        </w:tc>
      </w:tr>
      <w:tr w:rsidR="00A673D6" w:rsidRPr="006A4D5E" w:rsidTr="00A673D6">
        <w:tc>
          <w:tcPr>
            <w:tcW w:w="1793" w:type="dxa"/>
            <w:tcBorders>
              <w:top w:val="single" w:sz="4" w:space="0" w:color="auto"/>
            </w:tcBorders>
          </w:tcPr>
          <w:p w:rsidR="00A673D6" w:rsidRPr="006A4D5E" w:rsidRDefault="00A673D6" w:rsidP="00A673D6">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Tratamiento</w:t>
            </w:r>
          </w:p>
        </w:tc>
        <w:tc>
          <w:tcPr>
            <w:tcW w:w="584" w:type="dxa"/>
            <w:tcBorders>
              <w:top w:val="single" w:sz="4" w:space="0" w:color="auto"/>
            </w:tcBorders>
          </w:tcPr>
          <w:p w:rsidR="00A673D6" w:rsidRPr="006A4D5E" w:rsidRDefault="00A673D6" w:rsidP="00A673D6">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3</w:t>
            </w:r>
          </w:p>
        </w:tc>
        <w:tc>
          <w:tcPr>
            <w:tcW w:w="1596" w:type="dxa"/>
            <w:tcBorders>
              <w:top w:val="single" w:sz="4" w:space="0" w:color="auto"/>
            </w:tcBorders>
            <w:vAlign w:val="center"/>
          </w:tcPr>
          <w:p w:rsidR="00A673D6" w:rsidRPr="00A673D6" w:rsidRDefault="00A673D6" w:rsidP="00A673D6">
            <w:pPr>
              <w:jc w:val="center"/>
              <w:rPr>
                <w:rFonts w:ascii="Times New Roman" w:hAnsi="Times New Roman" w:cs="Times New Roman"/>
                <w:color w:val="000000"/>
                <w:sz w:val="24"/>
                <w:szCs w:val="24"/>
              </w:rPr>
            </w:pPr>
            <w:r w:rsidRPr="00A673D6">
              <w:rPr>
                <w:rFonts w:ascii="Times New Roman" w:hAnsi="Times New Roman" w:cs="Times New Roman"/>
                <w:color w:val="000000"/>
                <w:sz w:val="24"/>
                <w:szCs w:val="24"/>
              </w:rPr>
              <w:t>737,13</w:t>
            </w:r>
          </w:p>
        </w:tc>
        <w:tc>
          <w:tcPr>
            <w:tcW w:w="2164" w:type="dxa"/>
            <w:gridSpan w:val="2"/>
            <w:tcBorders>
              <w:top w:val="single" w:sz="4" w:space="0" w:color="auto"/>
            </w:tcBorders>
            <w:vAlign w:val="center"/>
          </w:tcPr>
          <w:p w:rsidR="00A673D6" w:rsidRPr="00A673D6" w:rsidRDefault="00A673D6" w:rsidP="00A673D6">
            <w:pPr>
              <w:jc w:val="center"/>
              <w:rPr>
                <w:rFonts w:ascii="Times New Roman" w:hAnsi="Times New Roman" w:cs="Times New Roman"/>
                <w:color w:val="000000"/>
                <w:sz w:val="24"/>
                <w:szCs w:val="24"/>
              </w:rPr>
            </w:pPr>
            <w:r w:rsidRPr="00A673D6">
              <w:rPr>
                <w:rFonts w:ascii="Times New Roman" w:hAnsi="Times New Roman" w:cs="Times New Roman"/>
                <w:color w:val="000000"/>
                <w:sz w:val="24"/>
                <w:szCs w:val="24"/>
              </w:rPr>
              <w:t>245,71</w:t>
            </w:r>
            <w:r>
              <w:rPr>
                <w:rFonts w:ascii="Times New Roman" w:hAnsi="Times New Roman" w:cs="Times New Roman"/>
                <w:color w:val="000000"/>
                <w:sz w:val="24"/>
                <w:szCs w:val="24"/>
              </w:rPr>
              <w:t xml:space="preserve"> </w:t>
            </w:r>
            <w:r w:rsidRPr="00A673D6">
              <w:rPr>
                <w:rFonts w:ascii="Times New Roman" w:hAnsi="Times New Roman" w:cs="Times New Roman"/>
                <w:b/>
                <w:color w:val="000000"/>
                <w:sz w:val="24"/>
                <w:szCs w:val="24"/>
              </w:rPr>
              <w:t>NS</w:t>
            </w:r>
          </w:p>
        </w:tc>
        <w:tc>
          <w:tcPr>
            <w:tcW w:w="1376" w:type="dxa"/>
            <w:tcBorders>
              <w:top w:val="single" w:sz="4" w:space="0" w:color="auto"/>
            </w:tcBorders>
            <w:vAlign w:val="center"/>
          </w:tcPr>
          <w:p w:rsidR="00A673D6" w:rsidRPr="00A673D6" w:rsidRDefault="00A673D6" w:rsidP="00A673D6">
            <w:pPr>
              <w:jc w:val="center"/>
              <w:rPr>
                <w:rFonts w:ascii="Times New Roman" w:hAnsi="Times New Roman" w:cs="Times New Roman"/>
                <w:color w:val="000000"/>
                <w:sz w:val="24"/>
                <w:szCs w:val="24"/>
              </w:rPr>
            </w:pPr>
            <w:r w:rsidRPr="00A673D6">
              <w:rPr>
                <w:rFonts w:ascii="Times New Roman" w:hAnsi="Times New Roman" w:cs="Times New Roman"/>
                <w:color w:val="000000"/>
                <w:sz w:val="24"/>
                <w:szCs w:val="24"/>
              </w:rPr>
              <w:t>1,3</w:t>
            </w:r>
          </w:p>
        </w:tc>
        <w:tc>
          <w:tcPr>
            <w:tcW w:w="1121" w:type="dxa"/>
            <w:tcBorders>
              <w:top w:val="single" w:sz="4" w:space="0" w:color="auto"/>
            </w:tcBorders>
          </w:tcPr>
          <w:p w:rsidR="00A673D6" w:rsidRPr="006A4D5E" w:rsidRDefault="00A673D6" w:rsidP="00A673D6">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3,86</w:t>
            </w:r>
          </w:p>
        </w:tc>
      </w:tr>
      <w:tr w:rsidR="00A673D6" w:rsidRPr="006A4D5E" w:rsidTr="00A673D6">
        <w:tc>
          <w:tcPr>
            <w:tcW w:w="1793" w:type="dxa"/>
          </w:tcPr>
          <w:p w:rsidR="00A673D6" w:rsidRPr="006A4D5E" w:rsidRDefault="00A673D6" w:rsidP="00A673D6">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Repeticiones</w:t>
            </w:r>
          </w:p>
        </w:tc>
        <w:tc>
          <w:tcPr>
            <w:tcW w:w="584" w:type="dxa"/>
          </w:tcPr>
          <w:p w:rsidR="00A673D6" w:rsidRPr="006A4D5E" w:rsidRDefault="00A673D6" w:rsidP="00A673D6">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3</w:t>
            </w:r>
          </w:p>
        </w:tc>
        <w:tc>
          <w:tcPr>
            <w:tcW w:w="1596" w:type="dxa"/>
            <w:vAlign w:val="center"/>
          </w:tcPr>
          <w:p w:rsidR="00A673D6" w:rsidRPr="00A673D6" w:rsidRDefault="00A673D6" w:rsidP="00A673D6">
            <w:pPr>
              <w:jc w:val="center"/>
              <w:rPr>
                <w:rFonts w:ascii="Times New Roman" w:hAnsi="Times New Roman" w:cs="Times New Roman"/>
                <w:color w:val="000000"/>
                <w:sz w:val="24"/>
                <w:szCs w:val="24"/>
              </w:rPr>
            </w:pPr>
            <w:r w:rsidRPr="00A673D6">
              <w:rPr>
                <w:rFonts w:ascii="Times New Roman" w:hAnsi="Times New Roman" w:cs="Times New Roman"/>
                <w:color w:val="000000"/>
                <w:sz w:val="24"/>
                <w:szCs w:val="24"/>
              </w:rPr>
              <w:t>387,88</w:t>
            </w:r>
          </w:p>
        </w:tc>
        <w:tc>
          <w:tcPr>
            <w:tcW w:w="2164" w:type="dxa"/>
            <w:gridSpan w:val="2"/>
            <w:vAlign w:val="center"/>
          </w:tcPr>
          <w:p w:rsidR="00A673D6" w:rsidRPr="00A673D6" w:rsidRDefault="00A673D6" w:rsidP="00A673D6">
            <w:pPr>
              <w:jc w:val="center"/>
              <w:rPr>
                <w:rFonts w:ascii="Times New Roman" w:hAnsi="Times New Roman" w:cs="Times New Roman"/>
                <w:color w:val="000000"/>
                <w:sz w:val="24"/>
                <w:szCs w:val="24"/>
              </w:rPr>
            </w:pPr>
            <w:r w:rsidRPr="00A673D6">
              <w:rPr>
                <w:rFonts w:ascii="Times New Roman" w:hAnsi="Times New Roman" w:cs="Times New Roman"/>
                <w:color w:val="000000"/>
                <w:sz w:val="24"/>
                <w:szCs w:val="24"/>
              </w:rPr>
              <w:t>129,29</w:t>
            </w:r>
            <w:r>
              <w:rPr>
                <w:rFonts w:ascii="Times New Roman" w:hAnsi="Times New Roman" w:cs="Times New Roman"/>
                <w:color w:val="000000"/>
                <w:sz w:val="24"/>
                <w:szCs w:val="24"/>
              </w:rPr>
              <w:t xml:space="preserve"> </w:t>
            </w:r>
            <w:r w:rsidRPr="00A673D6">
              <w:rPr>
                <w:rFonts w:ascii="Times New Roman" w:hAnsi="Times New Roman" w:cs="Times New Roman"/>
                <w:b/>
                <w:color w:val="000000"/>
                <w:sz w:val="24"/>
                <w:szCs w:val="24"/>
              </w:rPr>
              <w:t>NS</w:t>
            </w:r>
          </w:p>
        </w:tc>
        <w:tc>
          <w:tcPr>
            <w:tcW w:w="1376" w:type="dxa"/>
            <w:vAlign w:val="center"/>
          </w:tcPr>
          <w:p w:rsidR="00A673D6" w:rsidRPr="00A673D6" w:rsidRDefault="00A673D6" w:rsidP="00A673D6">
            <w:pPr>
              <w:jc w:val="center"/>
              <w:rPr>
                <w:rFonts w:ascii="Times New Roman" w:hAnsi="Times New Roman" w:cs="Times New Roman"/>
                <w:color w:val="000000"/>
                <w:sz w:val="24"/>
                <w:szCs w:val="24"/>
              </w:rPr>
            </w:pPr>
            <w:r w:rsidRPr="00A673D6">
              <w:rPr>
                <w:rFonts w:ascii="Times New Roman" w:hAnsi="Times New Roman" w:cs="Times New Roman"/>
                <w:color w:val="000000"/>
                <w:sz w:val="24"/>
                <w:szCs w:val="24"/>
              </w:rPr>
              <w:t>0,69</w:t>
            </w:r>
          </w:p>
        </w:tc>
        <w:tc>
          <w:tcPr>
            <w:tcW w:w="1121" w:type="dxa"/>
          </w:tcPr>
          <w:p w:rsidR="00A673D6" w:rsidRPr="006A4D5E" w:rsidRDefault="00A673D6" w:rsidP="00A673D6">
            <w:pPr>
              <w:spacing w:line="360" w:lineRule="auto"/>
              <w:jc w:val="center"/>
              <w:rPr>
                <w:rFonts w:ascii="Times New Roman" w:hAnsi="Times New Roman" w:cs="Times New Roman"/>
                <w:sz w:val="24"/>
                <w:lang w:val="es-EC"/>
              </w:rPr>
            </w:pPr>
            <w:r w:rsidRPr="006A4D5E">
              <w:rPr>
                <w:rFonts w:ascii="Times New Roman" w:hAnsi="Times New Roman" w:cs="Times New Roman"/>
                <w:sz w:val="24"/>
                <w:lang w:val="es-EC"/>
              </w:rPr>
              <w:t>3,86</w:t>
            </w:r>
          </w:p>
        </w:tc>
      </w:tr>
      <w:tr w:rsidR="00A673D6" w:rsidRPr="006A4D5E" w:rsidTr="00A673D6">
        <w:tc>
          <w:tcPr>
            <w:tcW w:w="1793" w:type="dxa"/>
          </w:tcPr>
          <w:p w:rsidR="00A673D6" w:rsidRPr="006A4D5E" w:rsidRDefault="00A673D6" w:rsidP="00A673D6">
            <w:pPr>
              <w:spacing w:line="360" w:lineRule="auto"/>
              <w:jc w:val="both"/>
              <w:rPr>
                <w:rFonts w:ascii="Times New Roman" w:hAnsi="Times New Roman" w:cs="Times New Roman"/>
                <w:sz w:val="24"/>
                <w:lang w:val="es-EC"/>
              </w:rPr>
            </w:pPr>
            <w:r w:rsidRPr="006A4D5E">
              <w:rPr>
                <w:rFonts w:ascii="Times New Roman" w:hAnsi="Times New Roman" w:cs="Times New Roman"/>
                <w:sz w:val="24"/>
                <w:lang w:val="es-EC"/>
              </w:rPr>
              <w:t>Error</w:t>
            </w:r>
          </w:p>
        </w:tc>
        <w:tc>
          <w:tcPr>
            <w:tcW w:w="584" w:type="dxa"/>
          </w:tcPr>
          <w:p w:rsidR="00A673D6" w:rsidRPr="006A4D5E" w:rsidRDefault="00A673D6" w:rsidP="00A673D6">
            <w:pPr>
              <w:spacing w:line="360" w:lineRule="auto"/>
              <w:jc w:val="center"/>
              <w:rPr>
                <w:rFonts w:ascii="Times New Roman" w:hAnsi="Times New Roman" w:cs="Times New Roman"/>
                <w:sz w:val="24"/>
                <w:lang w:val="en-US"/>
              </w:rPr>
            </w:pPr>
            <w:r w:rsidRPr="006A4D5E">
              <w:rPr>
                <w:rFonts w:ascii="Times New Roman" w:hAnsi="Times New Roman" w:cs="Times New Roman"/>
                <w:sz w:val="24"/>
                <w:lang w:val="en-US"/>
              </w:rPr>
              <w:t>9</w:t>
            </w:r>
          </w:p>
        </w:tc>
        <w:tc>
          <w:tcPr>
            <w:tcW w:w="1596" w:type="dxa"/>
            <w:vAlign w:val="center"/>
          </w:tcPr>
          <w:p w:rsidR="00A673D6" w:rsidRPr="00A673D6" w:rsidRDefault="00A673D6" w:rsidP="00A673D6">
            <w:pPr>
              <w:jc w:val="center"/>
              <w:rPr>
                <w:rFonts w:ascii="Times New Roman" w:hAnsi="Times New Roman" w:cs="Times New Roman"/>
                <w:color w:val="000000"/>
                <w:sz w:val="24"/>
                <w:szCs w:val="24"/>
              </w:rPr>
            </w:pPr>
            <w:r w:rsidRPr="00A673D6">
              <w:rPr>
                <w:rFonts w:ascii="Times New Roman" w:hAnsi="Times New Roman" w:cs="Times New Roman"/>
                <w:color w:val="000000"/>
                <w:sz w:val="24"/>
                <w:szCs w:val="24"/>
              </w:rPr>
              <w:t>1696</w:t>
            </w:r>
          </w:p>
        </w:tc>
        <w:tc>
          <w:tcPr>
            <w:tcW w:w="2164" w:type="dxa"/>
            <w:gridSpan w:val="2"/>
            <w:vAlign w:val="center"/>
          </w:tcPr>
          <w:p w:rsidR="00A673D6" w:rsidRPr="00A673D6" w:rsidRDefault="00A673D6" w:rsidP="00A673D6">
            <w:pPr>
              <w:jc w:val="center"/>
              <w:rPr>
                <w:rFonts w:ascii="Times New Roman" w:hAnsi="Times New Roman" w:cs="Times New Roman"/>
                <w:color w:val="000000"/>
                <w:sz w:val="24"/>
                <w:szCs w:val="24"/>
              </w:rPr>
            </w:pPr>
            <w:r w:rsidRPr="00A673D6">
              <w:rPr>
                <w:rFonts w:ascii="Times New Roman" w:hAnsi="Times New Roman" w:cs="Times New Roman"/>
                <w:color w:val="000000"/>
                <w:sz w:val="24"/>
                <w:szCs w:val="24"/>
              </w:rPr>
              <w:t>188,44</w:t>
            </w:r>
          </w:p>
        </w:tc>
        <w:tc>
          <w:tcPr>
            <w:tcW w:w="1376" w:type="dxa"/>
            <w:vAlign w:val="center"/>
          </w:tcPr>
          <w:p w:rsidR="00A673D6" w:rsidRPr="00A673D6" w:rsidRDefault="00A673D6" w:rsidP="00A673D6">
            <w:pPr>
              <w:jc w:val="center"/>
              <w:rPr>
                <w:rFonts w:ascii="Times New Roman" w:hAnsi="Times New Roman" w:cs="Times New Roman"/>
                <w:color w:val="000000"/>
                <w:sz w:val="24"/>
                <w:szCs w:val="24"/>
              </w:rPr>
            </w:pPr>
          </w:p>
        </w:tc>
        <w:tc>
          <w:tcPr>
            <w:tcW w:w="1121" w:type="dxa"/>
          </w:tcPr>
          <w:p w:rsidR="00A673D6" w:rsidRPr="006A4D5E" w:rsidRDefault="00A673D6" w:rsidP="00A673D6">
            <w:pPr>
              <w:spacing w:line="360" w:lineRule="auto"/>
              <w:jc w:val="center"/>
              <w:rPr>
                <w:rFonts w:ascii="Times New Roman" w:hAnsi="Times New Roman" w:cs="Times New Roman"/>
                <w:sz w:val="24"/>
                <w:lang w:val="en-US"/>
              </w:rPr>
            </w:pPr>
          </w:p>
        </w:tc>
      </w:tr>
      <w:tr w:rsidR="00A673D6" w:rsidRPr="006A4D5E" w:rsidTr="00A673D6">
        <w:tc>
          <w:tcPr>
            <w:tcW w:w="1793" w:type="dxa"/>
          </w:tcPr>
          <w:p w:rsidR="00A673D6" w:rsidRPr="006A4D5E" w:rsidRDefault="00A673D6" w:rsidP="00A673D6">
            <w:pPr>
              <w:spacing w:line="360" w:lineRule="auto"/>
              <w:jc w:val="both"/>
              <w:rPr>
                <w:rFonts w:ascii="Times New Roman" w:hAnsi="Times New Roman" w:cs="Times New Roman"/>
                <w:b/>
                <w:sz w:val="24"/>
                <w:lang w:val="en-US"/>
              </w:rPr>
            </w:pPr>
            <w:r w:rsidRPr="006A4D5E">
              <w:rPr>
                <w:rFonts w:ascii="Times New Roman" w:hAnsi="Times New Roman" w:cs="Times New Roman"/>
                <w:b/>
                <w:sz w:val="24"/>
                <w:lang w:val="en-US"/>
              </w:rPr>
              <w:t>Total</w:t>
            </w:r>
          </w:p>
        </w:tc>
        <w:tc>
          <w:tcPr>
            <w:tcW w:w="584" w:type="dxa"/>
          </w:tcPr>
          <w:p w:rsidR="00A673D6" w:rsidRPr="006A4D5E" w:rsidRDefault="00A673D6" w:rsidP="00A673D6">
            <w:pPr>
              <w:spacing w:line="360" w:lineRule="auto"/>
              <w:jc w:val="center"/>
              <w:rPr>
                <w:rFonts w:ascii="Times New Roman" w:hAnsi="Times New Roman" w:cs="Times New Roman"/>
                <w:b/>
                <w:sz w:val="24"/>
                <w:lang w:val="en-US"/>
              </w:rPr>
            </w:pPr>
            <w:r w:rsidRPr="006A4D5E">
              <w:rPr>
                <w:rFonts w:ascii="Times New Roman" w:hAnsi="Times New Roman" w:cs="Times New Roman"/>
                <w:b/>
                <w:sz w:val="24"/>
                <w:lang w:val="en-US"/>
              </w:rPr>
              <w:t>15</w:t>
            </w:r>
          </w:p>
        </w:tc>
        <w:tc>
          <w:tcPr>
            <w:tcW w:w="1596" w:type="dxa"/>
            <w:vAlign w:val="center"/>
          </w:tcPr>
          <w:p w:rsidR="00A673D6" w:rsidRPr="00A673D6" w:rsidRDefault="00A673D6" w:rsidP="00A673D6">
            <w:pPr>
              <w:jc w:val="center"/>
              <w:rPr>
                <w:rFonts w:ascii="Times New Roman" w:hAnsi="Times New Roman" w:cs="Times New Roman"/>
                <w:color w:val="000000"/>
                <w:sz w:val="24"/>
                <w:szCs w:val="24"/>
              </w:rPr>
            </w:pPr>
            <w:r w:rsidRPr="00A673D6">
              <w:rPr>
                <w:rFonts w:ascii="Times New Roman" w:hAnsi="Times New Roman" w:cs="Times New Roman"/>
                <w:color w:val="000000"/>
                <w:sz w:val="24"/>
                <w:szCs w:val="24"/>
              </w:rPr>
              <w:t>2821</w:t>
            </w:r>
          </w:p>
        </w:tc>
        <w:tc>
          <w:tcPr>
            <w:tcW w:w="1298" w:type="dxa"/>
            <w:vAlign w:val="center"/>
          </w:tcPr>
          <w:p w:rsidR="00A673D6" w:rsidRPr="00A673D6" w:rsidRDefault="00A673D6" w:rsidP="00A673D6">
            <w:pPr>
              <w:spacing w:line="360" w:lineRule="auto"/>
              <w:jc w:val="center"/>
              <w:rPr>
                <w:rFonts w:ascii="Times New Roman" w:hAnsi="Times New Roman" w:cs="Times New Roman"/>
                <w:sz w:val="24"/>
                <w:szCs w:val="24"/>
                <w:lang w:val="en-US"/>
              </w:rPr>
            </w:pPr>
          </w:p>
        </w:tc>
        <w:tc>
          <w:tcPr>
            <w:tcW w:w="866" w:type="dxa"/>
            <w:vAlign w:val="center"/>
          </w:tcPr>
          <w:p w:rsidR="00A673D6" w:rsidRPr="00A673D6" w:rsidRDefault="00A673D6" w:rsidP="00A673D6">
            <w:pPr>
              <w:spacing w:line="360" w:lineRule="auto"/>
              <w:jc w:val="center"/>
              <w:rPr>
                <w:rFonts w:ascii="Times New Roman" w:hAnsi="Times New Roman" w:cs="Times New Roman"/>
                <w:sz w:val="24"/>
                <w:szCs w:val="24"/>
                <w:lang w:val="en-US"/>
              </w:rPr>
            </w:pPr>
          </w:p>
        </w:tc>
        <w:tc>
          <w:tcPr>
            <w:tcW w:w="1376" w:type="dxa"/>
            <w:vAlign w:val="center"/>
          </w:tcPr>
          <w:p w:rsidR="00A673D6" w:rsidRPr="00A673D6" w:rsidRDefault="00A673D6" w:rsidP="00A673D6">
            <w:pPr>
              <w:spacing w:line="360" w:lineRule="auto"/>
              <w:jc w:val="center"/>
              <w:rPr>
                <w:rFonts w:ascii="Times New Roman" w:hAnsi="Times New Roman" w:cs="Times New Roman"/>
                <w:sz w:val="24"/>
                <w:szCs w:val="24"/>
                <w:lang w:val="en-US"/>
              </w:rPr>
            </w:pPr>
          </w:p>
        </w:tc>
        <w:tc>
          <w:tcPr>
            <w:tcW w:w="1121" w:type="dxa"/>
          </w:tcPr>
          <w:p w:rsidR="00A673D6" w:rsidRPr="006A4D5E" w:rsidRDefault="00A673D6" w:rsidP="00A673D6">
            <w:pPr>
              <w:spacing w:line="360" w:lineRule="auto"/>
              <w:jc w:val="center"/>
              <w:rPr>
                <w:rFonts w:ascii="Times New Roman" w:hAnsi="Times New Roman" w:cs="Times New Roman"/>
                <w:sz w:val="24"/>
                <w:lang w:val="en-US"/>
              </w:rPr>
            </w:pPr>
          </w:p>
        </w:tc>
      </w:tr>
      <w:tr w:rsidR="005A7E2F" w:rsidRPr="006A4D5E" w:rsidTr="00722454">
        <w:tc>
          <w:tcPr>
            <w:tcW w:w="1793" w:type="dxa"/>
            <w:tcBorders>
              <w:bottom w:val="single" w:sz="4" w:space="0" w:color="auto"/>
            </w:tcBorders>
          </w:tcPr>
          <w:p w:rsidR="005A7E2F" w:rsidRPr="006A4D5E" w:rsidRDefault="005A7E2F" w:rsidP="00722454">
            <w:pPr>
              <w:spacing w:line="360" w:lineRule="auto"/>
              <w:jc w:val="both"/>
              <w:rPr>
                <w:rFonts w:ascii="Times New Roman" w:hAnsi="Times New Roman" w:cs="Times New Roman"/>
                <w:b/>
                <w:sz w:val="24"/>
                <w:lang w:val="en-US"/>
              </w:rPr>
            </w:pPr>
          </w:p>
        </w:tc>
        <w:tc>
          <w:tcPr>
            <w:tcW w:w="584" w:type="dxa"/>
            <w:tcBorders>
              <w:bottom w:val="single" w:sz="4" w:space="0" w:color="auto"/>
            </w:tcBorders>
          </w:tcPr>
          <w:p w:rsidR="005A7E2F" w:rsidRPr="006A4D5E" w:rsidRDefault="005A7E2F" w:rsidP="00722454">
            <w:pPr>
              <w:spacing w:line="360" w:lineRule="auto"/>
              <w:jc w:val="center"/>
              <w:rPr>
                <w:rFonts w:ascii="Times New Roman" w:hAnsi="Times New Roman" w:cs="Times New Roman"/>
                <w:b/>
                <w:sz w:val="24"/>
                <w:lang w:val="en-US"/>
              </w:rPr>
            </w:pPr>
          </w:p>
        </w:tc>
        <w:tc>
          <w:tcPr>
            <w:tcW w:w="1596" w:type="dxa"/>
            <w:tcBorders>
              <w:bottom w:val="single" w:sz="4" w:space="0" w:color="auto"/>
            </w:tcBorders>
          </w:tcPr>
          <w:p w:rsidR="005A7E2F" w:rsidRPr="006A4D5E" w:rsidRDefault="005A7E2F" w:rsidP="00722454">
            <w:pPr>
              <w:spacing w:line="360" w:lineRule="auto"/>
              <w:jc w:val="center"/>
              <w:rPr>
                <w:rFonts w:ascii="Times New Roman" w:hAnsi="Times New Roman" w:cs="Times New Roman"/>
                <w:sz w:val="24"/>
                <w:lang w:val="en-US"/>
              </w:rPr>
            </w:pPr>
          </w:p>
        </w:tc>
        <w:tc>
          <w:tcPr>
            <w:tcW w:w="1298" w:type="dxa"/>
            <w:tcBorders>
              <w:bottom w:val="single" w:sz="4" w:space="0" w:color="auto"/>
            </w:tcBorders>
          </w:tcPr>
          <w:p w:rsidR="005A7E2F" w:rsidRPr="006A4D5E" w:rsidRDefault="005A7E2F" w:rsidP="00722454">
            <w:pPr>
              <w:spacing w:line="360" w:lineRule="auto"/>
              <w:jc w:val="center"/>
              <w:rPr>
                <w:rFonts w:ascii="Times New Roman" w:hAnsi="Times New Roman" w:cs="Times New Roman"/>
                <w:sz w:val="24"/>
                <w:lang w:val="en-US"/>
              </w:rPr>
            </w:pPr>
          </w:p>
        </w:tc>
        <w:tc>
          <w:tcPr>
            <w:tcW w:w="866" w:type="dxa"/>
            <w:tcBorders>
              <w:bottom w:val="single" w:sz="4" w:space="0" w:color="auto"/>
            </w:tcBorders>
          </w:tcPr>
          <w:p w:rsidR="005A7E2F" w:rsidRPr="006A4D5E" w:rsidRDefault="005A7E2F" w:rsidP="00722454">
            <w:pPr>
              <w:spacing w:line="360" w:lineRule="auto"/>
              <w:jc w:val="center"/>
              <w:rPr>
                <w:rFonts w:ascii="Times New Roman" w:hAnsi="Times New Roman" w:cs="Times New Roman"/>
                <w:sz w:val="24"/>
                <w:lang w:val="en-US"/>
              </w:rPr>
            </w:pPr>
          </w:p>
        </w:tc>
        <w:tc>
          <w:tcPr>
            <w:tcW w:w="1376" w:type="dxa"/>
            <w:tcBorders>
              <w:bottom w:val="single" w:sz="4" w:space="0" w:color="auto"/>
            </w:tcBorders>
          </w:tcPr>
          <w:p w:rsidR="005A7E2F" w:rsidRPr="006A4D5E" w:rsidRDefault="005A7E2F" w:rsidP="00722454">
            <w:pPr>
              <w:spacing w:line="360" w:lineRule="auto"/>
              <w:jc w:val="center"/>
              <w:rPr>
                <w:rFonts w:ascii="Times New Roman" w:hAnsi="Times New Roman" w:cs="Times New Roman"/>
                <w:sz w:val="24"/>
                <w:lang w:val="en-US"/>
              </w:rPr>
            </w:pPr>
          </w:p>
        </w:tc>
        <w:tc>
          <w:tcPr>
            <w:tcW w:w="1121" w:type="dxa"/>
            <w:tcBorders>
              <w:bottom w:val="single" w:sz="4" w:space="0" w:color="auto"/>
            </w:tcBorders>
          </w:tcPr>
          <w:p w:rsidR="005A7E2F" w:rsidRPr="006A4D5E" w:rsidRDefault="005A7E2F" w:rsidP="00722454">
            <w:pPr>
              <w:spacing w:line="360" w:lineRule="auto"/>
              <w:jc w:val="center"/>
              <w:rPr>
                <w:rFonts w:ascii="Times New Roman" w:hAnsi="Times New Roman" w:cs="Times New Roman"/>
                <w:sz w:val="24"/>
                <w:lang w:val="en-US"/>
              </w:rPr>
            </w:pPr>
          </w:p>
        </w:tc>
      </w:tr>
    </w:tbl>
    <w:p w:rsidR="002E2683" w:rsidRDefault="002E2683" w:rsidP="00F26D5D">
      <w:pPr>
        <w:spacing w:after="0" w:line="360" w:lineRule="auto"/>
        <w:jc w:val="both"/>
        <w:rPr>
          <w:rFonts w:ascii="Times New Roman" w:hAnsi="Times New Roman" w:cs="Times New Roman"/>
          <w:b/>
          <w:sz w:val="24"/>
          <w:lang w:val="es-EC"/>
        </w:rPr>
      </w:pPr>
    </w:p>
    <w:p w:rsidR="00F26D5D" w:rsidRPr="006A4D5E" w:rsidRDefault="00F26D5D" w:rsidP="00F26D5D">
      <w:pPr>
        <w:spacing w:after="0" w:line="360" w:lineRule="auto"/>
        <w:jc w:val="both"/>
        <w:rPr>
          <w:rFonts w:ascii="Times New Roman" w:hAnsi="Times New Roman" w:cs="Times New Roman"/>
          <w:b/>
          <w:sz w:val="24"/>
          <w:lang w:val="es-EC"/>
        </w:rPr>
      </w:pPr>
      <w:proofErr w:type="spellStart"/>
      <w:r w:rsidRPr="006A4D5E">
        <w:rPr>
          <w:rFonts w:ascii="Times New Roman" w:hAnsi="Times New Roman" w:cs="Times New Roman"/>
          <w:b/>
          <w:sz w:val="24"/>
          <w:lang w:val="es-EC"/>
        </w:rPr>
        <w:t>C.v</w:t>
      </w:r>
      <w:proofErr w:type="spellEnd"/>
      <w:r w:rsidRPr="006A4D5E">
        <w:rPr>
          <w:rFonts w:ascii="Times New Roman" w:hAnsi="Times New Roman" w:cs="Times New Roman"/>
          <w:b/>
          <w:sz w:val="24"/>
          <w:lang w:val="es-EC"/>
        </w:rPr>
        <w:t xml:space="preserve"> = </w:t>
      </w:r>
      <w:r w:rsidR="00C311E7" w:rsidRPr="00C311E7">
        <w:rPr>
          <w:rFonts w:ascii="Times New Roman" w:hAnsi="Times New Roman" w:cs="Times New Roman"/>
          <w:b/>
          <w:sz w:val="24"/>
          <w:lang w:val="es-EC"/>
        </w:rPr>
        <w:t xml:space="preserve">6,8 </w:t>
      </w:r>
      <w:r w:rsidRPr="006A4D5E">
        <w:rPr>
          <w:rFonts w:ascii="Times New Roman" w:hAnsi="Times New Roman" w:cs="Times New Roman"/>
          <w:b/>
          <w:sz w:val="24"/>
          <w:lang w:val="es-EC"/>
        </w:rPr>
        <w:t>%</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NS</w:t>
      </w:r>
      <w:r w:rsidRPr="006A4D5E">
        <w:rPr>
          <w:rFonts w:ascii="Times New Roman" w:hAnsi="Times New Roman" w:cs="Times New Roman"/>
          <w:sz w:val="24"/>
        </w:rPr>
        <w:t xml:space="preserve"> = No significativo</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=Significativo</w:t>
      </w:r>
    </w:p>
    <w:p w:rsidR="00F26D5D" w:rsidRPr="006A4D5E" w:rsidRDefault="00F26D5D" w:rsidP="00F26D5D">
      <w:pPr>
        <w:spacing w:after="0" w:line="36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 Altamente significativo</w:t>
      </w:r>
    </w:p>
    <w:p w:rsidR="006E7A3A" w:rsidRPr="006A4D5E" w:rsidRDefault="00605C31" w:rsidP="006E7A3A">
      <w:pPr>
        <w:spacing w:after="0" w:line="360" w:lineRule="auto"/>
        <w:ind w:left="1134" w:hanging="1134"/>
        <w:jc w:val="both"/>
        <w:rPr>
          <w:rFonts w:ascii="Times New Roman" w:hAnsi="Times New Roman" w:cs="Times New Roman"/>
          <w:sz w:val="24"/>
        </w:rPr>
      </w:pPr>
      <w:r>
        <w:rPr>
          <w:rFonts w:ascii="Times New Roman" w:hAnsi="Times New Roman" w:cs="Times New Roman"/>
          <w:b/>
          <w:sz w:val="24"/>
        </w:rPr>
        <w:lastRenderedPageBreak/>
        <w:t>Cuadro 17</w:t>
      </w:r>
      <w:r w:rsidR="006E7A3A" w:rsidRPr="006A4D5E">
        <w:rPr>
          <w:rFonts w:ascii="Times New Roman" w:hAnsi="Times New Roman" w:cs="Times New Roman"/>
          <w:b/>
          <w:sz w:val="24"/>
        </w:rPr>
        <w:t xml:space="preserve"> de anexo</w:t>
      </w:r>
      <w:r w:rsidR="006E7A3A" w:rsidRPr="006A4D5E">
        <w:rPr>
          <w:rFonts w:ascii="Times New Roman" w:hAnsi="Times New Roman" w:cs="Times New Roman"/>
          <w:b/>
          <w:i/>
          <w:sz w:val="24"/>
        </w:rPr>
        <w:t xml:space="preserve">. </w:t>
      </w:r>
      <w:r w:rsidR="006E7A3A" w:rsidRPr="006A4D5E">
        <w:rPr>
          <w:rFonts w:ascii="Times New Roman" w:hAnsi="Times New Roman" w:cs="Times New Roman"/>
          <w:sz w:val="24"/>
        </w:rPr>
        <w:t>Análisis de varianza y su significancia</w:t>
      </w:r>
      <w:r w:rsidR="006E7A3A" w:rsidRPr="006A4D5E">
        <w:rPr>
          <w:rFonts w:ascii="Times New Roman" w:hAnsi="Times New Roman" w:cs="Times New Roman"/>
          <w:b/>
          <w:sz w:val="24"/>
        </w:rPr>
        <w:t xml:space="preserve"> </w:t>
      </w:r>
      <w:r w:rsidR="006E7A3A" w:rsidRPr="006A4D5E">
        <w:rPr>
          <w:rFonts w:ascii="Times New Roman" w:hAnsi="Times New Roman" w:cs="Times New Roman"/>
          <w:sz w:val="24"/>
        </w:rPr>
        <w:t xml:space="preserve">del </w:t>
      </w:r>
      <w:r w:rsidR="006E7A3A">
        <w:rPr>
          <w:rFonts w:ascii="Times New Roman" w:hAnsi="Times New Roman" w:cs="Times New Roman"/>
          <w:sz w:val="24"/>
        </w:rPr>
        <w:t>rendimiento en kilogramos por hectárea</w:t>
      </w:r>
      <w:r w:rsidR="006E7A3A" w:rsidRPr="006A4D5E">
        <w:rPr>
          <w:rFonts w:ascii="Times New Roman" w:hAnsi="Times New Roman" w:cs="Times New Roman"/>
          <w:sz w:val="24"/>
        </w:rPr>
        <w:t>, en la e</w:t>
      </w:r>
      <w:r w:rsidR="006E7A3A" w:rsidRPr="006A4D5E">
        <w:rPr>
          <w:rFonts w:ascii="Times New Roman" w:eastAsia="Arial" w:hAnsi="Times New Roman" w:cs="Times New Roman"/>
          <w:sz w:val="24"/>
          <w:szCs w:val="24"/>
        </w:rPr>
        <w:t>valuación del cultivo de sandía (</w:t>
      </w:r>
      <w:r w:rsidR="006E7A3A" w:rsidRPr="006A4D5E">
        <w:rPr>
          <w:rFonts w:ascii="Times New Roman" w:eastAsia="Arial" w:hAnsi="Times New Roman" w:cs="Times New Roman"/>
          <w:i/>
          <w:sz w:val="24"/>
          <w:szCs w:val="24"/>
        </w:rPr>
        <w:t>Citrullus lanatus</w:t>
      </w:r>
      <w:r w:rsidR="006E7A3A" w:rsidRPr="006A4D5E">
        <w:rPr>
          <w:rFonts w:ascii="Times New Roman" w:eastAsia="Arial" w:hAnsi="Times New Roman" w:cs="Times New Roman"/>
          <w:sz w:val="24"/>
          <w:szCs w:val="24"/>
        </w:rPr>
        <w:t>) con dosis de biocompost como complemento de la fertilización, en la zona de Vinces</w:t>
      </w:r>
      <w:r w:rsidR="006E7A3A" w:rsidRPr="006A4D5E">
        <w:rPr>
          <w:rFonts w:ascii="Times New Roman" w:hAnsi="Times New Roman" w:cs="Times New Roman"/>
          <w:sz w:val="24"/>
        </w:rPr>
        <w:t>.</w:t>
      </w:r>
    </w:p>
    <w:tbl>
      <w:tblPr>
        <w:tblStyle w:val="Tablaconcuadrcula"/>
        <w:tblpPr w:leftFromText="141" w:rightFromText="141" w:vertAnchor="text" w:horzAnchor="margin" w:tblpY="298"/>
        <w:tblW w:w="8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3"/>
        <w:gridCol w:w="584"/>
        <w:gridCol w:w="1596"/>
        <w:gridCol w:w="1298"/>
        <w:gridCol w:w="866"/>
        <w:gridCol w:w="1376"/>
        <w:gridCol w:w="1121"/>
      </w:tblGrid>
      <w:tr w:rsidR="006E7A3A" w:rsidRPr="006E7A3A" w:rsidTr="00B35791">
        <w:trPr>
          <w:trHeight w:val="699"/>
        </w:trPr>
        <w:tc>
          <w:tcPr>
            <w:tcW w:w="1793" w:type="dxa"/>
            <w:tcBorders>
              <w:top w:val="single" w:sz="4" w:space="0" w:color="auto"/>
              <w:bottom w:val="single" w:sz="4" w:space="0" w:color="auto"/>
            </w:tcBorders>
          </w:tcPr>
          <w:p w:rsidR="006E7A3A" w:rsidRPr="006E7A3A" w:rsidRDefault="006E7A3A" w:rsidP="00B35791">
            <w:pPr>
              <w:spacing w:line="360" w:lineRule="auto"/>
              <w:jc w:val="both"/>
              <w:rPr>
                <w:rFonts w:ascii="Times New Roman" w:hAnsi="Times New Roman" w:cs="Times New Roman"/>
                <w:b/>
                <w:sz w:val="24"/>
                <w:szCs w:val="24"/>
              </w:rPr>
            </w:pPr>
            <w:r w:rsidRPr="006E7A3A">
              <w:rPr>
                <w:rFonts w:ascii="Times New Roman" w:hAnsi="Times New Roman" w:cs="Times New Roman"/>
                <w:b/>
                <w:sz w:val="24"/>
                <w:szCs w:val="24"/>
              </w:rPr>
              <w:t>F.V.</w:t>
            </w:r>
          </w:p>
        </w:tc>
        <w:tc>
          <w:tcPr>
            <w:tcW w:w="584" w:type="dxa"/>
            <w:tcBorders>
              <w:top w:val="single" w:sz="4" w:space="0" w:color="auto"/>
              <w:bottom w:val="single" w:sz="4" w:space="0" w:color="auto"/>
            </w:tcBorders>
          </w:tcPr>
          <w:p w:rsidR="006E7A3A" w:rsidRPr="006E7A3A" w:rsidRDefault="006E7A3A" w:rsidP="00B35791">
            <w:pPr>
              <w:spacing w:line="360" w:lineRule="auto"/>
              <w:jc w:val="center"/>
              <w:rPr>
                <w:rFonts w:ascii="Times New Roman" w:hAnsi="Times New Roman" w:cs="Times New Roman"/>
                <w:b/>
                <w:sz w:val="24"/>
                <w:szCs w:val="24"/>
              </w:rPr>
            </w:pPr>
            <w:r w:rsidRPr="006E7A3A">
              <w:rPr>
                <w:rFonts w:ascii="Times New Roman" w:hAnsi="Times New Roman" w:cs="Times New Roman"/>
                <w:b/>
                <w:sz w:val="24"/>
                <w:szCs w:val="24"/>
              </w:rPr>
              <w:t>gl</w:t>
            </w:r>
          </w:p>
        </w:tc>
        <w:tc>
          <w:tcPr>
            <w:tcW w:w="1596" w:type="dxa"/>
            <w:tcBorders>
              <w:top w:val="single" w:sz="4" w:space="0" w:color="auto"/>
              <w:bottom w:val="single" w:sz="4" w:space="0" w:color="auto"/>
            </w:tcBorders>
          </w:tcPr>
          <w:p w:rsidR="006E7A3A" w:rsidRPr="006E7A3A" w:rsidRDefault="006E7A3A" w:rsidP="00B35791">
            <w:pPr>
              <w:spacing w:line="360" w:lineRule="auto"/>
              <w:jc w:val="center"/>
              <w:rPr>
                <w:rFonts w:ascii="Times New Roman" w:hAnsi="Times New Roman" w:cs="Times New Roman"/>
                <w:b/>
                <w:sz w:val="24"/>
                <w:szCs w:val="24"/>
              </w:rPr>
            </w:pPr>
            <w:r w:rsidRPr="006E7A3A">
              <w:rPr>
                <w:rFonts w:ascii="Times New Roman" w:hAnsi="Times New Roman" w:cs="Times New Roman"/>
                <w:b/>
                <w:sz w:val="24"/>
                <w:szCs w:val="24"/>
              </w:rPr>
              <w:t>SC</w:t>
            </w:r>
          </w:p>
        </w:tc>
        <w:tc>
          <w:tcPr>
            <w:tcW w:w="1298" w:type="dxa"/>
            <w:tcBorders>
              <w:top w:val="single" w:sz="4" w:space="0" w:color="auto"/>
              <w:bottom w:val="single" w:sz="4" w:space="0" w:color="auto"/>
            </w:tcBorders>
          </w:tcPr>
          <w:p w:rsidR="006E7A3A" w:rsidRPr="006E7A3A" w:rsidRDefault="006E7A3A" w:rsidP="00B35791">
            <w:pPr>
              <w:spacing w:line="360" w:lineRule="auto"/>
              <w:jc w:val="center"/>
              <w:rPr>
                <w:rFonts w:ascii="Times New Roman" w:hAnsi="Times New Roman" w:cs="Times New Roman"/>
                <w:b/>
                <w:sz w:val="24"/>
                <w:szCs w:val="24"/>
              </w:rPr>
            </w:pPr>
            <w:r w:rsidRPr="006E7A3A">
              <w:rPr>
                <w:rFonts w:ascii="Times New Roman" w:hAnsi="Times New Roman" w:cs="Times New Roman"/>
                <w:b/>
                <w:sz w:val="24"/>
                <w:szCs w:val="24"/>
              </w:rPr>
              <w:t>CM</w:t>
            </w:r>
          </w:p>
        </w:tc>
        <w:tc>
          <w:tcPr>
            <w:tcW w:w="866" w:type="dxa"/>
            <w:tcBorders>
              <w:top w:val="single" w:sz="4" w:space="0" w:color="auto"/>
              <w:bottom w:val="single" w:sz="4" w:space="0" w:color="auto"/>
            </w:tcBorders>
          </w:tcPr>
          <w:p w:rsidR="006E7A3A" w:rsidRPr="006E7A3A" w:rsidRDefault="006E7A3A" w:rsidP="00B35791">
            <w:pPr>
              <w:spacing w:line="360" w:lineRule="auto"/>
              <w:jc w:val="center"/>
              <w:rPr>
                <w:rFonts w:ascii="Times New Roman" w:hAnsi="Times New Roman" w:cs="Times New Roman"/>
                <w:b/>
                <w:sz w:val="24"/>
                <w:szCs w:val="24"/>
                <w:lang w:val="es-EC"/>
              </w:rPr>
            </w:pPr>
          </w:p>
        </w:tc>
        <w:tc>
          <w:tcPr>
            <w:tcW w:w="1376" w:type="dxa"/>
            <w:tcBorders>
              <w:top w:val="single" w:sz="4" w:space="0" w:color="auto"/>
              <w:bottom w:val="single" w:sz="4" w:space="0" w:color="auto"/>
            </w:tcBorders>
          </w:tcPr>
          <w:p w:rsidR="006E7A3A" w:rsidRPr="006E7A3A" w:rsidRDefault="006E7A3A" w:rsidP="00B35791">
            <w:pPr>
              <w:spacing w:line="360" w:lineRule="auto"/>
              <w:jc w:val="center"/>
              <w:rPr>
                <w:rFonts w:ascii="Times New Roman" w:hAnsi="Times New Roman" w:cs="Times New Roman"/>
                <w:b/>
                <w:sz w:val="24"/>
                <w:szCs w:val="24"/>
                <w:lang w:val="es-EC"/>
              </w:rPr>
            </w:pPr>
            <w:r w:rsidRPr="006E7A3A">
              <w:rPr>
                <w:rFonts w:ascii="Times New Roman" w:hAnsi="Times New Roman" w:cs="Times New Roman"/>
                <w:b/>
                <w:sz w:val="24"/>
                <w:szCs w:val="24"/>
                <w:lang w:val="es-EC"/>
              </w:rPr>
              <w:t>F. calculad</w:t>
            </w:r>
          </w:p>
        </w:tc>
        <w:tc>
          <w:tcPr>
            <w:tcW w:w="1121" w:type="dxa"/>
            <w:tcBorders>
              <w:top w:val="single" w:sz="4" w:space="0" w:color="auto"/>
              <w:bottom w:val="single" w:sz="4" w:space="0" w:color="auto"/>
            </w:tcBorders>
          </w:tcPr>
          <w:p w:rsidR="006E7A3A" w:rsidRPr="006E7A3A" w:rsidRDefault="006E7A3A" w:rsidP="00B35791">
            <w:pPr>
              <w:spacing w:line="360" w:lineRule="auto"/>
              <w:jc w:val="center"/>
              <w:rPr>
                <w:rFonts w:ascii="Times New Roman" w:hAnsi="Times New Roman" w:cs="Times New Roman"/>
                <w:b/>
                <w:sz w:val="24"/>
                <w:szCs w:val="24"/>
                <w:lang w:val="es-EC"/>
              </w:rPr>
            </w:pPr>
            <w:r w:rsidRPr="006E7A3A">
              <w:rPr>
                <w:rFonts w:ascii="Times New Roman" w:hAnsi="Times New Roman" w:cs="Times New Roman"/>
                <w:b/>
                <w:sz w:val="24"/>
                <w:szCs w:val="24"/>
                <w:lang w:val="es-EC"/>
              </w:rPr>
              <w:t>F. Tabla</w:t>
            </w:r>
          </w:p>
        </w:tc>
      </w:tr>
      <w:tr w:rsidR="006E7A3A" w:rsidRPr="006E7A3A" w:rsidTr="006E7A3A">
        <w:tc>
          <w:tcPr>
            <w:tcW w:w="1793" w:type="dxa"/>
            <w:tcBorders>
              <w:top w:val="single" w:sz="4" w:space="0" w:color="auto"/>
            </w:tcBorders>
          </w:tcPr>
          <w:p w:rsidR="006E7A3A" w:rsidRPr="006E7A3A" w:rsidRDefault="006E7A3A" w:rsidP="006E7A3A">
            <w:pPr>
              <w:spacing w:line="360" w:lineRule="auto"/>
              <w:jc w:val="both"/>
              <w:rPr>
                <w:rFonts w:ascii="Times New Roman" w:hAnsi="Times New Roman" w:cs="Times New Roman"/>
                <w:sz w:val="24"/>
                <w:szCs w:val="24"/>
                <w:lang w:val="es-EC"/>
              </w:rPr>
            </w:pPr>
            <w:r w:rsidRPr="006E7A3A">
              <w:rPr>
                <w:rFonts w:ascii="Times New Roman" w:hAnsi="Times New Roman" w:cs="Times New Roman"/>
                <w:sz w:val="24"/>
                <w:szCs w:val="24"/>
                <w:lang w:val="es-EC"/>
              </w:rPr>
              <w:t>Tratamiento</w:t>
            </w:r>
          </w:p>
        </w:tc>
        <w:tc>
          <w:tcPr>
            <w:tcW w:w="584" w:type="dxa"/>
            <w:tcBorders>
              <w:top w:val="single" w:sz="4" w:space="0" w:color="auto"/>
            </w:tcBorders>
          </w:tcPr>
          <w:p w:rsidR="006E7A3A" w:rsidRPr="006E7A3A" w:rsidRDefault="006E7A3A" w:rsidP="006E7A3A">
            <w:pPr>
              <w:spacing w:line="360" w:lineRule="auto"/>
              <w:jc w:val="center"/>
              <w:rPr>
                <w:rFonts w:ascii="Times New Roman" w:hAnsi="Times New Roman" w:cs="Times New Roman"/>
                <w:sz w:val="24"/>
                <w:szCs w:val="24"/>
                <w:lang w:val="es-EC"/>
              </w:rPr>
            </w:pPr>
            <w:r w:rsidRPr="006E7A3A">
              <w:rPr>
                <w:rFonts w:ascii="Times New Roman" w:hAnsi="Times New Roman" w:cs="Times New Roman"/>
                <w:sz w:val="24"/>
                <w:szCs w:val="24"/>
                <w:lang w:val="es-EC"/>
              </w:rPr>
              <w:t>3</w:t>
            </w:r>
          </w:p>
        </w:tc>
        <w:tc>
          <w:tcPr>
            <w:tcW w:w="1596" w:type="dxa"/>
            <w:tcBorders>
              <w:top w:val="single" w:sz="4" w:space="0" w:color="auto"/>
            </w:tcBorders>
            <w:vAlign w:val="center"/>
          </w:tcPr>
          <w:p w:rsidR="006E7A3A" w:rsidRPr="006E7A3A" w:rsidRDefault="006E7A3A" w:rsidP="006E7A3A">
            <w:pPr>
              <w:jc w:val="center"/>
              <w:rPr>
                <w:rFonts w:ascii="Times New Roman" w:hAnsi="Times New Roman" w:cs="Times New Roman"/>
                <w:color w:val="000000"/>
                <w:sz w:val="24"/>
                <w:szCs w:val="24"/>
              </w:rPr>
            </w:pPr>
            <w:r w:rsidRPr="006E7A3A">
              <w:rPr>
                <w:rFonts w:ascii="Times New Roman" w:hAnsi="Times New Roman" w:cs="Times New Roman"/>
                <w:color w:val="000000"/>
                <w:sz w:val="24"/>
                <w:szCs w:val="24"/>
              </w:rPr>
              <w:t>91782046,3</w:t>
            </w:r>
          </w:p>
        </w:tc>
        <w:tc>
          <w:tcPr>
            <w:tcW w:w="2164" w:type="dxa"/>
            <w:gridSpan w:val="2"/>
            <w:tcBorders>
              <w:top w:val="single" w:sz="4" w:space="0" w:color="auto"/>
            </w:tcBorders>
            <w:vAlign w:val="center"/>
          </w:tcPr>
          <w:p w:rsidR="006E7A3A" w:rsidRPr="006E7A3A" w:rsidRDefault="006E7A3A" w:rsidP="006E7A3A">
            <w:pPr>
              <w:jc w:val="center"/>
              <w:rPr>
                <w:rFonts w:ascii="Times New Roman" w:hAnsi="Times New Roman" w:cs="Times New Roman"/>
                <w:color w:val="000000"/>
                <w:sz w:val="24"/>
                <w:szCs w:val="24"/>
              </w:rPr>
            </w:pPr>
            <w:r w:rsidRPr="006E7A3A">
              <w:rPr>
                <w:rFonts w:ascii="Times New Roman" w:hAnsi="Times New Roman" w:cs="Times New Roman"/>
                <w:color w:val="000000"/>
                <w:sz w:val="24"/>
                <w:szCs w:val="24"/>
              </w:rPr>
              <w:t>30594015</w:t>
            </w:r>
            <w:r>
              <w:rPr>
                <w:rFonts w:ascii="Times New Roman" w:hAnsi="Times New Roman" w:cs="Times New Roman"/>
                <w:color w:val="000000"/>
                <w:sz w:val="24"/>
                <w:szCs w:val="24"/>
              </w:rPr>
              <w:t xml:space="preserve"> </w:t>
            </w:r>
            <w:r w:rsidRPr="006E7A3A">
              <w:rPr>
                <w:rFonts w:ascii="Times New Roman" w:hAnsi="Times New Roman" w:cs="Times New Roman"/>
                <w:b/>
                <w:color w:val="000000"/>
                <w:sz w:val="24"/>
                <w:szCs w:val="24"/>
              </w:rPr>
              <w:t>NS</w:t>
            </w:r>
          </w:p>
        </w:tc>
        <w:tc>
          <w:tcPr>
            <w:tcW w:w="1376" w:type="dxa"/>
            <w:tcBorders>
              <w:top w:val="single" w:sz="4" w:space="0" w:color="auto"/>
            </w:tcBorders>
            <w:vAlign w:val="center"/>
          </w:tcPr>
          <w:p w:rsidR="006E7A3A" w:rsidRPr="006E7A3A" w:rsidRDefault="006E7A3A" w:rsidP="006E7A3A">
            <w:pPr>
              <w:jc w:val="center"/>
              <w:rPr>
                <w:rFonts w:ascii="Times New Roman" w:hAnsi="Times New Roman" w:cs="Times New Roman"/>
                <w:color w:val="000000"/>
                <w:sz w:val="24"/>
                <w:szCs w:val="24"/>
              </w:rPr>
            </w:pPr>
            <w:r w:rsidRPr="006E7A3A">
              <w:rPr>
                <w:rFonts w:ascii="Times New Roman" w:hAnsi="Times New Roman" w:cs="Times New Roman"/>
                <w:color w:val="000000"/>
                <w:sz w:val="24"/>
                <w:szCs w:val="24"/>
              </w:rPr>
              <w:t>1,53</w:t>
            </w:r>
          </w:p>
        </w:tc>
        <w:tc>
          <w:tcPr>
            <w:tcW w:w="1121" w:type="dxa"/>
            <w:tcBorders>
              <w:top w:val="single" w:sz="4" w:space="0" w:color="auto"/>
            </w:tcBorders>
            <w:vAlign w:val="center"/>
          </w:tcPr>
          <w:p w:rsidR="006E7A3A" w:rsidRPr="006E7A3A" w:rsidRDefault="006E7A3A" w:rsidP="006E7A3A">
            <w:pPr>
              <w:spacing w:line="360" w:lineRule="auto"/>
              <w:jc w:val="center"/>
              <w:rPr>
                <w:rFonts w:ascii="Times New Roman" w:hAnsi="Times New Roman" w:cs="Times New Roman"/>
                <w:sz w:val="24"/>
                <w:szCs w:val="24"/>
                <w:lang w:val="es-EC"/>
              </w:rPr>
            </w:pPr>
            <w:r w:rsidRPr="006E7A3A">
              <w:rPr>
                <w:rFonts w:ascii="Times New Roman" w:hAnsi="Times New Roman" w:cs="Times New Roman"/>
                <w:sz w:val="24"/>
                <w:szCs w:val="24"/>
                <w:lang w:val="es-EC"/>
              </w:rPr>
              <w:t>3,86</w:t>
            </w:r>
          </w:p>
        </w:tc>
      </w:tr>
      <w:tr w:rsidR="006E7A3A" w:rsidRPr="006E7A3A" w:rsidTr="006E7A3A">
        <w:tc>
          <w:tcPr>
            <w:tcW w:w="1793" w:type="dxa"/>
          </w:tcPr>
          <w:p w:rsidR="006E7A3A" w:rsidRPr="006E7A3A" w:rsidRDefault="006E7A3A" w:rsidP="006E7A3A">
            <w:pPr>
              <w:spacing w:line="360" w:lineRule="auto"/>
              <w:jc w:val="both"/>
              <w:rPr>
                <w:rFonts w:ascii="Times New Roman" w:hAnsi="Times New Roman" w:cs="Times New Roman"/>
                <w:sz w:val="24"/>
                <w:szCs w:val="24"/>
                <w:lang w:val="es-EC"/>
              </w:rPr>
            </w:pPr>
            <w:r w:rsidRPr="006E7A3A">
              <w:rPr>
                <w:rFonts w:ascii="Times New Roman" w:hAnsi="Times New Roman" w:cs="Times New Roman"/>
                <w:sz w:val="24"/>
                <w:szCs w:val="24"/>
                <w:lang w:val="es-EC"/>
              </w:rPr>
              <w:t>Repeticiones</w:t>
            </w:r>
          </w:p>
        </w:tc>
        <w:tc>
          <w:tcPr>
            <w:tcW w:w="584" w:type="dxa"/>
          </w:tcPr>
          <w:p w:rsidR="006E7A3A" w:rsidRPr="006E7A3A" w:rsidRDefault="006E7A3A" w:rsidP="006E7A3A">
            <w:pPr>
              <w:spacing w:line="360" w:lineRule="auto"/>
              <w:jc w:val="center"/>
              <w:rPr>
                <w:rFonts w:ascii="Times New Roman" w:hAnsi="Times New Roman" w:cs="Times New Roman"/>
                <w:sz w:val="24"/>
                <w:szCs w:val="24"/>
                <w:lang w:val="es-EC"/>
              </w:rPr>
            </w:pPr>
            <w:r w:rsidRPr="006E7A3A">
              <w:rPr>
                <w:rFonts w:ascii="Times New Roman" w:hAnsi="Times New Roman" w:cs="Times New Roman"/>
                <w:sz w:val="24"/>
                <w:szCs w:val="24"/>
                <w:lang w:val="es-EC"/>
              </w:rPr>
              <w:t>3</w:t>
            </w:r>
          </w:p>
        </w:tc>
        <w:tc>
          <w:tcPr>
            <w:tcW w:w="1596" w:type="dxa"/>
            <w:vAlign w:val="center"/>
          </w:tcPr>
          <w:p w:rsidR="006E7A3A" w:rsidRPr="006E7A3A" w:rsidRDefault="006E7A3A" w:rsidP="006E7A3A">
            <w:pPr>
              <w:jc w:val="center"/>
              <w:rPr>
                <w:rFonts w:ascii="Times New Roman" w:hAnsi="Times New Roman" w:cs="Times New Roman"/>
                <w:color w:val="000000"/>
                <w:sz w:val="24"/>
                <w:szCs w:val="24"/>
              </w:rPr>
            </w:pPr>
            <w:r w:rsidRPr="006E7A3A">
              <w:rPr>
                <w:rFonts w:ascii="Times New Roman" w:hAnsi="Times New Roman" w:cs="Times New Roman"/>
                <w:color w:val="000000"/>
                <w:sz w:val="24"/>
                <w:szCs w:val="24"/>
              </w:rPr>
              <w:t>91782046,3</w:t>
            </w:r>
          </w:p>
        </w:tc>
        <w:tc>
          <w:tcPr>
            <w:tcW w:w="2164" w:type="dxa"/>
            <w:gridSpan w:val="2"/>
            <w:vAlign w:val="center"/>
          </w:tcPr>
          <w:p w:rsidR="006E7A3A" w:rsidRPr="006E7A3A" w:rsidRDefault="006E7A3A" w:rsidP="006E7A3A">
            <w:pPr>
              <w:jc w:val="center"/>
              <w:rPr>
                <w:rFonts w:ascii="Times New Roman" w:hAnsi="Times New Roman" w:cs="Times New Roman"/>
                <w:color w:val="000000"/>
                <w:sz w:val="24"/>
                <w:szCs w:val="24"/>
              </w:rPr>
            </w:pPr>
            <w:r w:rsidRPr="006E7A3A">
              <w:rPr>
                <w:rFonts w:ascii="Times New Roman" w:hAnsi="Times New Roman" w:cs="Times New Roman"/>
                <w:color w:val="000000"/>
                <w:sz w:val="24"/>
                <w:szCs w:val="24"/>
              </w:rPr>
              <w:t>30594015</w:t>
            </w:r>
            <w:r>
              <w:rPr>
                <w:rFonts w:ascii="Times New Roman" w:hAnsi="Times New Roman" w:cs="Times New Roman"/>
                <w:color w:val="000000"/>
                <w:sz w:val="24"/>
                <w:szCs w:val="24"/>
              </w:rPr>
              <w:t xml:space="preserve"> </w:t>
            </w:r>
            <w:r w:rsidRPr="006E7A3A">
              <w:rPr>
                <w:rFonts w:ascii="Times New Roman" w:hAnsi="Times New Roman" w:cs="Times New Roman"/>
                <w:b/>
                <w:color w:val="000000"/>
                <w:sz w:val="24"/>
                <w:szCs w:val="24"/>
              </w:rPr>
              <w:t>NS</w:t>
            </w:r>
          </w:p>
        </w:tc>
        <w:tc>
          <w:tcPr>
            <w:tcW w:w="1376" w:type="dxa"/>
            <w:vAlign w:val="center"/>
          </w:tcPr>
          <w:p w:rsidR="006E7A3A" w:rsidRPr="006E7A3A" w:rsidRDefault="006E7A3A" w:rsidP="006E7A3A">
            <w:pPr>
              <w:jc w:val="center"/>
              <w:rPr>
                <w:rFonts w:ascii="Times New Roman" w:hAnsi="Times New Roman" w:cs="Times New Roman"/>
                <w:color w:val="000000"/>
                <w:sz w:val="24"/>
                <w:szCs w:val="24"/>
              </w:rPr>
            </w:pPr>
            <w:r w:rsidRPr="006E7A3A">
              <w:rPr>
                <w:rFonts w:ascii="Times New Roman" w:hAnsi="Times New Roman" w:cs="Times New Roman"/>
                <w:color w:val="000000"/>
                <w:sz w:val="24"/>
                <w:szCs w:val="24"/>
              </w:rPr>
              <w:t>1,53</w:t>
            </w:r>
          </w:p>
        </w:tc>
        <w:tc>
          <w:tcPr>
            <w:tcW w:w="1121" w:type="dxa"/>
            <w:vAlign w:val="center"/>
          </w:tcPr>
          <w:p w:rsidR="006E7A3A" w:rsidRPr="006E7A3A" w:rsidRDefault="006E7A3A" w:rsidP="006E7A3A">
            <w:pPr>
              <w:spacing w:line="360" w:lineRule="auto"/>
              <w:jc w:val="center"/>
              <w:rPr>
                <w:rFonts w:ascii="Times New Roman" w:hAnsi="Times New Roman" w:cs="Times New Roman"/>
                <w:sz w:val="24"/>
                <w:szCs w:val="24"/>
                <w:lang w:val="es-EC"/>
              </w:rPr>
            </w:pPr>
            <w:r w:rsidRPr="006E7A3A">
              <w:rPr>
                <w:rFonts w:ascii="Times New Roman" w:hAnsi="Times New Roman" w:cs="Times New Roman"/>
                <w:sz w:val="24"/>
                <w:szCs w:val="24"/>
                <w:lang w:val="es-EC"/>
              </w:rPr>
              <w:t>3,86</w:t>
            </w:r>
          </w:p>
        </w:tc>
      </w:tr>
      <w:tr w:rsidR="006E7A3A" w:rsidRPr="006E7A3A" w:rsidTr="006E7A3A">
        <w:tc>
          <w:tcPr>
            <w:tcW w:w="1793" w:type="dxa"/>
          </w:tcPr>
          <w:p w:rsidR="006E7A3A" w:rsidRPr="006E7A3A" w:rsidRDefault="006E7A3A" w:rsidP="006E7A3A">
            <w:pPr>
              <w:spacing w:line="360" w:lineRule="auto"/>
              <w:jc w:val="both"/>
              <w:rPr>
                <w:rFonts w:ascii="Times New Roman" w:hAnsi="Times New Roman" w:cs="Times New Roman"/>
                <w:sz w:val="24"/>
                <w:szCs w:val="24"/>
                <w:lang w:val="es-EC"/>
              </w:rPr>
            </w:pPr>
            <w:r w:rsidRPr="006E7A3A">
              <w:rPr>
                <w:rFonts w:ascii="Times New Roman" w:hAnsi="Times New Roman" w:cs="Times New Roman"/>
                <w:sz w:val="24"/>
                <w:szCs w:val="24"/>
                <w:lang w:val="es-EC"/>
              </w:rPr>
              <w:t>Error</w:t>
            </w:r>
          </w:p>
        </w:tc>
        <w:tc>
          <w:tcPr>
            <w:tcW w:w="584" w:type="dxa"/>
          </w:tcPr>
          <w:p w:rsidR="006E7A3A" w:rsidRPr="006E7A3A" w:rsidRDefault="006E7A3A" w:rsidP="006E7A3A">
            <w:pPr>
              <w:spacing w:line="360" w:lineRule="auto"/>
              <w:jc w:val="center"/>
              <w:rPr>
                <w:rFonts w:ascii="Times New Roman" w:hAnsi="Times New Roman" w:cs="Times New Roman"/>
                <w:sz w:val="24"/>
                <w:szCs w:val="24"/>
                <w:lang w:val="en-US"/>
              </w:rPr>
            </w:pPr>
            <w:r w:rsidRPr="006E7A3A">
              <w:rPr>
                <w:rFonts w:ascii="Times New Roman" w:hAnsi="Times New Roman" w:cs="Times New Roman"/>
                <w:sz w:val="24"/>
                <w:szCs w:val="24"/>
                <w:lang w:val="en-US"/>
              </w:rPr>
              <w:t>9</w:t>
            </w:r>
          </w:p>
        </w:tc>
        <w:tc>
          <w:tcPr>
            <w:tcW w:w="1596" w:type="dxa"/>
            <w:vAlign w:val="center"/>
          </w:tcPr>
          <w:p w:rsidR="006E7A3A" w:rsidRPr="006E7A3A" w:rsidRDefault="006E7A3A" w:rsidP="006E7A3A">
            <w:pPr>
              <w:jc w:val="center"/>
              <w:rPr>
                <w:rFonts w:ascii="Times New Roman" w:hAnsi="Times New Roman" w:cs="Times New Roman"/>
                <w:color w:val="000000"/>
                <w:sz w:val="24"/>
                <w:szCs w:val="24"/>
              </w:rPr>
            </w:pPr>
            <w:r w:rsidRPr="006E7A3A">
              <w:rPr>
                <w:rFonts w:ascii="Times New Roman" w:hAnsi="Times New Roman" w:cs="Times New Roman"/>
                <w:color w:val="000000"/>
                <w:sz w:val="24"/>
                <w:szCs w:val="24"/>
              </w:rPr>
              <w:t>239868471</w:t>
            </w:r>
          </w:p>
        </w:tc>
        <w:tc>
          <w:tcPr>
            <w:tcW w:w="2164" w:type="dxa"/>
            <w:gridSpan w:val="2"/>
            <w:vAlign w:val="center"/>
          </w:tcPr>
          <w:p w:rsidR="006E7A3A" w:rsidRPr="006E7A3A" w:rsidRDefault="006E7A3A" w:rsidP="006E7A3A">
            <w:pPr>
              <w:jc w:val="center"/>
              <w:rPr>
                <w:rFonts w:ascii="Times New Roman" w:hAnsi="Times New Roman" w:cs="Times New Roman"/>
                <w:color w:val="000000"/>
                <w:sz w:val="24"/>
                <w:szCs w:val="24"/>
              </w:rPr>
            </w:pPr>
            <w:r w:rsidRPr="006E7A3A">
              <w:rPr>
                <w:rFonts w:ascii="Times New Roman" w:hAnsi="Times New Roman" w:cs="Times New Roman"/>
                <w:color w:val="000000"/>
                <w:sz w:val="24"/>
                <w:szCs w:val="24"/>
              </w:rPr>
              <w:t>19989039</w:t>
            </w:r>
          </w:p>
        </w:tc>
        <w:tc>
          <w:tcPr>
            <w:tcW w:w="1376" w:type="dxa"/>
            <w:vAlign w:val="center"/>
          </w:tcPr>
          <w:p w:rsidR="006E7A3A" w:rsidRPr="006E7A3A" w:rsidRDefault="006E7A3A" w:rsidP="006E7A3A">
            <w:pPr>
              <w:jc w:val="center"/>
              <w:rPr>
                <w:rFonts w:ascii="Times New Roman" w:hAnsi="Times New Roman" w:cs="Times New Roman"/>
                <w:color w:val="000000"/>
                <w:sz w:val="24"/>
                <w:szCs w:val="24"/>
              </w:rPr>
            </w:pPr>
          </w:p>
        </w:tc>
        <w:tc>
          <w:tcPr>
            <w:tcW w:w="1121" w:type="dxa"/>
            <w:vAlign w:val="center"/>
          </w:tcPr>
          <w:p w:rsidR="006E7A3A" w:rsidRPr="006E7A3A" w:rsidRDefault="006E7A3A" w:rsidP="006E7A3A">
            <w:pPr>
              <w:spacing w:line="360" w:lineRule="auto"/>
              <w:jc w:val="center"/>
              <w:rPr>
                <w:rFonts w:ascii="Times New Roman" w:hAnsi="Times New Roman" w:cs="Times New Roman"/>
                <w:sz w:val="24"/>
                <w:szCs w:val="24"/>
                <w:lang w:val="en-US"/>
              </w:rPr>
            </w:pPr>
          </w:p>
        </w:tc>
      </w:tr>
      <w:tr w:rsidR="006E7A3A" w:rsidRPr="006E7A3A" w:rsidTr="006E7A3A">
        <w:tc>
          <w:tcPr>
            <w:tcW w:w="1793" w:type="dxa"/>
          </w:tcPr>
          <w:p w:rsidR="006E7A3A" w:rsidRPr="006E7A3A" w:rsidRDefault="006E7A3A" w:rsidP="006E7A3A">
            <w:pPr>
              <w:spacing w:line="360" w:lineRule="auto"/>
              <w:jc w:val="both"/>
              <w:rPr>
                <w:rFonts w:ascii="Times New Roman" w:hAnsi="Times New Roman" w:cs="Times New Roman"/>
                <w:b/>
                <w:sz w:val="24"/>
                <w:szCs w:val="24"/>
                <w:lang w:val="en-US"/>
              </w:rPr>
            </w:pPr>
            <w:r w:rsidRPr="006E7A3A">
              <w:rPr>
                <w:rFonts w:ascii="Times New Roman" w:hAnsi="Times New Roman" w:cs="Times New Roman"/>
                <w:b/>
                <w:sz w:val="24"/>
                <w:szCs w:val="24"/>
                <w:lang w:val="en-US"/>
              </w:rPr>
              <w:t>Total</w:t>
            </w:r>
          </w:p>
        </w:tc>
        <w:tc>
          <w:tcPr>
            <w:tcW w:w="584" w:type="dxa"/>
          </w:tcPr>
          <w:p w:rsidR="006E7A3A" w:rsidRPr="006E7A3A" w:rsidRDefault="006E7A3A" w:rsidP="006E7A3A">
            <w:pPr>
              <w:spacing w:line="360" w:lineRule="auto"/>
              <w:jc w:val="center"/>
              <w:rPr>
                <w:rFonts w:ascii="Times New Roman" w:hAnsi="Times New Roman" w:cs="Times New Roman"/>
                <w:b/>
                <w:sz w:val="24"/>
                <w:szCs w:val="24"/>
                <w:lang w:val="en-US"/>
              </w:rPr>
            </w:pPr>
            <w:r w:rsidRPr="006E7A3A">
              <w:rPr>
                <w:rFonts w:ascii="Times New Roman" w:hAnsi="Times New Roman" w:cs="Times New Roman"/>
                <w:b/>
                <w:sz w:val="24"/>
                <w:szCs w:val="24"/>
                <w:lang w:val="en-US"/>
              </w:rPr>
              <w:t>15</w:t>
            </w:r>
          </w:p>
        </w:tc>
        <w:tc>
          <w:tcPr>
            <w:tcW w:w="1596" w:type="dxa"/>
            <w:vAlign w:val="center"/>
          </w:tcPr>
          <w:p w:rsidR="006E7A3A" w:rsidRPr="006E7A3A" w:rsidRDefault="006E7A3A" w:rsidP="006E7A3A">
            <w:pPr>
              <w:jc w:val="center"/>
              <w:rPr>
                <w:rFonts w:ascii="Times New Roman" w:hAnsi="Times New Roman" w:cs="Times New Roman"/>
                <w:color w:val="000000"/>
                <w:sz w:val="24"/>
                <w:szCs w:val="24"/>
              </w:rPr>
            </w:pPr>
            <w:r w:rsidRPr="006E7A3A">
              <w:rPr>
                <w:rFonts w:ascii="Times New Roman" w:hAnsi="Times New Roman" w:cs="Times New Roman"/>
                <w:color w:val="000000"/>
                <w:sz w:val="24"/>
                <w:szCs w:val="24"/>
              </w:rPr>
              <w:t>331650517</w:t>
            </w:r>
          </w:p>
        </w:tc>
        <w:tc>
          <w:tcPr>
            <w:tcW w:w="1298" w:type="dxa"/>
            <w:vAlign w:val="center"/>
          </w:tcPr>
          <w:p w:rsidR="006E7A3A" w:rsidRPr="006E7A3A" w:rsidRDefault="006E7A3A" w:rsidP="006E7A3A">
            <w:pPr>
              <w:spacing w:line="360" w:lineRule="auto"/>
              <w:jc w:val="center"/>
              <w:rPr>
                <w:rFonts w:ascii="Times New Roman" w:hAnsi="Times New Roman" w:cs="Times New Roman"/>
                <w:sz w:val="24"/>
                <w:szCs w:val="24"/>
                <w:lang w:val="en-US"/>
              </w:rPr>
            </w:pPr>
          </w:p>
        </w:tc>
        <w:tc>
          <w:tcPr>
            <w:tcW w:w="866" w:type="dxa"/>
            <w:vAlign w:val="center"/>
          </w:tcPr>
          <w:p w:rsidR="006E7A3A" w:rsidRPr="006E7A3A" w:rsidRDefault="006E7A3A" w:rsidP="006E7A3A">
            <w:pPr>
              <w:spacing w:line="360" w:lineRule="auto"/>
              <w:jc w:val="center"/>
              <w:rPr>
                <w:rFonts w:ascii="Times New Roman" w:hAnsi="Times New Roman" w:cs="Times New Roman"/>
                <w:sz w:val="24"/>
                <w:szCs w:val="24"/>
                <w:lang w:val="en-US"/>
              </w:rPr>
            </w:pPr>
          </w:p>
        </w:tc>
        <w:tc>
          <w:tcPr>
            <w:tcW w:w="1376" w:type="dxa"/>
            <w:vAlign w:val="center"/>
          </w:tcPr>
          <w:p w:rsidR="006E7A3A" w:rsidRPr="006E7A3A" w:rsidRDefault="006E7A3A" w:rsidP="006E7A3A">
            <w:pPr>
              <w:spacing w:line="360" w:lineRule="auto"/>
              <w:jc w:val="center"/>
              <w:rPr>
                <w:rFonts w:ascii="Times New Roman" w:hAnsi="Times New Roman" w:cs="Times New Roman"/>
                <w:sz w:val="24"/>
                <w:szCs w:val="24"/>
                <w:lang w:val="en-US"/>
              </w:rPr>
            </w:pPr>
          </w:p>
        </w:tc>
        <w:tc>
          <w:tcPr>
            <w:tcW w:w="1121" w:type="dxa"/>
          </w:tcPr>
          <w:p w:rsidR="006E7A3A" w:rsidRPr="006E7A3A" w:rsidRDefault="006E7A3A" w:rsidP="006E7A3A">
            <w:pPr>
              <w:spacing w:line="360" w:lineRule="auto"/>
              <w:jc w:val="center"/>
              <w:rPr>
                <w:rFonts w:ascii="Times New Roman" w:hAnsi="Times New Roman" w:cs="Times New Roman"/>
                <w:sz w:val="24"/>
                <w:szCs w:val="24"/>
                <w:lang w:val="en-US"/>
              </w:rPr>
            </w:pPr>
          </w:p>
        </w:tc>
      </w:tr>
      <w:tr w:rsidR="006E7A3A" w:rsidRPr="006E7A3A" w:rsidTr="00B35791">
        <w:tc>
          <w:tcPr>
            <w:tcW w:w="1793" w:type="dxa"/>
            <w:tcBorders>
              <w:bottom w:val="single" w:sz="4" w:space="0" w:color="auto"/>
            </w:tcBorders>
          </w:tcPr>
          <w:p w:rsidR="006E7A3A" w:rsidRPr="006E7A3A" w:rsidRDefault="006E7A3A" w:rsidP="00B35791">
            <w:pPr>
              <w:spacing w:line="360" w:lineRule="auto"/>
              <w:jc w:val="both"/>
              <w:rPr>
                <w:rFonts w:ascii="Times New Roman" w:hAnsi="Times New Roman" w:cs="Times New Roman"/>
                <w:b/>
                <w:sz w:val="24"/>
                <w:szCs w:val="24"/>
                <w:lang w:val="en-US"/>
              </w:rPr>
            </w:pPr>
          </w:p>
        </w:tc>
        <w:tc>
          <w:tcPr>
            <w:tcW w:w="584" w:type="dxa"/>
            <w:tcBorders>
              <w:bottom w:val="single" w:sz="4" w:space="0" w:color="auto"/>
            </w:tcBorders>
          </w:tcPr>
          <w:p w:rsidR="006E7A3A" w:rsidRPr="006E7A3A" w:rsidRDefault="006E7A3A" w:rsidP="00B35791">
            <w:pPr>
              <w:spacing w:line="360" w:lineRule="auto"/>
              <w:jc w:val="center"/>
              <w:rPr>
                <w:rFonts w:ascii="Times New Roman" w:hAnsi="Times New Roman" w:cs="Times New Roman"/>
                <w:b/>
                <w:sz w:val="24"/>
                <w:szCs w:val="24"/>
                <w:lang w:val="en-US"/>
              </w:rPr>
            </w:pPr>
          </w:p>
        </w:tc>
        <w:tc>
          <w:tcPr>
            <w:tcW w:w="1596" w:type="dxa"/>
            <w:tcBorders>
              <w:bottom w:val="single" w:sz="4" w:space="0" w:color="auto"/>
            </w:tcBorders>
          </w:tcPr>
          <w:p w:rsidR="006E7A3A" w:rsidRPr="006E7A3A" w:rsidRDefault="006E7A3A" w:rsidP="00B35791">
            <w:pPr>
              <w:spacing w:line="360" w:lineRule="auto"/>
              <w:jc w:val="center"/>
              <w:rPr>
                <w:rFonts w:ascii="Times New Roman" w:hAnsi="Times New Roman" w:cs="Times New Roman"/>
                <w:sz w:val="24"/>
                <w:szCs w:val="24"/>
                <w:lang w:val="en-US"/>
              </w:rPr>
            </w:pPr>
          </w:p>
        </w:tc>
        <w:tc>
          <w:tcPr>
            <w:tcW w:w="1298" w:type="dxa"/>
            <w:tcBorders>
              <w:bottom w:val="single" w:sz="4" w:space="0" w:color="auto"/>
            </w:tcBorders>
          </w:tcPr>
          <w:p w:rsidR="006E7A3A" w:rsidRPr="006E7A3A" w:rsidRDefault="006E7A3A" w:rsidP="00B35791">
            <w:pPr>
              <w:spacing w:line="360" w:lineRule="auto"/>
              <w:jc w:val="center"/>
              <w:rPr>
                <w:rFonts w:ascii="Times New Roman" w:hAnsi="Times New Roman" w:cs="Times New Roman"/>
                <w:sz w:val="24"/>
                <w:szCs w:val="24"/>
                <w:lang w:val="en-US"/>
              </w:rPr>
            </w:pPr>
          </w:p>
        </w:tc>
        <w:tc>
          <w:tcPr>
            <w:tcW w:w="866" w:type="dxa"/>
            <w:tcBorders>
              <w:bottom w:val="single" w:sz="4" w:space="0" w:color="auto"/>
            </w:tcBorders>
          </w:tcPr>
          <w:p w:rsidR="006E7A3A" w:rsidRPr="006E7A3A" w:rsidRDefault="006E7A3A" w:rsidP="00B35791">
            <w:pPr>
              <w:spacing w:line="360" w:lineRule="auto"/>
              <w:jc w:val="center"/>
              <w:rPr>
                <w:rFonts w:ascii="Times New Roman" w:hAnsi="Times New Roman" w:cs="Times New Roman"/>
                <w:sz w:val="24"/>
                <w:szCs w:val="24"/>
                <w:lang w:val="en-US"/>
              </w:rPr>
            </w:pPr>
          </w:p>
        </w:tc>
        <w:tc>
          <w:tcPr>
            <w:tcW w:w="1376" w:type="dxa"/>
            <w:tcBorders>
              <w:bottom w:val="single" w:sz="4" w:space="0" w:color="auto"/>
            </w:tcBorders>
          </w:tcPr>
          <w:p w:rsidR="006E7A3A" w:rsidRPr="006E7A3A" w:rsidRDefault="006E7A3A" w:rsidP="00B35791">
            <w:pPr>
              <w:spacing w:line="360" w:lineRule="auto"/>
              <w:jc w:val="center"/>
              <w:rPr>
                <w:rFonts w:ascii="Times New Roman" w:hAnsi="Times New Roman" w:cs="Times New Roman"/>
                <w:sz w:val="24"/>
                <w:szCs w:val="24"/>
                <w:lang w:val="en-US"/>
              </w:rPr>
            </w:pPr>
          </w:p>
        </w:tc>
        <w:tc>
          <w:tcPr>
            <w:tcW w:w="1121" w:type="dxa"/>
            <w:tcBorders>
              <w:bottom w:val="single" w:sz="4" w:space="0" w:color="auto"/>
            </w:tcBorders>
          </w:tcPr>
          <w:p w:rsidR="006E7A3A" w:rsidRPr="006E7A3A" w:rsidRDefault="006E7A3A" w:rsidP="00B35791">
            <w:pPr>
              <w:spacing w:line="360" w:lineRule="auto"/>
              <w:jc w:val="center"/>
              <w:rPr>
                <w:rFonts w:ascii="Times New Roman" w:hAnsi="Times New Roman" w:cs="Times New Roman"/>
                <w:sz w:val="24"/>
                <w:szCs w:val="24"/>
                <w:lang w:val="en-US"/>
              </w:rPr>
            </w:pPr>
          </w:p>
        </w:tc>
      </w:tr>
    </w:tbl>
    <w:p w:rsidR="006E7A3A" w:rsidRPr="006A4D5E" w:rsidRDefault="006E7A3A" w:rsidP="006E7A3A">
      <w:pPr>
        <w:spacing w:after="0"/>
        <w:jc w:val="both"/>
        <w:rPr>
          <w:rFonts w:ascii="Times New Roman" w:hAnsi="Times New Roman" w:cs="Times New Roman"/>
          <w:sz w:val="20"/>
          <w:lang w:val="en-US"/>
        </w:rPr>
      </w:pPr>
    </w:p>
    <w:p w:rsidR="006E7A3A" w:rsidRPr="002919CD" w:rsidRDefault="006E7A3A" w:rsidP="002919CD">
      <w:pPr>
        <w:jc w:val="both"/>
        <w:rPr>
          <w:rFonts w:ascii="Calibri" w:eastAsia="Times New Roman" w:hAnsi="Calibri" w:cs="Calibri"/>
          <w:color w:val="000000"/>
          <w:lang w:val="es-PE" w:eastAsia="es-PE"/>
        </w:rPr>
      </w:pPr>
      <w:proofErr w:type="spellStart"/>
      <w:r w:rsidRPr="006A4D5E">
        <w:rPr>
          <w:rFonts w:ascii="Times New Roman" w:hAnsi="Times New Roman" w:cs="Times New Roman"/>
          <w:b/>
          <w:sz w:val="24"/>
          <w:lang w:val="es-EC"/>
        </w:rPr>
        <w:t>C.v</w:t>
      </w:r>
      <w:proofErr w:type="spellEnd"/>
      <w:r w:rsidRPr="006A4D5E">
        <w:rPr>
          <w:rFonts w:ascii="Times New Roman" w:hAnsi="Times New Roman" w:cs="Times New Roman"/>
          <w:b/>
          <w:sz w:val="24"/>
          <w:lang w:val="es-EC"/>
        </w:rPr>
        <w:t xml:space="preserve"> = </w:t>
      </w:r>
      <w:r w:rsidR="002919CD" w:rsidRPr="002919CD">
        <w:rPr>
          <w:rFonts w:ascii="Times New Roman" w:eastAsia="Times New Roman" w:hAnsi="Times New Roman" w:cs="Times New Roman"/>
          <w:color w:val="000000"/>
          <w:sz w:val="24"/>
          <w:szCs w:val="24"/>
          <w:lang w:val="es-PE" w:eastAsia="es-PE"/>
        </w:rPr>
        <w:t>7,05</w:t>
      </w:r>
      <w:r w:rsidR="002919CD">
        <w:rPr>
          <w:rFonts w:ascii="Calibri" w:eastAsia="Times New Roman" w:hAnsi="Calibri" w:cs="Calibri"/>
          <w:color w:val="000000"/>
          <w:lang w:val="es-PE" w:eastAsia="es-PE"/>
        </w:rPr>
        <w:t xml:space="preserve"> </w:t>
      </w:r>
      <w:r w:rsidRPr="006A4D5E">
        <w:rPr>
          <w:rFonts w:ascii="Times New Roman" w:hAnsi="Times New Roman" w:cs="Times New Roman"/>
          <w:b/>
          <w:sz w:val="24"/>
          <w:lang w:val="es-EC"/>
        </w:rPr>
        <w:t>%</w:t>
      </w:r>
    </w:p>
    <w:p w:rsidR="006E7A3A" w:rsidRPr="006A4D5E" w:rsidRDefault="006E7A3A" w:rsidP="002919CD">
      <w:pPr>
        <w:spacing w:after="0" w:line="240" w:lineRule="auto"/>
        <w:jc w:val="both"/>
        <w:rPr>
          <w:rFonts w:ascii="Times New Roman" w:hAnsi="Times New Roman" w:cs="Times New Roman"/>
          <w:sz w:val="24"/>
        </w:rPr>
      </w:pPr>
      <w:r w:rsidRPr="006A4D5E">
        <w:rPr>
          <w:rFonts w:ascii="Times New Roman" w:hAnsi="Times New Roman" w:cs="Times New Roman"/>
          <w:b/>
          <w:sz w:val="24"/>
        </w:rPr>
        <w:t>NS</w:t>
      </w:r>
      <w:r w:rsidRPr="006A4D5E">
        <w:rPr>
          <w:rFonts w:ascii="Times New Roman" w:hAnsi="Times New Roman" w:cs="Times New Roman"/>
          <w:sz w:val="24"/>
        </w:rPr>
        <w:t xml:space="preserve"> = No significativo</w:t>
      </w:r>
    </w:p>
    <w:p w:rsidR="006E7A3A" w:rsidRPr="006A4D5E" w:rsidRDefault="006E7A3A" w:rsidP="002919CD">
      <w:pPr>
        <w:spacing w:after="0" w:line="24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=Significativo</w:t>
      </w:r>
    </w:p>
    <w:p w:rsidR="005A7E2F" w:rsidRDefault="006E7A3A" w:rsidP="00606D6E">
      <w:pPr>
        <w:spacing w:after="0" w:line="240" w:lineRule="auto"/>
        <w:jc w:val="both"/>
        <w:rPr>
          <w:rFonts w:ascii="Times New Roman" w:hAnsi="Times New Roman" w:cs="Times New Roman"/>
          <w:sz w:val="24"/>
        </w:rPr>
      </w:pPr>
      <w:r w:rsidRPr="006A4D5E">
        <w:rPr>
          <w:rFonts w:ascii="Times New Roman" w:hAnsi="Times New Roman" w:cs="Times New Roman"/>
          <w:b/>
          <w:sz w:val="24"/>
        </w:rPr>
        <w:t>**</w:t>
      </w:r>
      <w:r w:rsidRPr="006A4D5E">
        <w:rPr>
          <w:rFonts w:ascii="Times New Roman" w:hAnsi="Times New Roman" w:cs="Times New Roman"/>
          <w:sz w:val="24"/>
        </w:rPr>
        <w:t>= Altamente significativo</w:t>
      </w:r>
    </w:p>
    <w:p w:rsidR="00234679" w:rsidRDefault="00234679" w:rsidP="00606D6E">
      <w:pPr>
        <w:spacing w:after="0" w:line="240" w:lineRule="auto"/>
        <w:jc w:val="both"/>
        <w:rPr>
          <w:rFonts w:ascii="Times New Roman" w:hAnsi="Times New Roman" w:cs="Times New Roman"/>
          <w:sz w:val="24"/>
        </w:rPr>
      </w:pPr>
    </w:p>
    <w:p w:rsidR="00234679" w:rsidRDefault="00234679" w:rsidP="00606D6E">
      <w:pPr>
        <w:spacing w:after="0" w:line="240" w:lineRule="auto"/>
        <w:jc w:val="both"/>
        <w:rPr>
          <w:rFonts w:ascii="Times New Roman" w:hAnsi="Times New Roman" w:cs="Times New Roman"/>
          <w:sz w:val="24"/>
        </w:rPr>
      </w:pPr>
    </w:p>
    <w:p w:rsidR="00234679" w:rsidRDefault="00234679" w:rsidP="00606D6E">
      <w:pPr>
        <w:spacing w:after="0" w:line="240" w:lineRule="auto"/>
        <w:jc w:val="both"/>
        <w:rPr>
          <w:rFonts w:ascii="Times New Roman" w:hAnsi="Times New Roman" w:cs="Times New Roman"/>
          <w:sz w:val="24"/>
        </w:rPr>
      </w:pPr>
    </w:p>
    <w:p w:rsidR="00234679" w:rsidRDefault="00234679" w:rsidP="00606D6E">
      <w:pPr>
        <w:spacing w:after="0" w:line="240" w:lineRule="auto"/>
        <w:jc w:val="both"/>
        <w:rPr>
          <w:rFonts w:ascii="Times New Roman" w:hAnsi="Times New Roman" w:cs="Times New Roman"/>
          <w:sz w:val="24"/>
        </w:rPr>
      </w:pPr>
    </w:p>
    <w:p w:rsidR="00234679" w:rsidRDefault="00234679" w:rsidP="00606D6E">
      <w:pPr>
        <w:spacing w:after="0" w:line="240" w:lineRule="auto"/>
        <w:jc w:val="both"/>
        <w:rPr>
          <w:rFonts w:ascii="Times New Roman" w:hAnsi="Times New Roman" w:cs="Times New Roman"/>
          <w:sz w:val="24"/>
        </w:rPr>
      </w:pPr>
    </w:p>
    <w:p w:rsidR="00234679" w:rsidRDefault="00234679" w:rsidP="00606D6E">
      <w:pPr>
        <w:spacing w:after="0" w:line="240" w:lineRule="auto"/>
        <w:jc w:val="both"/>
        <w:rPr>
          <w:rFonts w:ascii="Times New Roman" w:hAnsi="Times New Roman" w:cs="Times New Roman"/>
          <w:sz w:val="24"/>
        </w:rPr>
      </w:pPr>
    </w:p>
    <w:p w:rsidR="00234679" w:rsidRDefault="00234679" w:rsidP="00606D6E">
      <w:pPr>
        <w:spacing w:after="0" w:line="240" w:lineRule="auto"/>
        <w:jc w:val="both"/>
        <w:rPr>
          <w:rFonts w:ascii="Times New Roman" w:hAnsi="Times New Roman" w:cs="Times New Roman"/>
          <w:sz w:val="24"/>
        </w:rPr>
      </w:pPr>
    </w:p>
    <w:p w:rsidR="00234679" w:rsidRDefault="00234679" w:rsidP="00606D6E">
      <w:pPr>
        <w:spacing w:after="0" w:line="240" w:lineRule="auto"/>
        <w:jc w:val="both"/>
        <w:rPr>
          <w:rFonts w:ascii="Times New Roman" w:hAnsi="Times New Roman" w:cs="Times New Roman"/>
          <w:sz w:val="24"/>
        </w:rPr>
      </w:pPr>
    </w:p>
    <w:p w:rsidR="00234679" w:rsidRDefault="00234679" w:rsidP="00606D6E">
      <w:pPr>
        <w:spacing w:after="0" w:line="240" w:lineRule="auto"/>
        <w:jc w:val="both"/>
        <w:rPr>
          <w:rFonts w:ascii="Times New Roman" w:hAnsi="Times New Roman" w:cs="Times New Roman"/>
          <w:sz w:val="24"/>
        </w:rPr>
      </w:pPr>
    </w:p>
    <w:p w:rsidR="00234679" w:rsidRDefault="00234679" w:rsidP="00606D6E">
      <w:pPr>
        <w:spacing w:after="0" w:line="240" w:lineRule="auto"/>
        <w:jc w:val="both"/>
        <w:rPr>
          <w:rFonts w:ascii="Times New Roman" w:hAnsi="Times New Roman" w:cs="Times New Roman"/>
          <w:sz w:val="24"/>
        </w:rPr>
      </w:pPr>
    </w:p>
    <w:p w:rsidR="00234679" w:rsidRDefault="00234679" w:rsidP="00606D6E">
      <w:pPr>
        <w:spacing w:after="0" w:line="240" w:lineRule="auto"/>
        <w:jc w:val="both"/>
        <w:rPr>
          <w:rFonts w:ascii="Times New Roman" w:hAnsi="Times New Roman" w:cs="Times New Roman"/>
          <w:sz w:val="24"/>
        </w:rPr>
      </w:pPr>
    </w:p>
    <w:p w:rsidR="00234679" w:rsidRDefault="00234679" w:rsidP="00606D6E">
      <w:pPr>
        <w:spacing w:after="0" w:line="240" w:lineRule="auto"/>
        <w:jc w:val="both"/>
        <w:rPr>
          <w:rFonts w:ascii="Times New Roman" w:hAnsi="Times New Roman" w:cs="Times New Roman"/>
          <w:sz w:val="24"/>
        </w:rPr>
      </w:pPr>
    </w:p>
    <w:p w:rsidR="00234679" w:rsidRDefault="00234679" w:rsidP="00606D6E">
      <w:pPr>
        <w:spacing w:after="0" w:line="240" w:lineRule="auto"/>
        <w:jc w:val="both"/>
        <w:rPr>
          <w:rFonts w:ascii="Times New Roman" w:hAnsi="Times New Roman" w:cs="Times New Roman"/>
          <w:sz w:val="24"/>
        </w:rPr>
      </w:pPr>
    </w:p>
    <w:p w:rsidR="00234679" w:rsidRDefault="00234679" w:rsidP="00606D6E">
      <w:pPr>
        <w:spacing w:after="0" w:line="240" w:lineRule="auto"/>
        <w:jc w:val="both"/>
        <w:rPr>
          <w:rFonts w:ascii="Times New Roman" w:hAnsi="Times New Roman" w:cs="Times New Roman"/>
          <w:sz w:val="24"/>
        </w:rPr>
      </w:pPr>
    </w:p>
    <w:p w:rsidR="00234679" w:rsidRDefault="00234679" w:rsidP="00606D6E">
      <w:pPr>
        <w:spacing w:after="0" w:line="240" w:lineRule="auto"/>
        <w:jc w:val="both"/>
        <w:rPr>
          <w:rFonts w:ascii="Times New Roman" w:hAnsi="Times New Roman" w:cs="Times New Roman"/>
          <w:sz w:val="24"/>
        </w:rPr>
      </w:pPr>
    </w:p>
    <w:p w:rsidR="00234679" w:rsidRDefault="00234679" w:rsidP="00606D6E">
      <w:pPr>
        <w:spacing w:after="0" w:line="240" w:lineRule="auto"/>
        <w:jc w:val="both"/>
        <w:rPr>
          <w:rFonts w:ascii="Times New Roman" w:hAnsi="Times New Roman" w:cs="Times New Roman"/>
          <w:sz w:val="24"/>
        </w:rPr>
      </w:pPr>
    </w:p>
    <w:p w:rsidR="00234679" w:rsidRDefault="00234679" w:rsidP="00606D6E">
      <w:pPr>
        <w:spacing w:after="0" w:line="240" w:lineRule="auto"/>
        <w:jc w:val="both"/>
        <w:rPr>
          <w:rFonts w:ascii="Times New Roman" w:hAnsi="Times New Roman" w:cs="Times New Roman"/>
          <w:sz w:val="24"/>
        </w:rPr>
      </w:pPr>
    </w:p>
    <w:p w:rsidR="00234679" w:rsidRDefault="00234679" w:rsidP="00606D6E">
      <w:pPr>
        <w:spacing w:after="0" w:line="240" w:lineRule="auto"/>
        <w:jc w:val="both"/>
        <w:rPr>
          <w:rFonts w:ascii="Times New Roman" w:hAnsi="Times New Roman" w:cs="Times New Roman"/>
          <w:sz w:val="24"/>
        </w:rPr>
      </w:pPr>
    </w:p>
    <w:p w:rsidR="00234679" w:rsidRDefault="00234679" w:rsidP="00606D6E">
      <w:pPr>
        <w:spacing w:after="0" w:line="240" w:lineRule="auto"/>
        <w:jc w:val="both"/>
        <w:rPr>
          <w:rFonts w:ascii="Times New Roman" w:hAnsi="Times New Roman" w:cs="Times New Roman"/>
          <w:sz w:val="24"/>
        </w:rPr>
      </w:pPr>
    </w:p>
    <w:p w:rsidR="005A7E2F" w:rsidRDefault="005A7E2F" w:rsidP="00BF2CA2">
      <w:pPr>
        <w:spacing w:after="0" w:line="360" w:lineRule="auto"/>
        <w:jc w:val="both"/>
        <w:rPr>
          <w:rFonts w:ascii="Times New Roman" w:hAnsi="Times New Roman" w:cs="Times New Roman"/>
          <w:sz w:val="24"/>
        </w:rPr>
      </w:pPr>
    </w:p>
    <w:p w:rsidR="003457A2" w:rsidRDefault="003457A2" w:rsidP="00BF2CA2">
      <w:pPr>
        <w:spacing w:after="0" w:line="360" w:lineRule="auto"/>
        <w:jc w:val="both"/>
        <w:rPr>
          <w:rFonts w:ascii="Times New Roman" w:hAnsi="Times New Roman" w:cs="Times New Roman"/>
          <w:sz w:val="24"/>
        </w:rPr>
      </w:pPr>
    </w:p>
    <w:p w:rsidR="003457A2" w:rsidRPr="006A4D5E" w:rsidRDefault="003457A2" w:rsidP="00BF2CA2">
      <w:pPr>
        <w:spacing w:after="0" w:line="360" w:lineRule="auto"/>
        <w:jc w:val="both"/>
        <w:rPr>
          <w:rFonts w:ascii="Times New Roman" w:hAnsi="Times New Roman" w:cs="Times New Roman"/>
          <w:sz w:val="24"/>
        </w:rPr>
      </w:pPr>
    </w:p>
    <w:p w:rsidR="00914B5F" w:rsidRDefault="00914B5F" w:rsidP="00D91C8A">
      <w:pPr>
        <w:spacing w:after="0" w:line="360" w:lineRule="auto"/>
        <w:ind w:left="1134" w:hanging="1134"/>
        <w:jc w:val="both"/>
        <w:rPr>
          <w:rFonts w:ascii="Times New Roman" w:hAnsi="Times New Roman" w:cs="Times New Roman"/>
          <w:b/>
          <w:sz w:val="24"/>
        </w:rPr>
      </w:pPr>
    </w:p>
    <w:p w:rsidR="00D91C8A" w:rsidRPr="006A4D5E" w:rsidRDefault="00605C31" w:rsidP="00D91C8A">
      <w:pPr>
        <w:spacing w:after="0" w:line="360" w:lineRule="auto"/>
        <w:ind w:left="1134" w:hanging="1134"/>
        <w:jc w:val="both"/>
        <w:rPr>
          <w:rFonts w:ascii="Times New Roman" w:hAnsi="Times New Roman" w:cs="Times New Roman"/>
          <w:sz w:val="24"/>
        </w:rPr>
      </w:pPr>
      <w:r>
        <w:rPr>
          <w:rFonts w:ascii="Times New Roman" w:hAnsi="Times New Roman" w:cs="Times New Roman"/>
          <w:b/>
          <w:sz w:val="24"/>
        </w:rPr>
        <w:lastRenderedPageBreak/>
        <w:t>Cuadro 18</w:t>
      </w:r>
      <w:r w:rsidR="00D91C8A" w:rsidRPr="006A4D5E">
        <w:rPr>
          <w:rFonts w:ascii="Times New Roman" w:hAnsi="Times New Roman" w:cs="Times New Roman"/>
          <w:b/>
          <w:sz w:val="24"/>
        </w:rPr>
        <w:t xml:space="preserve"> del anexo</w:t>
      </w:r>
      <w:r w:rsidR="00D91C8A" w:rsidRPr="006A4D5E">
        <w:rPr>
          <w:rFonts w:ascii="Times New Roman" w:hAnsi="Times New Roman" w:cs="Times New Roman"/>
          <w:sz w:val="24"/>
        </w:rPr>
        <w:t xml:space="preserve">. </w:t>
      </w:r>
      <w:r w:rsidR="00D91C8A" w:rsidRPr="006A4D5E">
        <w:rPr>
          <w:rFonts w:ascii="Times New Roman" w:hAnsi="Times New Roman" w:cs="Times New Roman"/>
          <w:sz w:val="24"/>
          <w:szCs w:val="24"/>
        </w:rPr>
        <w:t xml:space="preserve">Costo de producción fijo en dólares del cultivo de sandía, </w:t>
      </w:r>
      <w:r w:rsidR="00D91C8A" w:rsidRPr="006A4D5E">
        <w:rPr>
          <w:rFonts w:ascii="Times New Roman" w:hAnsi="Times New Roman" w:cs="Times New Roman"/>
          <w:sz w:val="24"/>
        </w:rPr>
        <w:t>en la e</w:t>
      </w:r>
      <w:r w:rsidR="00D91C8A" w:rsidRPr="006A4D5E">
        <w:rPr>
          <w:rFonts w:ascii="Times New Roman" w:eastAsia="Arial" w:hAnsi="Times New Roman" w:cs="Times New Roman"/>
          <w:sz w:val="24"/>
          <w:szCs w:val="24"/>
        </w:rPr>
        <w:t>valuación del cultivo de sandía (</w:t>
      </w:r>
      <w:r w:rsidR="00D91C8A" w:rsidRPr="006A4D5E">
        <w:rPr>
          <w:rFonts w:ascii="Times New Roman" w:eastAsia="Arial" w:hAnsi="Times New Roman" w:cs="Times New Roman"/>
          <w:i/>
          <w:sz w:val="24"/>
          <w:szCs w:val="24"/>
        </w:rPr>
        <w:t>Citrullus lanatus</w:t>
      </w:r>
      <w:r w:rsidR="00D91C8A" w:rsidRPr="006A4D5E">
        <w:rPr>
          <w:rFonts w:ascii="Times New Roman" w:eastAsia="Arial" w:hAnsi="Times New Roman" w:cs="Times New Roman"/>
          <w:sz w:val="24"/>
          <w:szCs w:val="24"/>
        </w:rPr>
        <w:t>) con dosis de biocompost como complemento de la fertilización, en la zona de Vinces</w:t>
      </w:r>
      <w:r w:rsidR="00D91C8A" w:rsidRPr="006A4D5E">
        <w:rPr>
          <w:rFonts w:ascii="Times New Roman" w:hAnsi="Times New Roman" w:cs="Times New Roman"/>
          <w:sz w:val="24"/>
        </w:rPr>
        <w:t>.</w:t>
      </w:r>
    </w:p>
    <w:tbl>
      <w:tblPr>
        <w:tblpPr w:leftFromText="141" w:rightFromText="141" w:vertAnchor="page" w:horzAnchor="margin" w:tblpY="2836"/>
        <w:tblW w:w="5000" w:type="pct"/>
        <w:tblCellMar>
          <w:left w:w="70" w:type="dxa"/>
          <w:right w:w="70" w:type="dxa"/>
        </w:tblCellMar>
        <w:tblLook w:val="04A0" w:firstRow="1" w:lastRow="0" w:firstColumn="1" w:lastColumn="0" w:noHBand="0" w:noVBand="1"/>
      </w:tblPr>
      <w:tblGrid>
        <w:gridCol w:w="261"/>
        <w:gridCol w:w="4033"/>
        <w:gridCol w:w="1049"/>
        <w:gridCol w:w="1101"/>
        <w:gridCol w:w="1241"/>
        <w:gridCol w:w="1102"/>
      </w:tblGrid>
      <w:tr w:rsidR="005A7E2F" w:rsidRPr="006A4D5E" w:rsidTr="003457A2">
        <w:trPr>
          <w:trHeight w:val="315"/>
        </w:trPr>
        <w:tc>
          <w:tcPr>
            <w:tcW w:w="149" w:type="pct"/>
            <w:tcBorders>
              <w:top w:val="single" w:sz="4" w:space="0" w:color="auto"/>
              <w:left w:val="nil"/>
              <w:bottom w:val="single" w:sz="4" w:space="0" w:color="auto"/>
              <w:right w:val="nil"/>
            </w:tcBorders>
            <w:shd w:val="clear" w:color="auto" w:fill="auto"/>
            <w:noWrap/>
            <w:vAlign w:val="bottom"/>
            <w:hideMark/>
          </w:tcPr>
          <w:p w:rsidR="005A7E2F" w:rsidRPr="006A4D5E" w:rsidRDefault="005A7E2F" w:rsidP="003457A2">
            <w:pPr>
              <w:spacing w:after="0" w:line="240" w:lineRule="auto"/>
              <w:rPr>
                <w:rFonts w:ascii="Times New Roman" w:eastAsia="Times New Roman" w:hAnsi="Times New Roman" w:cs="Times New Roman"/>
                <w:color w:val="000000"/>
                <w:lang w:val="es-EC" w:eastAsia="es-EC"/>
              </w:rPr>
            </w:pPr>
          </w:p>
        </w:tc>
        <w:tc>
          <w:tcPr>
            <w:tcW w:w="2295" w:type="pct"/>
            <w:tcBorders>
              <w:top w:val="single" w:sz="4" w:space="0" w:color="auto"/>
              <w:left w:val="nil"/>
              <w:bottom w:val="single" w:sz="4" w:space="0" w:color="auto"/>
              <w:right w:val="nil"/>
            </w:tcBorders>
            <w:shd w:val="clear" w:color="auto" w:fill="auto"/>
            <w:noWrap/>
            <w:vAlign w:val="center"/>
            <w:hideMark/>
          </w:tcPr>
          <w:p w:rsidR="005A7E2F" w:rsidRPr="006A4D5E" w:rsidRDefault="005A7E2F" w:rsidP="003457A2">
            <w:pPr>
              <w:spacing w:after="0" w:line="240" w:lineRule="auto"/>
              <w:jc w:val="center"/>
              <w:rPr>
                <w:rFonts w:ascii="Times New Roman" w:eastAsia="Times New Roman" w:hAnsi="Times New Roman" w:cs="Times New Roman"/>
                <w:b/>
                <w:bCs/>
                <w:color w:val="000000"/>
                <w:sz w:val="24"/>
                <w:szCs w:val="24"/>
                <w:lang w:val="es-EC" w:eastAsia="es-EC"/>
              </w:rPr>
            </w:pPr>
            <w:r w:rsidRPr="006A4D5E">
              <w:rPr>
                <w:rFonts w:ascii="Times New Roman" w:eastAsia="Times New Roman" w:hAnsi="Times New Roman" w:cs="Times New Roman"/>
                <w:b/>
                <w:bCs/>
                <w:color w:val="000000"/>
                <w:sz w:val="24"/>
                <w:szCs w:val="24"/>
                <w:lang w:val="es-EC" w:eastAsia="es-EC"/>
              </w:rPr>
              <w:t>Rubro</w:t>
            </w:r>
          </w:p>
        </w:tc>
        <w:tc>
          <w:tcPr>
            <w:tcW w:w="597" w:type="pct"/>
            <w:tcBorders>
              <w:top w:val="single" w:sz="4" w:space="0" w:color="auto"/>
              <w:left w:val="nil"/>
              <w:bottom w:val="single" w:sz="4" w:space="0" w:color="auto"/>
              <w:right w:val="nil"/>
            </w:tcBorders>
            <w:shd w:val="clear" w:color="auto" w:fill="auto"/>
            <w:noWrap/>
            <w:vAlign w:val="center"/>
            <w:hideMark/>
          </w:tcPr>
          <w:p w:rsidR="005A7E2F" w:rsidRPr="006A4D5E" w:rsidRDefault="005A7E2F" w:rsidP="003457A2">
            <w:pPr>
              <w:spacing w:after="0" w:line="240" w:lineRule="auto"/>
              <w:jc w:val="center"/>
              <w:rPr>
                <w:rFonts w:ascii="Times New Roman" w:eastAsia="Times New Roman" w:hAnsi="Times New Roman" w:cs="Times New Roman"/>
                <w:b/>
                <w:bCs/>
                <w:color w:val="000000"/>
                <w:sz w:val="24"/>
                <w:szCs w:val="24"/>
                <w:lang w:val="es-EC" w:eastAsia="es-EC"/>
              </w:rPr>
            </w:pPr>
            <w:r w:rsidRPr="006A4D5E">
              <w:rPr>
                <w:rFonts w:ascii="Times New Roman" w:eastAsia="Times New Roman" w:hAnsi="Times New Roman" w:cs="Times New Roman"/>
                <w:b/>
                <w:bCs/>
                <w:color w:val="000000"/>
                <w:sz w:val="24"/>
                <w:szCs w:val="24"/>
                <w:lang w:val="es-EC" w:eastAsia="es-EC"/>
              </w:rPr>
              <w:t>Unidad</w:t>
            </w:r>
          </w:p>
        </w:tc>
        <w:tc>
          <w:tcPr>
            <w:tcW w:w="626" w:type="pct"/>
            <w:tcBorders>
              <w:top w:val="single" w:sz="4" w:space="0" w:color="auto"/>
              <w:left w:val="nil"/>
              <w:bottom w:val="single" w:sz="4" w:space="0" w:color="auto"/>
              <w:right w:val="nil"/>
            </w:tcBorders>
            <w:shd w:val="clear" w:color="auto" w:fill="auto"/>
            <w:noWrap/>
            <w:vAlign w:val="center"/>
            <w:hideMark/>
          </w:tcPr>
          <w:p w:rsidR="005A7E2F" w:rsidRPr="006A4D5E" w:rsidRDefault="005A7E2F" w:rsidP="003457A2">
            <w:pPr>
              <w:spacing w:after="0" w:line="240" w:lineRule="auto"/>
              <w:jc w:val="center"/>
              <w:rPr>
                <w:rFonts w:ascii="Times New Roman" w:eastAsia="Times New Roman" w:hAnsi="Times New Roman" w:cs="Times New Roman"/>
                <w:b/>
                <w:bCs/>
                <w:color w:val="000000"/>
                <w:sz w:val="24"/>
                <w:szCs w:val="24"/>
                <w:lang w:val="es-EC" w:eastAsia="es-EC"/>
              </w:rPr>
            </w:pPr>
            <w:r w:rsidRPr="006A4D5E">
              <w:rPr>
                <w:rFonts w:ascii="Times New Roman" w:eastAsia="Times New Roman" w:hAnsi="Times New Roman" w:cs="Times New Roman"/>
                <w:b/>
                <w:bCs/>
                <w:color w:val="000000"/>
                <w:sz w:val="24"/>
                <w:szCs w:val="24"/>
                <w:lang w:val="es-EC" w:eastAsia="es-EC"/>
              </w:rPr>
              <w:t>Cantidad</w:t>
            </w:r>
          </w:p>
        </w:tc>
        <w:tc>
          <w:tcPr>
            <w:tcW w:w="706" w:type="pct"/>
            <w:tcBorders>
              <w:top w:val="single" w:sz="4" w:space="0" w:color="auto"/>
              <w:left w:val="nil"/>
              <w:bottom w:val="single" w:sz="4" w:space="0" w:color="auto"/>
              <w:right w:val="nil"/>
            </w:tcBorders>
            <w:shd w:val="clear" w:color="auto" w:fill="auto"/>
            <w:noWrap/>
            <w:vAlign w:val="center"/>
            <w:hideMark/>
          </w:tcPr>
          <w:p w:rsidR="005A7E2F" w:rsidRPr="006A4D5E" w:rsidRDefault="005A7E2F" w:rsidP="003457A2">
            <w:pPr>
              <w:spacing w:after="0" w:line="240" w:lineRule="auto"/>
              <w:jc w:val="center"/>
              <w:rPr>
                <w:rFonts w:ascii="Times New Roman" w:eastAsia="Times New Roman" w:hAnsi="Times New Roman" w:cs="Times New Roman"/>
                <w:b/>
                <w:bCs/>
                <w:color w:val="000000"/>
                <w:sz w:val="24"/>
                <w:szCs w:val="24"/>
                <w:lang w:val="es-EC" w:eastAsia="es-EC"/>
              </w:rPr>
            </w:pPr>
            <w:r w:rsidRPr="006A4D5E">
              <w:rPr>
                <w:rFonts w:ascii="Times New Roman" w:eastAsia="Times New Roman" w:hAnsi="Times New Roman" w:cs="Times New Roman"/>
                <w:b/>
                <w:bCs/>
                <w:color w:val="000000"/>
                <w:sz w:val="24"/>
                <w:szCs w:val="24"/>
                <w:lang w:val="es-EC" w:eastAsia="es-EC"/>
              </w:rPr>
              <w:t>C.Unitario</w:t>
            </w:r>
          </w:p>
        </w:tc>
        <w:tc>
          <w:tcPr>
            <w:tcW w:w="627" w:type="pct"/>
            <w:tcBorders>
              <w:top w:val="single" w:sz="4" w:space="0" w:color="auto"/>
              <w:left w:val="nil"/>
              <w:bottom w:val="single" w:sz="4" w:space="0" w:color="auto"/>
              <w:right w:val="nil"/>
            </w:tcBorders>
            <w:shd w:val="clear" w:color="auto" w:fill="auto"/>
            <w:noWrap/>
            <w:vAlign w:val="center"/>
            <w:hideMark/>
          </w:tcPr>
          <w:p w:rsidR="005A7E2F" w:rsidRPr="006A4D5E" w:rsidRDefault="005A7E2F" w:rsidP="003457A2">
            <w:pPr>
              <w:spacing w:after="0" w:line="240" w:lineRule="auto"/>
              <w:jc w:val="center"/>
              <w:rPr>
                <w:rFonts w:ascii="Times New Roman" w:eastAsia="Times New Roman" w:hAnsi="Times New Roman" w:cs="Times New Roman"/>
                <w:b/>
                <w:bCs/>
                <w:color w:val="000000"/>
                <w:sz w:val="24"/>
                <w:szCs w:val="24"/>
                <w:lang w:val="es-EC" w:eastAsia="es-EC"/>
              </w:rPr>
            </w:pPr>
            <w:r w:rsidRPr="006A4D5E">
              <w:rPr>
                <w:rFonts w:ascii="Times New Roman" w:eastAsia="Times New Roman" w:hAnsi="Times New Roman" w:cs="Times New Roman"/>
                <w:b/>
                <w:bCs/>
                <w:color w:val="000000"/>
                <w:sz w:val="24"/>
                <w:szCs w:val="24"/>
                <w:lang w:val="es-EC" w:eastAsia="es-EC"/>
              </w:rPr>
              <w:t>Total $</w:t>
            </w:r>
          </w:p>
        </w:tc>
      </w:tr>
      <w:tr w:rsidR="005A7E2F" w:rsidRPr="006A4D5E" w:rsidTr="003457A2">
        <w:trPr>
          <w:trHeight w:val="315"/>
        </w:trPr>
        <w:tc>
          <w:tcPr>
            <w:tcW w:w="149" w:type="pct"/>
            <w:tcBorders>
              <w:top w:val="single" w:sz="4" w:space="0" w:color="auto"/>
              <w:left w:val="nil"/>
              <w:bottom w:val="nil"/>
              <w:right w:val="nil"/>
            </w:tcBorders>
            <w:shd w:val="clear" w:color="auto" w:fill="auto"/>
            <w:noWrap/>
            <w:vAlign w:val="center"/>
            <w:hideMark/>
          </w:tcPr>
          <w:p w:rsidR="005A7E2F" w:rsidRPr="006A4D5E" w:rsidRDefault="005A7E2F" w:rsidP="003457A2">
            <w:pPr>
              <w:spacing w:after="0" w:line="240" w:lineRule="auto"/>
              <w:jc w:val="right"/>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1</w:t>
            </w:r>
          </w:p>
        </w:tc>
        <w:tc>
          <w:tcPr>
            <w:tcW w:w="2295" w:type="pct"/>
            <w:tcBorders>
              <w:top w:val="single" w:sz="4" w:space="0" w:color="auto"/>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b/>
                <w:bCs/>
                <w:color w:val="000000"/>
                <w:sz w:val="24"/>
                <w:szCs w:val="24"/>
                <w:lang w:val="es-EC" w:eastAsia="es-EC"/>
              </w:rPr>
            </w:pPr>
            <w:r w:rsidRPr="006A4D5E">
              <w:rPr>
                <w:rFonts w:ascii="Times New Roman" w:eastAsia="Times New Roman" w:hAnsi="Times New Roman" w:cs="Times New Roman"/>
                <w:b/>
                <w:bCs/>
                <w:color w:val="000000"/>
                <w:sz w:val="24"/>
                <w:szCs w:val="24"/>
                <w:lang w:val="es-EC" w:eastAsia="es-EC"/>
              </w:rPr>
              <w:t xml:space="preserve"> Preparación del suelo.</w:t>
            </w:r>
          </w:p>
        </w:tc>
        <w:tc>
          <w:tcPr>
            <w:tcW w:w="597" w:type="pct"/>
            <w:tcBorders>
              <w:top w:val="single" w:sz="4" w:space="0" w:color="auto"/>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p>
        </w:tc>
        <w:tc>
          <w:tcPr>
            <w:tcW w:w="626" w:type="pct"/>
            <w:tcBorders>
              <w:top w:val="single" w:sz="4" w:space="0" w:color="auto"/>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p>
        </w:tc>
        <w:tc>
          <w:tcPr>
            <w:tcW w:w="706" w:type="pct"/>
            <w:tcBorders>
              <w:top w:val="single" w:sz="4" w:space="0" w:color="auto"/>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p>
        </w:tc>
        <w:tc>
          <w:tcPr>
            <w:tcW w:w="627" w:type="pct"/>
            <w:tcBorders>
              <w:top w:val="single" w:sz="4" w:space="0" w:color="auto"/>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p>
        </w:tc>
      </w:tr>
      <w:tr w:rsidR="005A7E2F" w:rsidRPr="006A4D5E" w:rsidTr="003457A2">
        <w:trPr>
          <w:trHeight w:val="315"/>
        </w:trPr>
        <w:tc>
          <w:tcPr>
            <w:tcW w:w="149" w:type="pct"/>
            <w:tcBorders>
              <w:top w:val="nil"/>
              <w:left w:val="nil"/>
              <w:bottom w:val="nil"/>
              <w:right w:val="nil"/>
            </w:tcBorders>
            <w:shd w:val="clear" w:color="auto" w:fill="auto"/>
            <w:noWrap/>
            <w:vAlign w:val="bottom"/>
            <w:hideMark/>
          </w:tcPr>
          <w:p w:rsidR="005A7E2F" w:rsidRPr="006A4D5E" w:rsidRDefault="005A7E2F" w:rsidP="003457A2">
            <w:pPr>
              <w:spacing w:after="0" w:line="240" w:lineRule="auto"/>
              <w:rPr>
                <w:rFonts w:ascii="Times New Roman" w:eastAsia="Times New Roman" w:hAnsi="Times New Roman" w:cs="Times New Roman"/>
                <w:color w:val="000000"/>
                <w:lang w:val="es-EC" w:eastAsia="es-EC"/>
              </w:rPr>
            </w:pPr>
          </w:p>
        </w:tc>
        <w:tc>
          <w:tcPr>
            <w:tcW w:w="2295"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 xml:space="preserve"> Rozada</w:t>
            </w:r>
          </w:p>
        </w:tc>
        <w:tc>
          <w:tcPr>
            <w:tcW w:w="597"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ha.</w:t>
            </w:r>
          </w:p>
        </w:tc>
        <w:tc>
          <w:tcPr>
            <w:tcW w:w="626"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center"/>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1</w:t>
            </w:r>
          </w:p>
        </w:tc>
        <w:tc>
          <w:tcPr>
            <w:tcW w:w="706"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center"/>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20</w:t>
            </w:r>
          </w:p>
        </w:tc>
        <w:tc>
          <w:tcPr>
            <w:tcW w:w="627"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right"/>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20</w:t>
            </w:r>
          </w:p>
        </w:tc>
      </w:tr>
      <w:tr w:rsidR="005A7E2F" w:rsidRPr="006A4D5E" w:rsidTr="003457A2">
        <w:trPr>
          <w:trHeight w:val="315"/>
        </w:trPr>
        <w:tc>
          <w:tcPr>
            <w:tcW w:w="149"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p>
        </w:tc>
        <w:tc>
          <w:tcPr>
            <w:tcW w:w="2295"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 xml:space="preserve"> Apertura de hoyos</w:t>
            </w:r>
          </w:p>
        </w:tc>
        <w:tc>
          <w:tcPr>
            <w:tcW w:w="597"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ha.</w:t>
            </w:r>
          </w:p>
        </w:tc>
        <w:tc>
          <w:tcPr>
            <w:tcW w:w="626"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center"/>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18</w:t>
            </w:r>
          </w:p>
        </w:tc>
        <w:tc>
          <w:tcPr>
            <w:tcW w:w="706"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center"/>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20</w:t>
            </w:r>
          </w:p>
        </w:tc>
        <w:tc>
          <w:tcPr>
            <w:tcW w:w="627"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right"/>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360</w:t>
            </w:r>
          </w:p>
        </w:tc>
      </w:tr>
      <w:tr w:rsidR="005A7E2F" w:rsidRPr="006A4D5E" w:rsidTr="003457A2">
        <w:trPr>
          <w:trHeight w:val="315"/>
        </w:trPr>
        <w:tc>
          <w:tcPr>
            <w:tcW w:w="149" w:type="pct"/>
            <w:tcBorders>
              <w:top w:val="nil"/>
              <w:left w:val="nil"/>
              <w:bottom w:val="nil"/>
              <w:right w:val="nil"/>
            </w:tcBorders>
            <w:shd w:val="clear" w:color="auto" w:fill="auto"/>
            <w:noWrap/>
            <w:vAlign w:val="bottom"/>
            <w:hideMark/>
          </w:tcPr>
          <w:p w:rsidR="005A7E2F" w:rsidRPr="006A4D5E" w:rsidRDefault="005A7E2F" w:rsidP="003457A2">
            <w:pPr>
              <w:spacing w:after="0" w:line="240" w:lineRule="auto"/>
              <w:rPr>
                <w:rFonts w:ascii="Times New Roman" w:eastAsia="Times New Roman" w:hAnsi="Times New Roman" w:cs="Times New Roman"/>
                <w:color w:val="000000"/>
                <w:lang w:val="es-EC" w:eastAsia="es-EC"/>
              </w:rPr>
            </w:pPr>
          </w:p>
        </w:tc>
        <w:tc>
          <w:tcPr>
            <w:tcW w:w="2295"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Sub Total</w:t>
            </w:r>
          </w:p>
        </w:tc>
        <w:tc>
          <w:tcPr>
            <w:tcW w:w="597"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p>
        </w:tc>
        <w:tc>
          <w:tcPr>
            <w:tcW w:w="626" w:type="pct"/>
            <w:tcBorders>
              <w:top w:val="nil"/>
              <w:left w:val="nil"/>
              <w:bottom w:val="nil"/>
              <w:right w:val="nil"/>
            </w:tcBorders>
            <w:shd w:val="clear" w:color="auto" w:fill="auto"/>
            <w:noWrap/>
            <w:vAlign w:val="bottom"/>
            <w:hideMark/>
          </w:tcPr>
          <w:p w:rsidR="005A7E2F" w:rsidRPr="006A4D5E" w:rsidRDefault="005A7E2F" w:rsidP="003457A2">
            <w:pPr>
              <w:spacing w:after="0" w:line="240" w:lineRule="auto"/>
              <w:rPr>
                <w:rFonts w:ascii="Times New Roman" w:eastAsia="Times New Roman" w:hAnsi="Times New Roman" w:cs="Times New Roman"/>
                <w:color w:val="000000"/>
                <w:lang w:val="es-EC" w:eastAsia="es-EC"/>
              </w:rPr>
            </w:pPr>
          </w:p>
        </w:tc>
        <w:tc>
          <w:tcPr>
            <w:tcW w:w="706" w:type="pct"/>
            <w:tcBorders>
              <w:top w:val="nil"/>
              <w:left w:val="nil"/>
              <w:bottom w:val="nil"/>
              <w:right w:val="nil"/>
            </w:tcBorders>
            <w:shd w:val="clear" w:color="auto" w:fill="auto"/>
            <w:noWrap/>
            <w:vAlign w:val="bottom"/>
            <w:hideMark/>
          </w:tcPr>
          <w:p w:rsidR="005A7E2F" w:rsidRPr="006A4D5E" w:rsidRDefault="005A7E2F" w:rsidP="003457A2">
            <w:pPr>
              <w:spacing w:after="0" w:line="240" w:lineRule="auto"/>
              <w:rPr>
                <w:rFonts w:ascii="Times New Roman" w:eastAsia="Times New Roman" w:hAnsi="Times New Roman" w:cs="Times New Roman"/>
                <w:color w:val="000000"/>
                <w:lang w:val="es-EC" w:eastAsia="es-EC"/>
              </w:rPr>
            </w:pPr>
          </w:p>
        </w:tc>
        <w:tc>
          <w:tcPr>
            <w:tcW w:w="627"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right"/>
              <w:rPr>
                <w:rFonts w:ascii="Times New Roman" w:eastAsia="Times New Roman" w:hAnsi="Times New Roman" w:cs="Times New Roman"/>
                <w:b/>
                <w:bCs/>
                <w:color w:val="000000"/>
                <w:sz w:val="24"/>
                <w:szCs w:val="24"/>
                <w:lang w:val="es-EC" w:eastAsia="es-EC"/>
              </w:rPr>
            </w:pPr>
            <w:r w:rsidRPr="006A4D5E">
              <w:rPr>
                <w:rFonts w:ascii="Times New Roman" w:eastAsia="Times New Roman" w:hAnsi="Times New Roman" w:cs="Times New Roman"/>
                <w:b/>
                <w:bCs/>
                <w:color w:val="000000"/>
                <w:sz w:val="24"/>
                <w:szCs w:val="24"/>
                <w:lang w:val="es-EC" w:eastAsia="es-EC"/>
              </w:rPr>
              <w:t>380</w:t>
            </w:r>
          </w:p>
        </w:tc>
      </w:tr>
      <w:tr w:rsidR="005A7E2F" w:rsidRPr="006A4D5E" w:rsidTr="003457A2">
        <w:trPr>
          <w:trHeight w:val="315"/>
        </w:trPr>
        <w:tc>
          <w:tcPr>
            <w:tcW w:w="149"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right"/>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2</w:t>
            </w:r>
          </w:p>
        </w:tc>
        <w:tc>
          <w:tcPr>
            <w:tcW w:w="2295"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b/>
                <w:bCs/>
                <w:color w:val="000000"/>
                <w:sz w:val="24"/>
                <w:szCs w:val="24"/>
                <w:lang w:val="es-EC" w:eastAsia="es-EC"/>
              </w:rPr>
            </w:pPr>
            <w:r w:rsidRPr="006A4D5E">
              <w:rPr>
                <w:rFonts w:ascii="Times New Roman" w:eastAsia="Times New Roman" w:hAnsi="Times New Roman" w:cs="Times New Roman"/>
                <w:b/>
                <w:bCs/>
                <w:color w:val="000000"/>
                <w:sz w:val="24"/>
                <w:szCs w:val="24"/>
                <w:lang w:val="es-EC" w:eastAsia="es-EC"/>
              </w:rPr>
              <w:t>Mano de Obra.</w:t>
            </w:r>
          </w:p>
        </w:tc>
        <w:tc>
          <w:tcPr>
            <w:tcW w:w="597"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p>
        </w:tc>
        <w:tc>
          <w:tcPr>
            <w:tcW w:w="626" w:type="pct"/>
            <w:tcBorders>
              <w:top w:val="nil"/>
              <w:left w:val="nil"/>
              <w:bottom w:val="nil"/>
              <w:right w:val="nil"/>
            </w:tcBorders>
            <w:shd w:val="clear" w:color="auto" w:fill="auto"/>
            <w:noWrap/>
            <w:vAlign w:val="bottom"/>
            <w:hideMark/>
          </w:tcPr>
          <w:p w:rsidR="005A7E2F" w:rsidRPr="006A4D5E" w:rsidRDefault="005A7E2F" w:rsidP="003457A2">
            <w:pPr>
              <w:spacing w:after="0" w:line="240" w:lineRule="auto"/>
              <w:rPr>
                <w:rFonts w:ascii="Times New Roman" w:eastAsia="Times New Roman" w:hAnsi="Times New Roman" w:cs="Times New Roman"/>
                <w:color w:val="000000"/>
                <w:lang w:val="es-EC" w:eastAsia="es-EC"/>
              </w:rPr>
            </w:pPr>
          </w:p>
        </w:tc>
        <w:tc>
          <w:tcPr>
            <w:tcW w:w="706" w:type="pct"/>
            <w:tcBorders>
              <w:top w:val="nil"/>
              <w:left w:val="nil"/>
              <w:bottom w:val="nil"/>
              <w:right w:val="nil"/>
            </w:tcBorders>
            <w:shd w:val="clear" w:color="auto" w:fill="auto"/>
            <w:noWrap/>
            <w:vAlign w:val="bottom"/>
            <w:hideMark/>
          </w:tcPr>
          <w:p w:rsidR="005A7E2F" w:rsidRPr="006A4D5E" w:rsidRDefault="005A7E2F" w:rsidP="003457A2">
            <w:pPr>
              <w:spacing w:after="0" w:line="240" w:lineRule="auto"/>
              <w:rPr>
                <w:rFonts w:ascii="Times New Roman" w:eastAsia="Times New Roman" w:hAnsi="Times New Roman" w:cs="Times New Roman"/>
                <w:color w:val="000000"/>
                <w:lang w:val="es-EC" w:eastAsia="es-EC"/>
              </w:rPr>
            </w:pPr>
          </w:p>
        </w:tc>
        <w:tc>
          <w:tcPr>
            <w:tcW w:w="627"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p>
        </w:tc>
      </w:tr>
      <w:tr w:rsidR="005A7E2F" w:rsidRPr="006A4D5E" w:rsidTr="003457A2">
        <w:trPr>
          <w:trHeight w:val="315"/>
        </w:trPr>
        <w:tc>
          <w:tcPr>
            <w:tcW w:w="149" w:type="pct"/>
            <w:tcBorders>
              <w:top w:val="nil"/>
              <w:left w:val="nil"/>
              <w:bottom w:val="nil"/>
              <w:right w:val="nil"/>
            </w:tcBorders>
            <w:shd w:val="clear" w:color="auto" w:fill="auto"/>
            <w:noWrap/>
            <w:vAlign w:val="bottom"/>
            <w:hideMark/>
          </w:tcPr>
          <w:p w:rsidR="005A7E2F" w:rsidRPr="006A4D5E" w:rsidRDefault="005A7E2F" w:rsidP="003457A2">
            <w:pPr>
              <w:spacing w:after="0" w:line="240" w:lineRule="auto"/>
              <w:rPr>
                <w:rFonts w:ascii="Times New Roman" w:eastAsia="Times New Roman" w:hAnsi="Times New Roman" w:cs="Times New Roman"/>
                <w:color w:val="000000"/>
                <w:lang w:val="es-EC" w:eastAsia="es-EC"/>
              </w:rPr>
            </w:pPr>
          </w:p>
        </w:tc>
        <w:tc>
          <w:tcPr>
            <w:tcW w:w="2295"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 xml:space="preserve">Elaboración y manejo de semillero </w:t>
            </w:r>
          </w:p>
        </w:tc>
        <w:tc>
          <w:tcPr>
            <w:tcW w:w="597"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 xml:space="preserve">Jornal </w:t>
            </w:r>
          </w:p>
        </w:tc>
        <w:tc>
          <w:tcPr>
            <w:tcW w:w="626"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center"/>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8</w:t>
            </w:r>
          </w:p>
        </w:tc>
        <w:tc>
          <w:tcPr>
            <w:tcW w:w="706"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center"/>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10</w:t>
            </w:r>
          </w:p>
        </w:tc>
        <w:tc>
          <w:tcPr>
            <w:tcW w:w="627"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right"/>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80</w:t>
            </w:r>
          </w:p>
        </w:tc>
      </w:tr>
      <w:tr w:rsidR="005A7E2F" w:rsidRPr="006A4D5E" w:rsidTr="003457A2">
        <w:trPr>
          <w:trHeight w:val="315"/>
        </w:trPr>
        <w:tc>
          <w:tcPr>
            <w:tcW w:w="149" w:type="pct"/>
            <w:tcBorders>
              <w:top w:val="nil"/>
              <w:left w:val="nil"/>
              <w:bottom w:val="nil"/>
              <w:right w:val="nil"/>
            </w:tcBorders>
            <w:shd w:val="clear" w:color="auto" w:fill="auto"/>
            <w:noWrap/>
            <w:vAlign w:val="bottom"/>
            <w:hideMark/>
          </w:tcPr>
          <w:p w:rsidR="005A7E2F" w:rsidRPr="006A4D5E" w:rsidRDefault="005A7E2F" w:rsidP="003457A2">
            <w:pPr>
              <w:spacing w:after="0" w:line="240" w:lineRule="auto"/>
              <w:rPr>
                <w:rFonts w:ascii="Times New Roman" w:eastAsia="Times New Roman" w:hAnsi="Times New Roman" w:cs="Times New Roman"/>
                <w:color w:val="000000"/>
                <w:lang w:val="es-EC" w:eastAsia="es-EC"/>
              </w:rPr>
            </w:pPr>
          </w:p>
        </w:tc>
        <w:tc>
          <w:tcPr>
            <w:tcW w:w="2295"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Trasplante</w:t>
            </w:r>
          </w:p>
        </w:tc>
        <w:tc>
          <w:tcPr>
            <w:tcW w:w="597"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 xml:space="preserve">Jornal </w:t>
            </w:r>
          </w:p>
        </w:tc>
        <w:tc>
          <w:tcPr>
            <w:tcW w:w="626"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center"/>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12</w:t>
            </w:r>
          </w:p>
        </w:tc>
        <w:tc>
          <w:tcPr>
            <w:tcW w:w="706"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center"/>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10</w:t>
            </w:r>
          </w:p>
        </w:tc>
        <w:tc>
          <w:tcPr>
            <w:tcW w:w="627"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right"/>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120</w:t>
            </w:r>
          </w:p>
        </w:tc>
      </w:tr>
      <w:tr w:rsidR="005A7E2F" w:rsidRPr="006A4D5E" w:rsidTr="003457A2">
        <w:trPr>
          <w:trHeight w:val="315"/>
        </w:trPr>
        <w:tc>
          <w:tcPr>
            <w:tcW w:w="149" w:type="pct"/>
            <w:tcBorders>
              <w:top w:val="nil"/>
              <w:left w:val="nil"/>
              <w:bottom w:val="nil"/>
              <w:right w:val="nil"/>
            </w:tcBorders>
            <w:shd w:val="clear" w:color="auto" w:fill="auto"/>
            <w:noWrap/>
            <w:vAlign w:val="bottom"/>
            <w:hideMark/>
          </w:tcPr>
          <w:p w:rsidR="005A7E2F" w:rsidRPr="006A4D5E" w:rsidRDefault="005A7E2F" w:rsidP="003457A2">
            <w:pPr>
              <w:spacing w:after="0" w:line="240" w:lineRule="auto"/>
              <w:rPr>
                <w:rFonts w:ascii="Times New Roman" w:eastAsia="Times New Roman" w:hAnsi="Times New Roman" w:cs="Times New Roman"/>
                <w:color w:val="000000"/>
                <w:lang w:val="es-EC" w:eastAsia="es-EC"/>
              </w:rPr>
            </w:pPr>
          </w:p>
        </w:tc>
        <w:tc>
          <w:tcPr>
            <w:tcW w:w="2295"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Resiembra</w:t>
            </w:r>
          </w:p>
        </w:tc>
        <w:tc>
          <w:tcPr>
            <w:tcW w:w="597"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 xml:space="preserve">Jornal </w:t>
            </w:r>
          </w:p>
        </w:tc>
        <w:tc>
          <w:tcPr>
            <w:tcW w:w="626"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center"/>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2</w:t>
            </w:r>
          </w:p>
        </w:tc>
        <w:tc>
          <w:tcPr>
            <w:tcW w:w="706"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center"/>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10</w:t>
            </w:r>
          </w:p>
        </w:tc>
        <w:tc>
          <w:tcPr>
            <w:tcW w:w="627"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right"/>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20</w:t>
            </w:r>
          </w:p>
        </w:tc>
      </w:tr>
      <w:tr w:rsidR="005A7E2F" w:rsidRPr="006A4D5E" w:rsidTr="003457A2">
        <w:trPr>
          <w:trHeight w:val="315"/>
        </w:trPr>
        <w:tc>
          <w:tcPr>
            <w:tcW w:w="149" w:type="pct"/>
            <w:tcBorders>
              <w:top w:val="nil"/>
              <w:left w:val="nil"/>
              <w:bottom w:val="nil"/>
              <w:right w:val="nil"/>
            </w:tcBorders>
            <w:shd w:val="clear" w:color="auto" w:fill="auto"/>
            <w:noWrap/>
            <w:vAlign w:val="bottom"/>
            <w:hideMark/>
          </w:tcPr>
          <w:p w:rsidR="005A7E2F" w:rsidRPr="006A4D5E" w:rsidRDefault="005A7E2F" w:rsidP="003457A2">
            <w:pPr>
              <w:spacing w:after="0" w:line="240" w:lineRule="auto"/>
              <w:rPr>
                <w:rFonts w:ascii="Times New Roman" w:eastAsia="Times New Roman" w:hAnsi="Times New Roman" w:cs="Times New Roman"/>
                <w:color w:val="000000"/>
                <w:lang w:val="es-EC" w:eastAsia="es-EC"/>
              </w:rPr>
            </w:pPr>
          </w:p>
        </w:tc>
        <w:tc>
          <w:tcPr>
            <w:tcW w:w="2295"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Aplicación de fertilizantes y biocompost</w:t>
            </w:r>
          </w:p>
        </w:tc>
        <w:tc>
          <w:tcPr>
            <w:tcW w:w="597"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 xml:space="preserve">Jornal </w:t>
            </w:r>
          </w:p>
        </w:tc>
        <w:tc>
          <w:tcPr>
            <w:tcW w:w="626"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center"/>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6</w:t>
            </w:r>
          </w:p>
        </w:tc>
        <w:tc>
          <w:tcPr>
            <w:tcW w:w="706"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center"/>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10</w:t>
            </w:r>
          </w:p>
        </w:tc>
        <w:tc>
          <w:tcPr>
            <w:tcW w:w="627"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right"/>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60</w:t>
            </w:r>
          </w:p>
        </w:tc>
      </w:tr>
      <w:tr w:rsidR="005A7E2F" w:rsidRPr="006A4D5E" w:rsidTr="003457A2">
        <w:trPr>
          <w:trHeight w:val="315"/>
        </w:trPr>
        <w:tc>
          <w:tcPr>
            <w:tcW w:w="149" w:type="pct"/>
            <w:tcBorders>
              <w:top w:val="nil"/>
              <w:left w:val="nil"/>
              <w:bottom w:val="nil"/>
              <w:right w:val="nil"/>
            </w:tcBorders>
            <w:shd w:val="clear" w:color="auto" w:fill="auto"/>
            <w:noWrap/>
            <w:vAlign w:val="bottom"/>
            <w:hideMark/>
          </w:tcPr>
          <w:p w:rsidR="005A7E2F" w:rsidRPr="006A4D5E" w:rsidRDefault="005A7E2F" w:rsidP="003457A2">
            <w:pPr>
              <w:spacing w:after="0" w:line="240" w:lineRule="auto"/>
              <w:rPr>
                <w:rFonts w:ascii="Times New Roman" w:eastAsia="Times New Roman" w:hAnsi="Times New Roman" w:cs="Times New Roman"/>
                <w:color w:val="000000"/>
                <w:lang w:val="es-EC" w:eastAsia="es-EC"/>
              </w:rPr>
            </w:pPr>
          </w:p>
        </w:tc>
        <w:tc>
          <w:tcPr>
            <w:tcW w:w="2295"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Control de malezas</w:t>
            </w:r>
          </w:p>
        </w:tc>
        <w:tc>
          <w:tcPr>
            <w:tcW w:w="597"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 xml:space="preserve">Jornal </w:t>
            </w:r>
          </w:p>
        </w:tc>
        <w:tc>
          <w:tcPr>
            <w:tcW w:w="626"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center"/>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12</w:t>
            </w:r>
          </w:p>
        </w:tc>
        <w:tc>
          <w:tcPr>
            <w:tcW w:w="706"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center"/>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10</w:t>
            </w:r>
          </w:p>
        </w:tc>
        <w:tc>
          <w:tcPr>
            <w:tcW w:w="627"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right"/>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120</w:t>
            </w:r>
          </w:p>
        </w:tc>
      </w:tr>
      <w:tr w:rsidR="005A7E2F" w:rsidRPr="006A4D5E" w:rsidTr="003457A2">
        <w:trPr>
          <w:trHeight w:val="315"/>
        </w:trPr>
        <w:tc>
          <w:tcPr>
            <w:tcW w:w="149" w:type="pct"/>
            <w:tcBorders>
              <w:top w:val="nil"/>
              <w:left w:val="nil"/>
              <w:bottom w:val="nil"/>
              <w:right w:val="nil"/>
            </w:tcBorders>
            <w:shd w:val="clear" w:color="auto" w:fill="auto"/>
            <w:noWrap/>
            <w:vAlign w:val="bottom"/>
            <w:hideMark/>
          </w:tcPr>
          <w:p w:rsidR="005A7E2F" w:rsidRPr="006A4D5E" w:rsidRDefault="005A7E2F" w:rsidP="003457A2">
            <w:pPr>
              <w:spacing w:after="0" w:line="240" w:lineRule="auto"/>
              <w:rPr>
                <w:rFonts w:ascii="Times New Roman" w:eastAsia="Times New Roman" w:hAnsi="Times New Roman" w:cs="Times New Roman"/>
                <w:color w:val="000000"/>
                <w:lang w:val="es-EC" w:eastAsia="es-EC"/>
              </w:rPr>
            </w:pPr>
          </w:p>
        </w:tc>
        <w:tc>
          <w:tcPr>
            <w:tcW w:w="2295"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Riego</w:t>
            </w:r>
          </w:p>
        </w:tc>
        <w:tc>
          <w:tcPr>
            <w:tcW w:w="597"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 xml:space="preserve">Jornal </w:t>
            </w:r>
          </w:p>
        </w:tc>
        <w:tc>
          <w:tcPr>
            <w:tcW w:w="626"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center"/>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10</w:t>
            </w:r>
          </w:p>
        </w:tc>
        <w:tc>
          <w:tcPr>
            <w:tcW w:w="706"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center"/>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10</w:t>
            </w:r>
          </w:p>
        </w:tc>
        <w:tc>
          <w:tcPr>
            <w:tcW w:w="627"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right"/>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100</w:t>
            </w:r>
          </w:p>
        </w:tc>
      </w:tr>
      <w:tr w:rsidR="005A7E2F" w:rsidRPr="006A4D5E" w:rsidTr="003457A2">
        <w:trPr>
          <w:trHeight w:val="315"/>
        </w:trPr>
        <w:tc>
          <w:tcPr>
            <w:tcW w:w="149" w:type="pct"/>
            <w:tcBorders>
              <w:top w:val="nil"/>
              <w:left w:val="nil"/>
              <w:bottom w:val="nil"/>
              <w:right w:val="nil"/>
            </w:tcBorders>
            <w:shd w:val="clear" w:color="auto" w:fill="auto"/>
            <w:noWrap/>
            <w:vAlign w:val="bottom"/>
            <w:hideMark/>
          </w:tcPr>
          <w:p w:rsidR="005A7E2F" w:rsidRPr="006A4D5E" w:rsidRDefault="005A7E2F" w:rsidP="003457A2">
            <w:pPr>
              <w:spacing w:after="0" w:line="240" w:lineRule="auto"/>
              <w:rPr>
                <w:rFonts w:ascii="Times New Roman" w:eastAsia="Times New Roman" w:hAnsi="Times New Roman" w:cs="Times New Roman"/>
                <w:color w:val="000000"/>
                <w:lang w:val="es-EC" w:eastAsia="es-EC"/>
              </w:rPr>
            </w:pPr>
          </w:p>
        </w:tc>
        <w:tc>
          <w:tcPr>
            <w:tcW w:w="2295"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 xml:space="preserve">Guiamiento. </w:t>
            </w:r>
          </w:p>
        </w:tc>
        <w:tc>
          <w:tcPr>
            <w:tcW w:w="597"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 xml:space="preserve">Jornal </w:t>
            </w:r>
          </w:p>
        </w:tc>
        <w:tc>
          <w:tcPr>
            <w:tcW w:w="626"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center"/>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10</w:t>
            </w:r>
          </w:p>
        </w:tc>
        <w:tc>
          <w:tcPr>
            <w:tcW w:w="706"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center"/>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10</w:t>
            </w:r>
          </w:p>
        </w:tc>
        <w:tc>
          <w:tcPr>
            <w:tcW w:w="627"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right"/>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100</w:t>
            </w:r>
          </w:p>
        </w:tc>
      </w:tr>
      <w:tr w:rsidR="005A7E2F" w:rsidRPr="006A4D5E" w:rsidTr="003457A2">
        <w:trPr>
          <w:trHeight w:val="315"/>
        </w:trPr>
        <w:tc>
          <w:tcPr>
            <w:tcW w:w="149" w:type="pct"/>
            <w:tcBorders>
              <w:top w:val="nil"/>
              <w:left w:val="nil"/>
              <w:bottom w:val="nil"/>
              <w:right w:val="nil"/>
            </w:tcBorders>
            <w:shd w:val="clear" w:color="auto" w:fill="auto"/>
            <w:noWrap/>
            <w:vAlign w:val="bottom"/>
            <w:hideMark/>
          </w:tcPr>
          <w:p w:rsidR="005A7E2F" w:rsidRPr="006A4D5E" w:rsidRDefault="005A7E2F" w:rsidP="003457A2">
            <w:pPr>
              <w:spacing w:after="0" w:line="240" w:lineRule="auto"/>
              <w:rPr>
                <w:rFonts w:ascii="Times New Roman" w:eastAsia="Times New Roman" w:hAnsi="Times New Roman" w:cs="Times New Roman"/>
                <w:color w:val="000000"/>
                <w:lang w:val="es-EC" w:eastAsia="es-EC"/>
              </w:rPr>
            </w:pPr>
          </w:p>
        </w:tc>
        <w:tc>
          <w:tcPr>
            <w:tcW w:w="2295" w:type="pct"/>
            <w:tcBorders>
              <w:top w:val="nil"/>
              <w:left w:val="nil"/>
              <w:bottom w:val="nil"/>
              <w:right w:val="nil"/>
            </w:tcBorders>
            <w:shd w:val="clear" w:color="auto" w:fill="auto"/>
            <w:noWrap/>
            <w:vAlign w:val="bottom"/>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Selección de frutos</w:t>
            </w:r>
          </w:p>
        </w:tc>
        <w:tc>
          <w:tcPr>
            <w:tcW w:w="597"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 xml:space="preserve">Jornal </w:t>
            </w:r>
          </w:p>
        </w:tc>
        <w:tc>
          <w:tcPr>
            <w:tcW w:w="626"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center"/>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15</w:t>
            </w:r>
          </w:p>
        </w:tc>
        <w:tc>
          <w:tcPr>
            <w:tcW w:w="706"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center"/>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10</w:t>
            </w:r>
          </w:p>
        </w:tc>
        <w:tc>
          <w:tcPr>
            <w:tcW w:w="627"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right"/>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150</w:t>
            </w:r>
          </w:p>
        </w:tc>
      </w:tr>
      <w:tr w:rsidR="005A7E2F" w:rsidRPr="006A4D5E" w:rsidTr="003457A2">
        <w:trPr>
          <w:trHeight w:val="315"/>
        </w:trPr>
        <w:tc>
          <w:tcPr>
            <w:tcW w:w="149" w:type="pct"/>
            <w:tcBorders>
              <w:top w:val="nil"/>
              <w:left w:val="nil"/>
              <w:bottom w:val="nil"/>
              <w:right w:val="nil"/>
            </w:tcBorders>
            <w:shd w:val="clear" w:color="auto" w:fill="auto"/>
            <w:noWrap/>
            <w:vAlign w:val="bottom"/>
            <w:hideMark/>
          </w:tcPr>
          <w:p w:rsidR="005A7E2F" w:rsidRPr="006A4D5E" w:rsidRDefault="005A7E2F" w:rsidP="003457A2">
            <w:pPr>
              <w:spacing w:after="0" w:line="240" w:lineRule="auto"/>
              <w:rPr>
                <w:rFonts w:ascii="Times New Roman" w:eastAsia="Times New Roman" w:hAnsi="Times New Roman" w:cs="Times New Roman"/>
                <w:color w:val="000000"/>
                <w:lang w:val="es-EC" w:eastAsia="es-EC"/>
              </w:rPr>
            </w:pPr>
          </w:p>
        </w:tc>
        <w:tc>
          <w:tcPr>
            <w:tcW w:w="2295"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Cosecha</w:t>
            </w:r>
          </w:p>
        </w:tc>
        <w:tc>
          <w:tcPr>
            <w:tcW w:w="597"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 xml:space="preserve">Jornal </w:t>
            </w:r>
          </w:p>
        </w:tc>
        <w:tc>
          <w:tcPr>
            <w:tcW w:w="626"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center"/>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20</w:t>
            </w:r>
          </w:p>
        </w:tc>
        <w:tc>
          <w:tcPr>
            <w:tcW w:w="706"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center"/>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10</w:t>
            </w:r>
          </w:p>
        </w:tc>
        <w:tc>
          <w:tcPr>
            <w:tcW w:w="627"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right"/>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200</w:t>
            </w:r>
          </w:p>
        </w:tc>
      </w:tr>
      <w:tr w:rsidR="005A7E2F" w:rsidRPr="006A4D5E" w:rsidTr="003457A2">
        <w:trPr>
          <w:trHeight w:val="315"/>
        </w:trPr>
        <w:tc>
          <w:tcPr>
            <w:tcW w:w="149" w:type="pct"/>
            <w:tcBorders>
              <w:top w:val="nil"/>
              <w:left w:val="nil"/>
              <w:bottom w:val="nil"/>
              <w:right w:val="nil"/>
            </w:tcBorders>
            <w:shd w:val="clear" w:color="auto" w:fill="auto"/>
            <w:noWrap/>
            <w:vAlign w:val="bottom"/>
            <w:hideMark/>
          </w:tcPr>
          <w:p w:rsidR="005A7E2F" w:rsidRPr="006A4D5E" w:rsidRDefault="005A7E2F" w:rsidP="003457A2">
            <w:pPr>
              <w:spacing w:after="0" w:line="240" w:lineRule="auto"/>
              <w:rPr>
                <w:rFonts w:ascii="Times New Roman" w:eastAsia="Times New Roman" w:hAnsi="Times New Roman" w:cs="Times New Roman"/>
                <w:color w:val="000000"/>
                <w:lang w:val="es-EC" w:eastAsia="es-EC"/>
              </w:rPr>
            </w:pPr>
          </w:p>
        </w:tc>
        <w:tc>
          <w:tcPr>
            <w:tcW w:w="2295"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Sub Total</w:t>
            </w:r>
          </w:p>
        </w:tc>
        <w:tc>
          <w:tcPr>
            <w:tcW w:w="597"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p>
        </w:tc>
        <w:tc>
          <w:tcPr>
            <w:tcW w:w="626"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p>
        </w:tc>
        <w:tc>
          <w:tcPr>
            <w:tcW w:w="706"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p>
        </w:tc>
        <w:tc>
          <w:tcPr>
            <w:tcW w:w="627"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right"/>
              <w:rPr>
                <w:rFonts w:ascii="Times New Roman" w:eastAsia="Times New Roman" w:hAnsi="Times New Roman" w:cs="Times New Roman"/>
                <w:b/>
                <w:bCs/>
                <w:color w:val="000000"/>
                <w:sz w:val="24"/>
                <w:szCs w:val="24"/>
                <w:lang w:val="es-EC" w:eastAsia="es-EC"/>
              </w:rPr>
            </w:pPr>
            <w:r w:rsidRPr="006A4D5E">
              <w:rPr>
                <w:rFonts w:ascii="Times New Roman" w:eastAsia="Times New Roman" w:hAnsi="Times New Roman" w:cs="Times New Roman"/>
                <w:b/>
                <w:bCs/>
                <w:color w:val="000000"/>
                <w:sz w:val="24"/>
                <w:szCs w:val="24"/>
                <w:lang w:val="es-EC" w:eastAsia="es-EC"/>
              </w:rPr>
              <w:t>950</w:t>
            </w:r>
          </w:p>
        </w:tc>
      </w:tr>
      <w:tr w:rsidR="005A7E2F" w:rsidRPr="006A4D5E" w:rsidTr="003457A2">
        <w:trPr>
          <w:trHeight w:val="315"/>
        </w:trPr>
        <w:tc>
          <w:tcPr>
            <w:tcW w:w="149"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right"/>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3</w:t>
            </w:r>
          </w:p>
        </w:tc>
        <w:tc>
          <w:tcPr>
            <w:tcW w:w="2295"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b/>
                <w:bCs/>
                <w:color w:val="000000"/>
                <w:sz w:val="24"/>
                <w:szCs w:val="24"/>
                <w:lang w:val="es-EC" w:eastAsia="es-EC"/>
              </w:rPr>
            </w:pPr>
            <w:r w:rsidRPr="006A4D5E">
              <w:rPr>
                <w:rFonts w:ascii="Times New Roman" w:eastAsia="Times New Roman" w:hAnsi="Times New Roman" w:cs="Times New Roman"/>
                <w:b/>
                <w:bCs/>
                <w:color w:val="000000"/>
                <w:sz w:val="24"/>
                <w:szCs w:val="24"/>
                <w:lang w:val="es-EC" w:eastAsia="es-EC"/>
              </w:rPr>
              <w:t xml:space="preserve"> Alquiler del Terreno</w:t>
            </w:r>
          </w:p>
        </w:tc>
        <w:tc>
          <w:tcPr>
            <w:tcW w:w="597"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ha.</w:t>
            </w:r>
          </w:p>
        </w:tc>
        <w:tc>
          <w:tcPr>
            <w:tcW w:w="626" w:type="pct"/>
            <w:tcBorders>
              <w:top w:val="nil"/>
              <w:left w:val="nil"/>
              <w:bottom w:val="nil"/>
              <w:right w:val="nil"/>
            </w:tcBorders>
            <w:shd w:val="clear" w:color="auto" w:fill="auto"/>
            <w:noWrap/>
            <w:vAlign w:val="center"/>
            <w:hideMark/>
          </w:tcPr>
          <w:p w:rsidR="005A7E2F" w:rsidRPr="006A4D5E" w:rsidRDefault="005A7E2F" w:rsidP="003457A2">
            <w:pPr>
              <w:spacing w:after="0" w:line="240" w:lineRule="auto"/>
              <w:jc w:val="center"/>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1</w:t>
            </w:r>
          </w:p>
        </w:tc>
        <w:tc>
          <w:tcPr>
            <w:tcW w:w="706" w:type="pct"/>
            <w:tcBorders>
              <w:top w:val="nil"/>
              <w:left w:val="nil"/>
              <w:bottom w:val="nil"/>
              <w:right w:val="nil"/>
            </w:tcBorders>
            <w:shd w:val="clear" w:color="auto" w:fill="auto"/>
            <w:noWrap/>
            <w:vAlign w:val="center"/>
            <w:hideMark/>
          </w:tcPr>
          <w:p w:rsidR="005A7E2F" w:rsidRPr="006A4D5E" w:rsidRDefault="0073086E" w:rsidP="0073086E">
            <w:pPr>
              <w:spacing w:after="0" w:line="240" w:lineRule="auto"/>
              <w:jc w:val="center"/>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2</w:t>
            </w:r>
            <w:r w:rsidR="005A7E2F" w:rsidRPr="006A4D5E">
              <w:rPr>
                <w:rFonts w:ascii="Times New Roman" w:eastAsia="Times New Roman" w:hAnsi="Times New Roman" w:cs="Times New Roman"/>
                <w:color w:val="000000"/>
                <w:sz w:val="24"/>
                <w:szCs w:val="24"/>
                <w:lang w:val="es-EC" w:eastAsia="es-EC"/>
              </w:rPr>
              <w:t>50</w:t>
            </w:r>
          </w:p>
        </w:tc>
        <w:tc>
          <w:tcPr>
            <w:tcW w:w="627" w:type="pct"/>
            <w:tcBorders>
              <w:top w:val="nil"/>
              <w:left w:val="nil"/>
              <w:bottom w:val="nil"/>
              <w:right w:val="nil"/>
            </w:tcBorders>
            <w:shd w:val="clear" w:color="auto" w:fill="auto"/>
            <w:noWrap/>
            <w:vAlign w:val="center"/>
            <w:hideMark/>
          </w:tcPr>
          <w:p w:rsidR="005A7E2F" w:rsidRPr="006A4D5E" w:rsidRDefault="0073086E" w:rsidP="003457A2">
            <w:pPr>
              <w:spacing w:after="0" w:line="240" w:lineRule="auto"/>
              <w:jc w:val="right"/>
              <w:rPr>
                <w:rFonts w:ascii="Times New Roman" w:eastAsia="Times New Roman" w:hAnsi="Times New Roman" w:cs="Times New Roman"/>
                <w:color w:val="000000"/>
                <w:sz w:val="24"/>
                <w:szCs w:val="24"/>
                <w:lang w:val="es-EC" w:eastAsia="es-EC"/>
              </w:rPr>
            </w:pPr>
            <w:r>
              <w:rPr>
                <w:rFonts w:ascii="Times New Roman" w:eastAsia="Times New Roman" w:hAnsi="Times New Roman" w:cs="Times New Roman"/>
                <w:color w:val="000000"/>
                <w:sz w:val="24"/>
                <w:szCs w:val="24"/>
                <w:lang w:val="es-EC" w:eastAsia="es-EC"/>
              </w:rPr>
              <w:t>2</w:t>
            </w:r>
            <w:r w:rsidR="005A7E2F" w:rsidRPr="006A4D5E">
              <w:rPr>
                <w:rFonts w:ascii="Times New Roman" w:eastAsia="Times New Roman" w:hAnsi="Times New Roman" w:cs="Times New Roman"/>
                <w:color w:val="000000"/>
                <w:sz w:val="24"/>
                <w:szCs w:val="24"/>
                <w:lang w:val="es-EC" w:eastAsia="es-EC"/>
              </w:rPr>
              <w:t>50</w:t>
            </w:r>
          </w:p>
        </w:tc>
      </w:tr>
      <w:tr w:rsidR="005A7E2F" w:rsidRPr="006A4D5E" w:rsidTr="003457A2">
        <w:trPr>
          <w:trHeight w:val="315"/>
        </w:trPr>
        <w:tc>
          <w:tcPr>
            <w:tcW w:w="149" w:type="pct"/>
            <w:tcBorders>
              <w:top w:val="nil"/>
              <w:left w:val="nil"/>
              <w:right w:val="nil"/>
            </w:tcBorders>
            <w:shd w:val="clear" w:color="auto" w:fill="auto"/>
            <w:noWrap/>
            <w:vAlign w:val="bottom"/>
            <w:hideMark/>
          </w:tcPr>
          <w:p w:rsidR="005A7E2F" w:rsidRPr="006A4D5E" w:rsidRDefault="005A7E2F" w:rsidP="003457A2">
            <w:pPr>
              <w:spacing w:after="0" w:line="240" w:lineRule="auto"/>
              <w:rPr>
                <w:rFonts w:ascii="Times New Roman" w:eastAsia="Times New Roman" w:hAnsi="Times New Roman" w:cs="Times New Roman"/>
                <w:color w:val="000000"/>
                <w:lang w:val="es-EC" w:eastAsia="es-EC"/>
              </w:rPr>
            </w:pPr>
          </w:p>
        </w:tc>
        <w:tc>
          <w:tcPr>
            <w:tcW w:w="2295" w:type="pct"/>
            <w:tcBorders>
              <w:top w:val="nil"/>
              <w:left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r w:rsidRPr="006A4D5E">
              <w:rPr>
                <w:rFonts w:ascii="Times New Roman" w:eastAsia="Times New Roman" w:hAnsi="Times New Roman" w:cs="Times New Roman"/>
                <w:color w:val="000000"/>
                <w:sz w:val="24"/>
                <w:szCs w:val="24"/>
                <w:lang w:val="es-EC" w:eastAsia="es-EC"/>
              </w:rPr>
              <w:t>Sub Total</w:t>
            </w:r>
          </w:p>
        </w:tc>
        <w:tc>
          <w:tcPr>
            <w:tcW w:w="597" w:type="pct"/>
            <w:tcBorders>
              <w:top w:val="nil"/>
              <w:left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p>
        </w:tc>
        <w:tc>
          <w:tcPr>
            <w:tcW w:w="626" w:type="pct"/>
            <w:tcBorders>
              <w:top w:val="nil"/>
              <w:left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p>
        </w:tc>
        <w:tc>
          <w:tcPr>
            <w:tcW w:w="706" w:type="pct"/>
            <w:tcBorders>
              <w:top w:val="nil"/>
              <w:left w:val="nil"/>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p>
        </w:tc>
        <w:tc>
          <w:tcPr>
            <w:tcW w:w="627" w:type="pct"/>
            <w:tcBorders>
              <w:top w:val="nil"/>
              <w:left w:val="nil"/>
              <w:right w:val="nil"/>
            </w:tcBorders>
            <w:shd w:val="clear" w:color="auto" w:fill="auto"/>
            <w:noWrap/>
            <w:vAlign w:val="center"/>
            <w:hideMark/>
          </w:tcPr>
          <w:p w:rsidR="005A7E2F" w:rsidRPr="006A4D5E" w:rsidRDefault="0073086E" w:rsidP="003457A2">
            <w:pPr>
              <w:spacing w:after="0" w:line="240" w:lineRule="auto"/>
              <w:jc w:val="right"/>
              <w:rPr>
                <w:rFonts w:ascii="Times New Roman" w:eastAsia="Times New Roman" w:hAnsi="Times New Roman" w:cs="Times New Roman"/>
                <w:b/>
                <w:bCs/>
                <w:color w:val="000000"/>
                <w:sz w:val="24"/>
                <w:szCs w:val="24"/>
                <w:lang w:val="es-EC" w:eastAsia="es-EC"/>
              </w:rPr>
            </w:pPr>
            <w:r>
              <w:rPr>
                <w:rFonts w:ascii="Times New Roman" w:eastAsia="Times New Roman" w:hAnsi="Times New Roman" w:cs="Times New Roman"/>
                <w:b/>
                <w:bCs/>
                <w:color w:val="000000"/>
                <w:sz w:val="24"/>
                <w:szCs w:val="24"/>
                <w:lang w:val="es-EC" w:eastAsia="es-EC"/>
              </w:rPr>
              <w:t>2</w:t>
            </w:r>
            <w:r w:rsidR="005A7E2F" w:rsidRPr="006A4D5E">
              <w:rPr>
                <w:rFonts w:ascii="Times New Roman" w:eastAsia="Times New Roman" w:hAnsi="Times New Roman" w:cs="Times New Roman"/>
                <w:b/>
                <w:bCs/>
                <w:color w:val="000000"/>
                <w:sz w:val="24"/>
                <w:szCs w:val="24"/>
                <w:lang w:val="es-EC" w:eastAsia="es-EC"/>
              </w:rPr>
              <w:t>50</w:t>
            </w:r>
          </w:p>
        </w:tc>
      </w:tr>
      <w:tr w:rsidR="005A7E2F" w:rsidRPr="006A4D5E" w:rsidTr="003457A2">
        <w:trPr>
          <w:trHeight w:val="315"/>
        </w:trPr>
        <w:tc>
          <w:tcPr>
            <w:tcW w:w="149" w:type="pct"/>
            <w:tcBorders>
              <w:top w:val="nil"/>
              <w:left w:val="nil"/>
              <w:bottom w:val="single" w:sz="4" w:space="0" w:color="auto"/>
              <w:right w:val="nil"/>
            </w:tcBorders>
            <w:shd w:val="clear" w:color="auto" w:fill="auto"/>
            <w:noWrap/>
            <w:vAlign w:val="bottom"/>
            <w:hideMark/>
          </w:tcPr>
          <w:p w:rsidR="005A7E2F" w:rsidRPr="006A4D5E" w:rsidRDefault="005A7E2F" w:rsidP="003457A2">
            <w:pPr>
              <w:spacing w:after="0" w:line="240" w:lineRule="auto"/>
              <w:rPr>
                <w:rFonts w:ascii="Times New Roman" w:eastAsia="Times New Roman" w:hAnsi="Times New Roman" w:cs="Times New Roman"/>
                <w:color w:val="000000"/>
                <w:lang w:val="es-EC" w:eastAsia="es-EC"/>
              </w:rPr>
            </w:pPr>
          </w:p>
        </w:tc>
        <w:tc>
          <w:tcPr>
            <w:tcW w:w="2295" w:type="pct"/>
            <w:tcBorders>
              <w:top w:val="nil"/>
              <w:left w:val="nil"/>
              <w:bottom w:val="single" w:sz="4" w:space="0" w:color="auto"/>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b/>
                <w:bCs/>
                <w:color w:val="000000"/>
                <w:sz w:val="24"/>
                <w:szCs w:val="24"/>
                <w:lang w:val="es-EC" w:eastAsia="es-EC"/>
              </w:rPr>
            </w:pPr>
            <w:r w:rsidRPr="006A4D5E">
              <w:rPr>
                <w:rFonts w:ascii="Times New Roman" w:eastAsia="Times New Roman" w:hAnsi="Times New Roman" w:cs="Times New Roman"/>
                <w:b/>
                <w:bCs/>
                <w:color w:val="000000"/>
                <w:sz w:val="24"/>
                <w:szCs w:val="24"/>
                <w:lang w:val="es-EC" w:eastAsia="es-EC"/>
              </w:rPr>
              <w:t>TOTAL</w:t>
            </w:r>
          </w:p>
        </w:tc>
        <w:tc>
          <w:tcPr>
            <w:tcW w:w="597" w:type="pct"/>
            <w:tcBorders>
              <w:top w:val="nil"/>
              <w:left w:val="nil"/>
              <w:bottom w:val="single" w:sz="4" w:space="0" w:color="auto"/>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p>
        </w:tc>
        <w:tc>
          <w:tcPr>
            <w:tcW w:w="626" w:type="pct"/>
            <w:tcBorders>
              <w:top w:val="nil"/>
              <w:left w:val="nil"/>
              <w:bottom w:val="single" w:sz="4" w:space="0" w:color="auto"/>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p>
        </w:tc>
        <w:tc>
          <w:tcPr>
            <w:tcW w:w="706" w:type="pct"/>
            <w:tcBorders>
              <w:top w:val="nil"/>
              <w:left w:val="nil"/>
              <w:bottom w:val="single" w:sz="4" w:space="0" w:color="auto"/>
              <w:right w:val="nil"/>
            </w:tcBorders>
            <w:shd w:val="clear" w:color="auto" w:fill="auto"/>
            <w:noWrap/>
            <w:vAlign w:val="center"/>
            <w:hideMark/>
          </w:tcPr>
          <w:p w:rsidR="005A7E2F" w:rsidRPr="006A4D5E" w:rsidRDefault="005A7E2F" w:rsidP="003457A2">
            <w:pPr>
              <w:spacing w:after="0" w:line="240" w:lineRule="auto"/>
              <w:rPr>
                <w:rFonts w:ascii="Times New Roman" w:eastAsia="Times New Roman" w:hAnsi="Times New Roman" w:cs="Times New Roman"/>
                <w:color w:val="000000"/>
                <w:sz w:val="24"/>
                <w:szCs w:val="24"/>
                <w:lang w:val="es-EC" w:eastAsia="es-EC"/>
              </w:rPr>
            </w:pPr>
          </w:p>
        </w:tc>
        <w:tc>
          <w:tcPr>
            <w:tcW w:w="627" w:type="pct"/>
            <w:tcBorders>
              <w:top w:val="nil"/>
              <w:left w:val="nil"/>
              <w:bottom w:val="single" w:sz="4" w:space="0" w:color="auto"/>
              <w:right w:val="nil"/>
            </w:tcBorders>
            <w:shd w:val="clear" w:color="auto" w:fill="auto"/>
            <w:noWrap/>
            <w:vAlign w:val="center"/>
            <w:hideMark/>
          </w:tcPr>
          <w:p w:rsidR="005A7E2F" w:rsidRPr="006A4D5E" w:rsidRDefault="0073086E" w:rsidP="003457A2">
            <w:pPr>
              <w:spacing w:after="0" w:line="240" w:lineRule="auto"/>
              <w:jc w:val="right"/>
              <w:rPr>
                <w:rFonts w:ascii="Times New Roman" w:eastAsia="Times New Roman" w:hAnsi="Times New Roman" w:cs="Times New Roman"/>
                <w:b/>
                <w:bCs/>
                <w:color w:val="000000"/>
                <w:sz w:val="24"/>
                <w:szCs w:val="24"/>
                <w:lang w:val="es-EC" w:eastAsia="es-EC"/>
              </w:rPr>
            </w:pPr>
            <w:r>
              <w:rPr>
                <w:rFonts w:ascii="Times New Roman" w:eastAsia="Times New Roman" w:hAnsi="Times New Roman" w:cs="Times New Roman"/>
                <w:b/>
                <w:bCs/>
                <w:color w:val="000000"/>
                <w:sz w:val="24"/>
                <w:szCs w:val="24"/>
                <w:lang w:val="es-EC" w:eastAsia="es-EC"/>
              </w:rPr>
              <w:t>15</w:t>
            </w:r>
            <w:r w:rsidR="005A7E2F" w:rsidRPr="006A4D5E">
              <w:rPr>
                <w:rFonts w:ascii="Times New Roman" w:eastAsia="Times New Roman" w:hAnsi="Times New Roman" w:cs="Times New Roman"/>
                <w:b/>
                <w:bCs/>
                <w:color w:val="000000"/>
                <w:sz w:val="24"/>
                <w:szCs w:val="24"/>
                <w:lang w:val="es-EC" w:eastAsia="es-EC"/>
              </w:rPr>
              <w:t>80</w:t>
            </w:r>
          </w:p>
        </w:tc>
      </w:tr>
    </w:tbl>
    <w:p w:rsidR="00BF2CA2" w:rsidRPr="006A4D5E" w:rsidRDefault="00BF2CA2" w:rsidP="00BF2CA2">
      <w:pPr>
        <w:spacing w:after="0" w:line="360" w:lineRule="auto"/>
        <w:jc w:val="both"/>
        <w:rPr>
          <w:rFonts w:ascii="Times New Roman" w:hAnsi="Times New Roman" w:cs="Times New Roman"/>
          <w:sz w:val="24"/>
        </w:rPr>
      </w:pPr>
    </w:p>
    <w:p w:rsidR="00BF2CA2" w:rsidRPr="006A4D5E" w:rsidRDefault="00BF2CA2" w:rsidP="00BF2CA2">
      <w:pPr>
        <w:spacing w:after="0" w:line="360" w:lineRule="auto"/>
        <w:jc w:val="both"/>
        <w:rPr>
          <w:rFonts w:ascii="Times New Roman" w:hAnsi="Times New Roman" w:cs="Times New Roman"/>
          <w:sz w:val="24"/>
        </w:rPr>
      </w:pPr>
    </w:p>
    <w:p w:rsidR="00BF2CA2" w:rsidRPr="006A4D5E" w:rsidRDefault="00BF2CA2" w:rsidP="00BF2CA2">
      <w:pPr>
        <w:spacing w:after="0" w:line="360" w:lineRule="auto"/>
        <w:jc w:val="both"/>
        <w:rPr>
          <w:rFonts w:ascii="Times New Roman" w:hAnsi="Times New Roman" w:cs="Times New Roman"/>
          <w:sz w:val="24"/>
        </w:rPr>
      </w:pPr>
    </w:p>
    <w:p w:rsidR="00BF2CA2" w:rsidRPr="006A4D5E" w:rsidRDefault="00BF2CA2" w:rsidP="00BF2CA2">
      <w:pPr>
        <w:spacing w:after="0" w:line="360" w:lineRule="auto"/>
        <w:jc w:val="both"/>
        <w:rPr>
          <w:rFonts w:ascii="Times New Roman" w:hAnsi="Times New Roman" w:cs="Times New Roman"/>
          <w:sz w:val="24"/>
        </w:rPr>
      </w:pPr>
    </w:p>
    <w:p w:rsidR="00BF2CA2" w:rsidRPr="006A4D5E" w:rsidRDefault="00BF2CA2" w:rsidP="00BF2CA2">
      <w:pPr>
        <w:spacing w:after="0" w:line="360" w:lineRule="auto"/>
        <w:jc w:val="both"/>
        <w:rPr>
          <w:rFonts w:ascii="Times New Roman" w:hAnsi="Times New Roman" w:cs="Times New Roman"/>
          <w:sz w:val="24"/>
        </w:rPr>
      </w:pPr>
    </w:p>
    <w:p w:rsidR="00C50005" w:rsidRPr="006A4D5E" w:rsidRDefault="00B23E8A" w:rsidP="00C50005">
      <w:pPr>
        <w:spacing w:after="0" w:line="360" w:lineRule="auto"/>
        <w:ind w:left="1134" w:hanging="1134"/>
        <w:jc w:val="both"/>
        <w:rPr>
          <w:rFonts w:ascii="Times New Roman" w:hAnsi="Times New Roman" w:cs="Times New Roman"/>
          <w:sz w:val="24"/>
        </w:rPr>
      </w:pPr>
      <w:r w:rsidRPr="006A4D5E">
        <w:rPr>
          <w:rFonts w:ascii="Times New Roman" w:hAnsi="Times New Roman" w:cs="Times New Roman"/>
          <w:color w:val="000000" w:themeColor="text1"/>
          <w:sz w:val="24"/>
          <w:szCs w:val="24"/>
        </w:rPr>
        <w:br w:type="page"/>
      </w:r>
      <w:r w:rsidR="00605C31">
        <w:rPr>
          <w:rFonts w:ascii="Times New Roman" w:hAnsi="Times New Roman" w:cs="Times New Roman"/>
          <w:b/>
          <w:sz w:val="24"/>
        </w:rPr>
        <w:lastRenderedPageBreak/>
        <w:t>Cuadro 19</w:t>
      </w:r>
      <w:r w:rsidR="00C50005" w:rsidRPr="006A4D5E">
        <w:rPr>
          <w:rFonts w:ascii="Times New Roman" w:hAnsi="Times New Roman" w:cs="Times New Roman"/>
          <w:b/>
          <w:sz w:val="24"/>
        </w:rPr>
        <w:t xml:space="preserve"> del anexo</w:t>
      </w:r>
      <w:r w:rsidR="00C50005" w:rsidRPr="006A4D5E">
        <w:rPr>
          <w:rFonts w:ascii="Times New Roman" w:hAnsi="Times New Roman" w:cs="Times New Roman"/>
          <w:sz w:val="24"/>
        </w:rPr>
        <w:t xml:space="preserve">. </w:t>
      </w:r>
      <w:r w:rsidR="00C50005" w:rsidRPr="006A4D5E">
        <w:rPr>
          <w:rFonts w:ascii="Times New Roman" w:hAnsi="Times New Roman" w:cs="Times New Roman"/>
          <w:sz w:val="24"/>
          <w:szCs w:val="24"/>
        </w:rPr>
        <w:t xml:space="preserve">Costo de producción variable por hectárea en dólares del tratamiento uno </w:t>
      </w:r>
      <w:r w:rsidR="00DF716F">
        <w:rPr>
          <w:rFonts w:ascii="Times New Roman" w:hAnsi="Times New Roman" w:cs="Times New Roman"/>
          <w:sz w:val="24"/>
          <w:szCs w:val="24"/>
        </w:rPr>
        <w:t>con 2,5 tm de biocompost +</w:t>
      </w:r>
      <w:r w:rsidR="00D30927">
        <w:rPr>
          <w:rFonts w:ascii="Times New Roman" w:hAnsi="Times New Roman" w:cs="Times New Roman"/>
          <w:sz w:val="24"/>
          <w:szCs w:val="24"/>
        </w:rPr>
        <w:t xml:space="preserve"> NPK</w:t>
      </w:r>
      <w:r w:rsidR="00C50005" w:rsidRPr="006A4D5E">
        <w:rPr>
          <w:rFonts w:ascii="Times New Roman" w:hAnsi="Times New Roman" w:cs="Times New Roman"/>
          <w:sz w:val="24"/>
          <w:szCs w:val="24"/>
        </w:rPr>
        <w:t xml:space="preserve">, </w:t>
      </w:r>
      <w:r w:rsidR="00C50005" w:rsidRPr="006A4D5E">
        <w:rPr>
          <w:rFonts w:ascii="Times New Roman" w:hAnsi="Times New Roman" w:cs="Times New Roman"/>
          <w:sz w:val="24"/>
        </w:rPr>
        <w:t>en la e</w:t>
      </w:r>
      <w:r w:rsidR="00C50005" w:rsidRPr="006A4D5E">
        <w:rPr>
          <w:rFonts w:ascii="Times New Roman" w:eastAsia="Arial" w:hAnsi="Times New Roman" w:cs="Times New Roman"/>
          <w:sz w:val="24"/>
          <w:szCs w:val="24"/>
        </w:rPr>
        <w:t>valuación del cultivo de sandía (</w:t>
      </w:r>
      <w:r w:rsidR="00C50005" w:rsidRPr="006A4D5E">
        <w:rPr>
          <w:rFonts w:ascii="Times New Roman" w:eastAsia="Arial" w:hAnsi="Times New Roman" w:cs="Times New Roman"/>
          <w:i/>
          <w:sz w:val="24"/>
          <w:szCs w:val="24"/>
        </w:rPr>
        <w:t>Citrullus lanatus</w:t>
      </w:r>
      <w:r w:rsidR="00C50005" w:rsidRPr="006A4D5E">
        <w:rPr>
          <w:rFonts w:ascii="Times New Roman" w:eastAsia="Arial" w:hAnsi="Times New Roman" w:cs="Times New Roman"/>
          <w:sz w:val="24"/>
          <w:szCs w:val="24"/>
        </w:rPr>
        <w:t>) con dosis de biocompost como complemento de la fertilización, en la zona de Vinces</w:t>
      </w:r>
      <w:r w:rsidR="00C50005" w:rsidRPr="006A4D5E">
        <w:rPr>
          <w:rFonts w:ascii="Times New Roman" w:hAnsi="Times New Roman" w:cs="Times New Roman"/>
          <w:sz w:val="24"/>
        </w:rPr>
        <w:t>.</w:t>
      </w:r>
    </w:p>
    <w:tbl>
      <w:tblPr>
        <w:tblW w:w="4799" w:type="pct"/>
        <w:jc w:val="center"/>
        <w:tblCellMar>
          <w:left w:w="70" w:type="dxa"/>
          <w:right w:w="70" w:type="dxa"/>
        </w:tblCellMar>
        <w:tblLook w:val="04A0" w:firstRow="1" w:lastRow="0" w:firstColumn="1" w:lastColumn="0" w:noHBand="0" w:noVBand="1"/>
      </w:tblPr>
      <w:tblGrid>
        <w:gridCol w:w="8203"/>
        <w:gridCol w:w="146"/>
        <w:gridCol w:w="146"/>
        <w:gridCol w:w="146"/>
        <w:gridCol w:w="146"/>
      </w:tblGrid>
      <w:tr w:rsidR="00BE60BB" w:rsidRPr="00BE60BB" w:rsidTr="00555019">
        <w:trPr>
          <w:trHeight w:val="315"/>
          <w:jc w:val="center"/>
        </w:trPr>
        <w:tc>
          <w:tcPr>
            <w:tcW w:w="1594" w:type="pct"/>
            <w:tcBorders>
              <w:top w:val="nil"/>
              <w:left w:val="nil"/>
              <w:bottom w:val="nil"/>
              <w:right w:val="nil"/>
            </w:tcBorders>
            <w:shd w:val="clear" w:color="auto" w:fill="auto"/>
            <w:noWrap/>
            <w:vAlign w:val="center"/>
          </w:tcPr>
          <w:tbl>
            <w:tblPr>
              <w:tblW w:w="8063" w:type="dxa"/>
              <w:tblCellMar>
                <w:left w:w="70" w:type="dxa"/>
                <w:right w:w="70" w:type="dxa"/>
              </w:tblCellMar>
              <w:tblLook w:val="04A0" w:firstRow="1" w:lastRow="0" w:firstColumn="1" w:lastColumn="0" w:noHBand="0" w:noVBand="1"/>
            </w:tblPr>
            <w:tblGrid>
              <w:gridCol w:w="370"/>
              <w:gridCol w:w="2941"/>
              <w:gridCol w:w="1188"/>
              <w:gridCol w:w="1188"/>
              <w:gridCol w:w="1188"/>
              <w:gridCol w:w="1188"/>
            </w:tblGrid>
            <w:tr w:rsidR="00555019" w:rsidRPr="00555019" w:rsidTr="00555019">
              <w:trPr>
                <w:trHeight w:val="315"/>
              </w:trPr>
              <w:tc>
                <w:tcPr>
                  <w:tcW w:w="370"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rPr>
                      <w:rFonts w:ascii="Times New Roman" w:eastAsia="Times New Roman" w:hAnsi="Times New Roman" w:cs="Times New Roman"/>
                      <w:sz w:val="20"/>
                      <w:szCs w:val="20"/>
                    </w:rPr>
                  </w:pPr>
                </w:p>
              </w:tc>
              <w:tc>
                <w:tcPr>
                  <w:tcW w:w="2941"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Rubro</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Unidad</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Cantidad</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C. Unitario</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Total $</w:t>
                  </w:r>
                </w:p>
              </w:tc>
            </w:tr>
            <w:tr w:rsidR="00555019" w:rsidRPr="00555019" w:rsidTr="00555019">
              <w:trPr>
                <w:trHeight w:val="315"/>
              </w:trPr>
              <w:tc>
                <w:tcPr>
                  <w:tcW w:w="370"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right"/>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1</w:t>
                  </w:r>
                </w:p>
              </w:tc>
              <w:tc>
                <w:tcPr>
                  <w:tcW w:w="2941"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 xml:space="preserve"> Siembra</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b/>
                      <w:bCs/>
                      <w:color w:val="000000"/>
                      <w:sz w:val="24"/>
                      <w:szCs w:val="24"/>
                    </w:rPr>
                  </w:pP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sz w:val="20"/>
                      <w:szCs w:val="20"/>
                    </w:rPr>
                  </w:pP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sz w:val="20"/>
                      <w:szCs w:val="20"/>
                    </w:rPr>
                  </w:pP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sz w:val="20"/>
                      <w:szCs w:val="20"/>
                    </w:rPr>
                  </w:pPr>
                </w:p>
              </w:tc>
            </w:tr>
            <w:tr w:rsidR="00555019" w:rsidRPr="00555019" w:rsidTr="00555019">
              <w:trPr>
                <w:trHeight w:val="315"/>
              </w:trPr>
              <w:tc>
                <w:tcPr>
                  <w:tcW w:w="370"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rPr>
                      <w:rFonts w:ascii="Times New Roman" w:eastAsia="Times New Roman" w:hAnsi="Times New Roman" w:cs="Times New Roman"/>
                      <w:sz w:val="20"/>
                      <w:szCs w:val="20"/>
                    </w:rPr>
                  </w:pPr>
                </w:p>
              </w:tc>
              <w:tc>
                <w:tcPr>
                  <w:tcW w:w="2941"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Análisis de suelo</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2</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27</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54,00</w:t>
                  </w:r>
                </w:p>
              </w:tc>
            </w:tr>
            <w:tr w:rsidR="00555019" w:rsidRPr="00555019" w:rsidTr="00555019">
              <w:trPr>
                <w:trHeight w:val="315"/>
              </w:trPr>
              <w:tc>
                <w:tcPr>
                  <w:tcW w:w="370"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p>
              </w:tc>
              <w:tc>
                <w:tcPr>
                  <w:tcW w:w="2941"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Semillas</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sobre</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5</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43</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215,00</w:t>
                  </w:r>
                </w:p>
              </w:tc>
            </w:tr>
            <w:tr w:rsidR="00555019" w:rsidRPr="00555019" w:rsidTr="00555019">
              <w:trPr>
                <w:trHeight w:val="315"/>
              </w:trPr>
              <w:tc>
                <w:tcPr>
                  <w:tcW w:w="370"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p>
              </w:tc>
              <w:tc>
                <w:tcPr>
                  <w:tcW w:w="2941"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Vasos</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5025</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0,06</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301,50</w:t>
                  </w:r>
                </w:p>
              </w:tc>
            </w:tr>
            <w:tr w:rsidR="00555019" w:rsidRPr="00555019" w:rsidTr="00555019">
              <w:trPr>
                <w:trHeight w:val="315"/>
              </w:trPr>
              <w:tc>
                <w:tcPr>
                  <w:tcW w:w="370"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p>
              </w:tc>
              <w:tc>
                <w:tcPr>
                  <w:tcW w:w="2941"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Sub Total</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b/>
                      <w:bCs/>
                      <w:color w:val="000000"/>
                      <w:sz w:val="24"/>
                      <w:szCs w:val="24"/>
                    </w:rPr>
                  </w:pPr>
                </w:p>
              </w:tc>
              <w:tc>
                <w:tcPr>
                  <w:tcW w:w="1188"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rPr>
                      <w:rFonts w:ascii="Times New Roman" w:eastAsia="Times New Roman" w:hAnsi="Times New Roman" w:cs="Times New Roman"/>
                      <w:sz w:val="20"/>
                      <w:szCs w:val="20"/>
                    </w:rPr>
                  </w:pPr>
                </w:p>
              </w:tc>
              <w:tc>
                <w:tcPr>
                  <w:tcW w:w="1188"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rPr>
                      <w:rFonts w:ascii="Times New Roman" w:eastAsia="Times New Roman" w:hAnsi="Times New Roman" w:cs="Times New Roman"/>
                      <w:sz w:val="20"/>
                      <w:szCs w:val="20"/>
                    </w:rPr>
                  </w:pP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570,50</w:t>
                  </w:r>
                </w:p>
              </w:tc>
            </w:tr>
            <w:tr w:rsidR="00555019" w:rsidRPr="00555019" w:rsidTr="00555019">
              <w:trPr>
                <w:trHeight w:val="315"/>
              </w:trPr>
              <w:tc>
                <w:tcPr>
                  <w:tcW w:w="370"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right"/>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2</w:t>
                  </w:r>
                </w:p>
              </w:tc>
              <w:tc>
                <w:tcPr>
                  <w:tcW w:w="2941"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Fertilizantes.</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b/>
                      <w:bCs/>
                      <w:color w:val="000000"/>
                      <w:sz w:val="24"/>
                      <w:szCs w:val="24"/>
                    </w:rPr>
                  </w:pPr>
                </w:p>
              </w:tc>
              <w:tc>
                <w:tcPr>
                  <w:tcW w:w="1188"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rPr>
                      <w:rFonts w:ascii="Times New Roman" w:eastAsia="Times New Roman" w:hAnsi="Times New Roman" w:cs="Times New Roman"/>
                      <w:sz w:val="20"/>
                      <w:szCs w:val="20"/>
                    </w:rPr>
                  </w:pPr>
                </w:p>
              </w:tc>
              <w:tc>
                <w:tcPr>
                  <w:tcW w:w="1188"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rPr>
                      <w:rFonts w:ascii="Times New Roman" w:eastAsia="Times New Roman" w:hAnsi="Times New Roman" w:cs="Times New Roman"/>
                      <w:sz w:val="20"/>
                      <w:szCs w:val="20"/>
                    </w:rPr>
                  </w:pP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sz w:val="20"/>
                      <w:szCs w:val="20"/>
                    </w:rPr>
                  </w:pPr>
                </w:p>
              </w:tc>
            </w:tr>
            <w:tr w:rsidR="00555019" w:rsidRPr="00555019" w:rsidTr="00555019">
              <w:trPr>
                <w:trHeight w:val="315"/>
              </w:trPr>
              <w:tc>
                <w:tcPr>
                  <w:tcW w:w="370"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sz w:val="20"/>
                      <w:szCs w:val="20"/>
                    </w:rPr>
                  </w:pPr>
                </w:p>
              </w:tc>
              <w:tc>
                <w:tcPr>
                  <w:tcW w:w="2941"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Urea (N)</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kg.</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267,34</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0,468</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125,12</w:t>
                  </w:r>
                </w:p>
              </w:tc>
            </w:tr>
            <w:tr w:rsidR="00555019" w:rsidRPr="00555019" w:rsidTr="00555019">
              <w:trPr>
                <w:trHeight w:val="315"/>
              </w:trPr>
              <w:tc>
                <w:tcPr>
                  <w:tcW w:w="370"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p>
              </w:tc>
              <w:tc>
                <w:tcPr>
                  <w:tcW w:w="2941"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Fosfato Diamonico (DAP)</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kg.</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228,26</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0,49</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111,85</w:t>
                  </w:r>
                </w:p>
              </w:tc>
            </w:tr>
            <w:tr w:rsidR="00555019" w:rsidRPr="00555019" w:rsidTr="00555019">
              <w:trPr>
                <w:trHeight w:val="315"/>
              </w:trPr>
              <w:tc>
                <w:tcPr>
                  <w:tcW w:w="370"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p>
              </w:tc>
              <w:tc>
                <w:tcPr>
                  <w:tcW w:w="2941"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Muriato de potasio (ClK)</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kg.</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416,66</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0,48</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200,00</w:t>
                  </w:r>
                </w:p>
              </w:tc>
            </w:tr>
            <w:tr w:rsidR="00555019" w:rsidRPr="00555019" w:rsidTr="00555019">
              <w:trPr>
                <w:trHeight w:val="315"/>
              </w:trPr>
              <w:tc>
                <w:tcPr>
                  <w:tcW w:w="370"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p>
              </w:tc>
              <w:tc>
                <w:tcPr>
                  <w:tcW w:w="2941"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biocompost</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kg.</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2500</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0,14</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350,00</w:t>
                  </w:r>
                </w:p>
              </w:tc>
            </w:tr>
            <w:tr w:rsidR="00555019" w:rsidRPr="00555019" w:rsidTr="00555019">
              <w:trPr>
                <w:trHeight w:val="315"/>
              </w:trPr>
              <w:tc>
                <w:tcPr>
                  <w:tcW w:w="370"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p>
              </w:tc>
              <w:tc>
                <w:tcPr>
                  <w:tcW w:w="2941"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Sub Total</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b/>
                      <w:bCs/>
                      <w:color w:val="000000"/>
                      <w:sz w:val="24"/>
                      <w:szCs w:val="24"/>
                    </w:rPr>
                  </w:pPr>
                </w:p>
              </w:tc>
              <w:tc>
                <w:tcPr>
                  <w:tcW w:w="1188"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rPr>
                      <w:rFonts w:ascii="Times New Roman" w:eastAsia="Times New Roman" w:hAnsi="Times New Roman" w:cs="Times New Roman"/>
                      <w:sz w:val="20"/>
                      <w:szCs w:val="20"/>
                    </w:rPr>
                  </w:pPr>
                </w:p>
              </w:tc>
              <w:tc>
                <w:tcPr>
                  <w:tcW w:w="1188"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rPr>
                      <w:rFonts w:ascii="Times New Roman" w:eastAsia="Times New Roman" w:hAnsi="Times New Roman" w:cs="Times New Roman"/>
                      <w:sz w:val="20"/>
                      <w:szCs w:val="20"/>
                    </w:rPr>
                  </w:pP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786,96</w:t>
                  </w:r>
                </w:p>
              </w:tc>
            </w:tr>
            <w:tr w:rsidR="00555019" w:rsidRPr="00555019" w:rsidTr="00555019">
              <w:trPr>
                <w:trHeight w:val="315"/>
              </w:trPr>
              <w:tc>
                <w:tcPr>
                  <w:tcW w:w="370"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right"/>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3</w:t>
                  </w:r>
                </w:p>
              </w:tc>
              <w:tc>
                <w:tcPr>
                  <w:tcW w:w="2941"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Insumos</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b/>
                      <w:bCs/>
                      <w:color w:val="000000"/>
                      <w:sz w:val="24"/>
                      <w:szCs w:val="24"/>
                    </w:rPr>
                  </w:pPr>
                </w:p>
              </w:tc>
              <w:tc>
                <w:tcPr>
                  <w:tcW w:w="1188"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rPr>
                      <w:rFonts w:ascii="Times New Roman" w:eastAsia="Times New Roman" w:hAnsi="Times New Roman" w:cs="Times New Roman"/>
                      <w:sz w:val="20"/>
                      <w:szCs w:val="20"/>
                    </w:rPr>
                  </w:pPr>
                </w:p>
              </w:tc>
              <w:tc>
                <w:tcPr>
                  <w:tcW w:w="1188"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rPr>
                      <w:rFonts w:ascii="Times New Roman" w:eastAsia="Times New Roman" w:hAnsi="Times New Roman" w:cs="Times New Roman"/>
                      <w:sz w:val="20"/>
                      <w:szCs w:val="20"/>
                    </w:rPr>
                  </w:pP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sz w:val="20"/>
                      <w:szCs w:val="20"/>
                    </w:rPr>
                  </w:pPr>
                </w:p>
              </w:tc>
            </w:tr>
            <w:tr w:rsidR="00555019" w:rsidRPr="00555019" w:rsidTr="00555019">
              <w:trPr>
                <w:trHeight w:val="315"/>
              </w:trPr>
              <w:tc>
                <w:tcPr>
                  <w:tcW w:w="370"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sz w:val="20"/>
                      <w:szCs w:val="20"/>
                    </w:rPr>
                  </w:pPr>
                </w:p>
              </w:tc>
              <w:tc>
                <w:tcPr>
                  <w:tcW w:w="2941"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proofErr w:type="spellStart"/>
                  <w:r w:rsidRPr="00555019">
                    <w:rPr>
                      <w:rFonts w:ascii="Times New Roman" w:eastAsia="Times New Roman" w:hAnsi="Times New Roman" w:cs="Times New Roman"/>
                      <w:color w:val="000000"/>
                      <w:sz w:val="24"/>
                      <w:szCs w:val="24"/>
                    </w:rPr>
                    <w:t>Killer</w:t>
                  </w:r>
                  <w:proofErr w:type="spellEnd"/>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litros</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4</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8</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32,00</w:t>
                  </w:r>
                </w:p>
              </w:tc>
            </w:tr>
            <w:tr w:rsidR="00555019" w:rsidRPr="00555019" w:rsidTr="00555019">
              <w:trPr>
                <w:trHeight w:val="315"/>
              </w:trPr>
              <w:tc>
                <w:tcPr>
                  <w:tcW w:w="370"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p>
              </w:tc>
              <w:tc>
                <w:tcPr>
                  <w:tcW w:w="2941"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Sonic</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litros</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4</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10</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40,00</w:t>
                  </w:r>
                </w:p>
              </w:tc>
            </w:tr>
            <w:tr w:rsidR="00555019" w:rsidRPr="00555019" w:rsidTr="00555019">
              <w:trPr>
                <w:trHeight w:val="315"/>
              </w:trPr>
              <w:tc>
                <w:tcPr>
                  <w:tcW w:w="370"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p>
              </w:tc>
              <w:tc>
                <w:tcPr>
                  <w:tcW w:w="2941"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proofErr w:type="spellStart"/>
                  <w:r w:rsidRPr="00555019">
                    <w:rPr>
                      <w:rFonts w:ascii="Times New Roman" w:eastAsia="Times New Roman" w:hAnsi="Times New Roman" w:cs="Times New Roman"/>
                      <w:color w:val="000000"/>
                      <w:sz w:val="24"/>
                      <w:szCs w:val="24"/>
                    </w:rPr>
                    <w:t>Metron</w:t>
                  </w:r>
                  <w:proofErr w:type="spellEnd"/>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litros</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4</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12</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48,00</w:t>
                  </w:r>
                </w:p>
              </w:tc>
            </w:tr>
            <w:tr w:rsidR="00555019" w:rsidRPr="00555019" w:rsidTr="00555019">
              <w:trPr>
                <w:trHeight w:val="315"/>
              </w:trPr>
              <w:tc>
                <w:tcPr>
                  <w:tcW w:w="370"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p>
              </w:tc>
              <w:tc>
                <w:tcPr>
                  <w:tcW w:w="2941"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proofErr w:type="spellStart"/>
                  <w:r w:rsidRPr="00555019">
                    <w:rPr>
                      <w:rFonts w:ascii="Times New Roman" w:eastAsia="Times New Roman" w:hAnsi="Times New Roman" w:cs="Times New Roman"/>
                      <w:color w:val="000000"/>
                      <w:sz w:val="24"/>
                      <w:szCs w:val="24"/>
                    </w:rPr>
                    <w:t>Fusetil</w:t>
                  </w:r>
                  <w:proofErr w:type="spellEnd"/>
                  <w:r w:rsidRPr="00555019">
                    <w:rPr>
                      <w:rFonts w:ascii="Times New Roman" w:eastAsia="Times New Roman" w:hAnsi="Times New Roman" w:cs="Times New Roman"/>
                      <w:color w:val="000000"/>
                      <w:sz w:val="24"/>
                      <w:szCs w:val="24"/>
                    </w:rPr>
                    <w:t xml:space="preserve"> de aluminio</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gr</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2</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4</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8,00</w:t>
                  </w:r>
                </w:p>
              </w:tc>
            </w:tr>
            <w:tr w:rsidR="00555019" w:rsidRPr="00555019" w:rsidTr="00555019">
              <w:trPr>
                <w:trHeight w:val="315"/>
              </w:trPr>
              <w:tc>
                <w:tcPr>
                  <w:tcW w:w="370"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p>
              </w:tc>
              <w:tc>
                <w:tcPr>
                  <w:tcW w:w="2941"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proofErr w:type="spellStart"/>
                  <w:r w:rsidRPr="00555019">
                    <w:rPr>
                      <w:rFonts w:ascii="Times New Roman" w:eastAsia="Times New Roman" w:hAnsi="Times New Roman" w:cs="Times New Roman"/>
                      <w:color w:val="000000"/>
                      <w:sz w:val="24"/>
                      <w:szCs w:val="24"/>
                    </w:rPr>
                    <w:t>goldazin</w:t>
                  </w:r>
                  <w:proofErr w:type="spellEnd"/>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litros</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2</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14</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28,00</w:t>
                  </w:r>
                </w:p>
              </w:tc>
            </w:tr>
            <w:tr w:rsidR="00555019" w:rsidRPr="00555019" w:rsidTr="00555019">
              <w:trPr>
                <w:trHeight w:val="315"/>
              </w:trPr>
              <w:tc>
                <w:tcPr>
                  <w:tcW w:w="370"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p>
              </w:tc>
              <w:tc>
                <w:tcPr>
                  <w:tcW w:w="2941"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proofErr w:type="spellStart"/>
                  <w:r w:rsidRPr="00555019">
                    <w:rPr>
                      <w:rFonts w:ascii="Times New Roman" w:eastAsia="Times New Roman" w:hAnsi="Times New Roman" w:cs="Times New Roman"/>
                      <w:color w:val="000000"/>
                      <w:sz w:val="24"/>
                      <w:szCs w:val="24"/>
                    </w:rPr>
                    <w:t>acetamprid</w:t>
                  </w:r>
                  <w:proofErr w:type="spellEnd"/>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litros</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2</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6,5</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13,00</w:t>
                  </w:r>
                </w:p>
              </w:tc>
            </w:tr>
            <w:tr w:rsidR="00555019" w:rsidRPr="00555019" w:rsidTr="00555019">
              <w:trPr>
                <w:trHeight w:val="315"/>
              </w:trPr>
              <w:tc>
                <w:tcPr>
                  <w:tcW w:w="370"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p>
              </w:tc>
              <w:tc>
                <w:tcPr>
                  <w:tcW w:w="2941"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proofErr w:type="spellStart"/>
                  <w:r w:rsidRPr="00555019">
                    <w:rPr>
                      <w:rFonts w:ascii="Times New Roman" w:eastAsia="Times New Roman" w:hAnsi="Times New Roman" w:cs="Times New Roman"/>
                      <w:color w:val="000000"/>
                      <w:sz w:val="24"/>
                      <w:szCs w:val="24"/>
                    </w:rPr>
                    <w:t>Justhian</w:t>
                  </w:r>
                  <w:proofErr w:type="spellEnd"/>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litros</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4</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8</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32,00</w:t>
                  </w:r>
                </w:p>
              </w:tc>
            </w:tr>
            <w:tr w:rsidR="00555019" w:rsidRPr="00555019" w:rsidTr="00555019">
              <w:trPr>
                <w:trHeight w:val="315"/>
              </w:trPr>
              <w:tc>
                <w:tcPr>
                  <w:tcW w:w="370" w:type="dxa"/>
                  <w:tcBorders>
                    <w:top w:val="nil"/>
                    <w:left w:val="nil"/>
                    <w:right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p>
              </w:tc>
              <w:tc>
                <w:tcPr>
                  <w:tcW w:w="2941" w:type="dxa"/>
                  <w:tcBorders>
                    <w:top w:val="nil"/>
                    <w:left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Sub Total</w:t>
                  </w:r>
                </w:p>
              </w:tc>
              <w:tc>
                <w:tcPr>
                  <w:tcW w:w="1188" w:type="dxa"/>
                  <w:tcBorders>
                    <w:top w:val="nil"/>
                    <w:left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b/>
                      <w:bCs/>
                      <w:color w:val="000000"/>
                      <w:sz w:val="24"/>
                      <w:szCs w:val="24"/>
                    </w:rPr>
                  </w:pPr>
                </w:p>
              </w:tc>
              <w:tc>
                <w:tcPr>
                  <w:tcW w:w="1188" w:type="dxa"/>
                  <w:tcBorders>
                    <w:top w:val="nil"/>
                    <w:left w:val="nil"/>
                    <w:right w:val="nil"/>
                  </w:tcBorders>
                  <w:shd w:val="clear" w:color="auto" w:fill="auto"/>
                  <w:noWrap/>
                  <w:vAlign w:val="bottom"/>
                  <w:hideMark/>
                </w:tcPr>
                <w:p w:rsidR="00555019" w:rsidRPr="00555019" w:rsidRDefault="00555019" w:rsidP="00555019">
                  <w:pPr>
                    <w:spacing w:after="0" w:line="240" w:lineRule="auto"/>
                    <w:rPr>
                      <w:rFonts w:ascii="Times New Roman" w:eastAsia="Times New Roman" w:hAnsi="Times New Roman" w:cs="Times New Roman"/>
                      <w:sz w:val="20"/>
                      <w:szCs w:val="20"/>
                    </w:rPr>
                  </w:pPr>
                </w:p>
              </w:tc>
              <w:tc>
                <w:tcPr>
                  <w:tcW w:w="1188" w:type="dxa"/>
                  <w:tcBorders>
                    <w:top w:val="nil"/>
                    <w:left w:val="nil"/>
                    <w:right w:val="nil"/>
                  </w:tcBorders>
                  <w:shd w:val="clear" w:color="auto" w:fill="auto"/>
                  <w:noWrap/>
                  <w:vAlign w:val="bottom"/>
                  <w:hideMark/>
                </w:tcPr>
                <w:p w:rsidR="00555019" w:rsidRPr="00555019" w:rsidRDefault="00555019" w:rsidP="00555019">
                  <w:pPr>
                    <w:spacing w:after="0" w:line="240" w:lineRule="auto"/>
                    <w:rPr>
                      <w:rFonts w:ascii="Times New Roman" w:eastAsia="Times New Roman" w:hAnsi="Times New Roman" w:cs="Times New Roman"/>
                      <w:sz w:val="20"/>
                      <w:szCs w:val="20"/>
                    </w:rPr>
                  </w:pPr>
                </w:p>
              </w:tc>
              <w:tc>
                <w:tcPr>
                  <w:tcW w:w="1188" w:type="dxa"/>
                  <w:tcBorders>
                    <w:top w:val="nil"/>
                    <w:left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201,00</w:t>
                  </w:r>
                </w:p>
              </w:tc>
            </w:tr>
            <w:tr w:rsidR="00555019" w:rsidRPr="00555019" w:rsidTr="00555019">
              <w:trPr>
                <w:trHeight w:val="825"/>
              </w:trPr>
              <w:tc>
                <w:tcPr>
                  <w:tcW w:w="370" w:type="dxa"/>
                  <w:tcBorders>
                    <w:top w:val="nil"/>
                    <w:left w:val="nil"/>
                  </w:tcBorders>
                  <w:shd w:val="clear" w:color="auto" w:fill="auto"/>
                  <w:noWrap/>
                  <w:vAlign w:val="center"/>
                  <w:hideMark/>
                </w:tcPr>
                <w:p w:rsidR="00555019" w:rsidRPr="00555019" w:rsidRDefault="00555019" w:rsidP="00555019">
                  <w:pPr>
                    <w:spacing w:after="0" w:line="240" w:lineRule="auto"/>
                    <w:jc w:val="right"/>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4</w:t>
                  </w:r>
                </w:p>
              </w:tc>
              <w:tc>
                <w:tcPr>
                  <w:tcW w:w="2941" w:type="dxa"/>
                  <w:tcBorders>
                    <w:top w:val="nil"/>
                  </w:tcBorders>
                  <w:shd w:val="clear" w:color="auto" w:fill="auto"/>
                  <w:vAlign w:val="center"/>
                  <w:hideMark/>
                </w:tcPr>
                <w:p w:rsidR="00555019" w:rsidRPr="00555019" w:rsidRDefault="00555019" w:rsidP="00555019">
                  <w:pPr>
                    <w:spacing w:after="0" w:line="240" w:lineRule="auto"/>
                    <w:rPr>
                      <w:rFonts w:ascii="Times New Roman" w:eastAsia="Times New Roman" w:hAnsi="Times New Roman" w:cs="Times New Roman"/>
                      <w:b/>
                      <w:bCs/>
                    </w:rPr>
                  </w:pPr>
                  <w:r w:rsidRPr="00555019">
                    <w:rPr>
                      <w:rFonts w:ascii="Times New Roman" w:eastAsia="Times New Roman" w:hAnsi="Times New Roman" w:cs="Times New Roman"/>
                      <w:b/>
                      <w:bCs/>
                    </w:rPr>
                    <w:t>Mantenimiento equipos, herramientas, infraestructura</w:t>
                  </w:r>
                </w:p>
              </w:tc>
              <w:tc>
                <w:tcPr>
                  <w:tcW w:w="1188" w:type="dxa"/>
                  <w:tcBorders>
                    <w:top w:val="nil"/>
                  </w:tcBorders>
                  <w:shd w:val="clear" w:color="auto" w:fill="auto"/>
                  <w:vAlign w:val="center"/>
                  <w:hideMark/>
                </w:tcPr>
                <w:p w:rsidR="00555019" w:rsidRPr="00555019" w:rsidRDefault="00555019" w:rsidP="00555019">
                  <w:pPr>
                    <w:spacing w:after="0" w:line="240" w:lineRule="auto"/>
                    <w:jc w:val="center"/>
                    <w:rPr>
                      <w:rFonts w:ascii="Times New Roman" w:eastAsia="Times New Roman" w:hAnsi="Times New Roman" w:cs="Times New Roman"/>
                      <w:b/>
                      <w:bCs/>
                    </w:rPr>
                  </w:pPr>
                  <w:r w:rsidRPr="00555019">
                    <w:rPr>
                      <w:rFonts w:ascii="Times New Roman" w:eastAsia="Times New Roman" w:hAnsi="Times New Roman" w:cs="Times New Roman"/>
                      <w:b/>
                      <w:bCs/>
                    </w:rPr>
                    <w:t xml:space="preserve">Valor del bien </w:t>
                  </w:r>
                </w:p>
              </w:tc>
              <w:tc>
                <w:tcPr>
                  <w:tcW w:w="2376" w:type="dxa"/>
                  <w:gridSpan w:val="2"/>
                  <w:tcBorders>
                    <w:top w:val="nil"/>
                  </w:tcBorders>
                  <w:shd w:val="clear" w:color="auto" w:fill="auto"/>
                  <w:vAlign w:val="center"/>
                  <w:hideMark/>
                </w:tcPr>
                <w:p w:rsidR="00555019" w:rsidRPr="00555019" w:rsidRDefault="00555019" w:rsidP="00555019">
                  <w:pPr>
                    <w:spacing w:after="0" w:line="240" w:lineRule="auto"/>
                    <w:jc w:val="center"/>
                    <w:rPr>
                      <w:rFonts w:ascii="Times New Roman" w:eastAsia="Times New Roman" w:hAnsi="Times New Roman" w:cs="Times New Roman"/>
                      <w:b/>
                      <w:bCs/>
                    </w:rPr>
                  </w:pPr>
                  <w:r w:rsidRPr="00555019">
                    <w:rPr>
                      <w:rFonts w:ascii="Times New Roman" w:eastAsia="Times New Roman" w:hAnsi="Times New Roman" w:cs="Times New Roman"/>
                      <w:b/>
                      <w:bCs/>
                    </w:rPr>
                    <w:t>%</w:t>
                  </w:r>
                </w:p>
              </w:tc>
              <w:tc>
                <w:tcPr>
                  <w:tcW w:w="1188" w:type="dxa"/>
                  <w:tcBorders>
                    <w:top w:val="nil"/>
                  </w:tcBorders>
                  <w:shd w:val="clear" w:color="auto" w:fill="auto"/>
                  <w:vAlign w:val="center"/>
                  <w:hideMark/>
                </w:tcPr>
                <w:p w:rsidR="00555019" w:rsidRPr="00555019" w:rsidRDefault="00555019" w:rsidP="00555019">
                  <w:pPr>
                    <w:spacing w:after="0" w:line="240" w:lineRule="auto"/>
                    <w:jc w:val="center"/>
                    <w:rPr>
                      <w:rFonts w:ascii="Times New Roman" w:eastAsia="Times New Roman" w:hAnsi="Times New Roman" w:cs="Times New Roman"/>
                      <w:b/>
                      <w:bCs/>
                    </w:rPr>
                  </w:pPr>
                  <w:r w:rsidRPr="00555019">
                    <w:rPr>
                      <w:rFonts w:ascii="Times New Roman" w:eastAsia="Times New Roman" w:hAnsi="Times New Roman" w:cs="Times New Roman"/>
                      <w:b/>
                      <w:bCs/>
                    </w:rPr>
                    <w:t>Valor total (dólares)</w:t>
                  </w:r>
                </w:p>
              </w:tc>
            </w:tr>
            <w:tr w:rsidR="00555019" w:rsidRPr="00555019" w:rsidTr="00555019">
              <w:trPr>
                <w:trHeight w:val="315"/>
              </w:trPr>
              <w:tc>
                <w:tcPr>
                  <w:tcW w:w="370" w:type="dxa"/>
                  <w:tcBorders>
                    <w:lef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b/>
                      <w:bCs/>
                    </w:rPr>
                  </w:pPr>
                </w:p>
              </w:tc>
              <w:tc>
                <w:tcPr>
                  <w:tcW w:w="2941" w:type="dxa"/>
                  <w:shd w:val="clear" w:color="auto" w:fill="auto"/>
                  <w:noWrap/>
                  <w:vAlign w:val="bottom"/>
                  <w:hideMark/>
                </w:tcPr>
                <w:p w:rsidR="00555019" w:rsidRPr="00555019" w:rsidRDefault="00555019" w:rsidP="00555019">
                  <w:pPr>
                    <w:spacing w:after="0" w:line="240" w:lineRule="auto"/>
                    <w:rPr>
                      <w:rFonts w:ascii="Times New Roman" w:eastAsia="Times New Roman" w:hAnsi="Times New Roman" w:cs="Times New Roman"/>
                    </w:rPr>
                  </w:pPr>
                  <w:r w:rsidRPr="00555019">
                    <w:rPr>
                      <w:rFonts w:ascii="Times New Roman" w:eastAsia="Times New Roman" w:hAnsi="Times New Roman" w:cs="Times New Roman"/>
                    </w:rPr>
                    <w:t>Bomba aspersión palanca</w:t>
                  </w:r>
                </w:p>
              </w:tc>
              <w:tc>
                <w:tcPr>
                  <w:tcW w:w="1188" w:type="dxa"/>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20,00</w:t>
                  </w:r>
                </w:p>
              </w:tc>
              <w:tc>
                <w:tcPr>
                  <w:tcW w:w="2376" w:type="dxa"/>
                  <w:gridSpan w:val="2"/>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5</w:t>
                  </w:r>
                </w:p>
              </w:tc>
              <w:tc>
                <w:tcPr>
                  <w:tcW w:w="1188" w:type="dxa"/>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1,00</w:t>
                  </w:r>
                </w:p>
              </w:tc>
            </w:tr>
            <w:tr w:rsidR="00555019" w:rsidRPr="00555019" w:rsidTr="00555019">
              <w:trPr>
                <w:trHeight w:val="315"/>
              </w:trPr>
              <w:tc>
                <w:tcPr>
                  <w:tcW w:w="370" w:type="dxa"/>
                  <w:tcBorders>
                    <w:left w:val="nil"/>
                  </w:tcBorders>
                  <w:shd w:val="clear" w:color="auto" w:fill="auto"/>
                  <w:noWrap/>
                  <w:vAlign w:val="center"/>
                  <w:hideMark/>
                </w:tcPr>
                <w:p w:rsidR="00555019" w:rsidRPr="00555019" w:rsidRDefault="00555019" w:rsidP="00555019">
                  <w:pPr>
                    <w:spacing w:after="0" w:line="240" w:lineRule="auto"/>
                    <w:jc w:val="right"/>
                    <w:rPr>
                      <w:rFonts w:ascii="Times New Roman" w:eastAsia="Times New Roman" w:hAnsi="Times New Roman" w:cs="Times New Roman"/>
                    </w:rPr>
                  </w:pPr>
                </w:p>
              </w:tc>
              <w:tc>
                <w:tcPr>
                  <w:tcW w:w="2941" w:type="dxa"/>
                  <w:shd w:val="clear" w:color="auto" w:fill="auto"/>
                  <w:noWrap/>
                  <w:vAlign w:val="bottom"/>
                  <w:hideMark/>
                </w:tcPr>
                <w:p w:rsidR="00555019" w:rsidRPr="00555019" w:rsidRDefault="00555019" w:rsidP="00555019">
                  <w:pPr>
                    <w:spacing w:after="0" w:line="240" w:lineRule="auto"/>
                    <w:rPr>
                      <w:rFonts w:ascii="Times New Roman" w:eastAsia="Times New Roman" w:hAnsi="Times New Roman" w:cs="Times New Roman"/>
                    </w:rPr>
                  </w:pPr>
                  <w:r w:rsidRPr="00555019">
                    <w:rPr>
                      <w:rFonts w:ascii="Times New Roman" w:eastAsia="Times New Roman" w:hAnsi="Times New Roman" w:cs="Times New Roman"/>
                    </w:rPr>
                    <w:t>Bomba aspersión motor</w:t>
                  </w:r>
                </w:p>
              </w:tc>
              <w:tc>
                <w:tcPr>
                  <w:tcW w:w="1188" w:type="dxa"/>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420,00</w:t>
                  </w:r>
                </w:p>
              </w:tc>
              <w:tc>
                <w:tcPr>
                  <w:tcW w:w="2376" w:type="dxa"/>
                  <w:gridSpan w:val="2"/>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5</w:t>
                  </w:r>
                </w:p>
              </w:tc>
              <w:tc>
                <w:tcPr>
                  <w:tcW w:w="1188" w:type="dxa"/>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10,50</w:t>
                  </w:r>
                </w:p>
              </w:tc>
            </w:tr>
            <w:tr w:rsidR="00555019" w:rsidRPr="00555019" w:rsidTr="00555019">
              <w:trPr>
                <w:trHeight w:val="315"/>
              </w:trPr>
              <w:tc>
                <w:tcPr>
                  <w:tcW w:w="370" w:type="dxa"/>
                  <w:tcBorders>
                    <w:left w:val="nil"/>
                    <w:bottom w:val="nil"/>
                  </w:tcBorders>
                  <w:shd w:val="clear" w:color="auto" w:fill="auto"/>
                  <w:noWrap/>
                  <w:vAlign w:val="center"/>
                  <w:hideMark/>
                </w:tcPr>
                <w:p w:rsidR="00555019" w:rsidRPr="00555019" w:rsidRDefault="00555019" w:rsidP="00555019">
                  <w:pPr>
                    <w:spacing w:after="0" w:line="240" w:lineRule="auto"/>
                    <w:jc w:val="right"/>
                    <w:rPr>
                      <w:rFonts w:ascii="Times New Roman" w:eastAsia="Times New Roman" w:hAnsi="Times New Roman" w:cs="Times New Roman"/>
                    </w:rPr>
                  </w:pPr>
                </w:p>
              </w:tc>
              <w:tc>
                <w:tcPr>
                  <w:tcW w:w="2941" w:type="dxa"/>
                  <w:tcBorders>
                    <w:bottom w:val="nil"/>
                  </w:tcBorders>
                  <w:shd w:val="clear" w:color="auto" w:fill="auto"/>
                  <w:noWrap/>
                  <w:vAlign w:val="bottom"/>
                  <w:hideMark/>
                </w:tcPr>
                <w:p w:rsidR="00555019" w:rsidRPr="00555019" w:rsidRDefault="00555019" w:rsidP="00555019">
                  <w:pPr>
                    <w:spacing w:after="0" w:line="240" w:lineRule="auto"/>
                    <w:rPr>
                      <w:rFonts w:ascii="Times New Roman" w:eastAsia="Times New Roman" w:hAnsi="Times New Roman" w:cs="Times New Roman"/>
                    </w:rPr>
                  </w:pPr>
                  <w:r w:rsidRPr="00555019">
                    <w:rPr>
                      <w:rFonts w:ascii="Times New Roman" w:eastAsia="Times New Roman" w:hAnsi="Times New Roman" w:cs="Times New Roman"/>
                    </w:rPr>
                    <w:t>Equipo de riego</w:t>
                  </w:r>
                </w:p>
              </w:tc>
              <w:tc>
                <w:tcPr>
                  <w:tcW w:w="1188" w:type="dxa"/>
                  <w:tcBorders>
                    <w:bottom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170,00</w:t>
                  </w:r>
                </w:p>
              </w:tc>
              <w:tc>
                <w:tcPr>
                  <w:tcW w:w="2376" w:type="dxa"/>
                  <w:gridSpan w:val="2"/>
                  <w:tcBorders>
                    <w:bottom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2</w:t>
                  </w:r>
                </w:p>
              </w:tc>
              <w:tc>
                <w:tcPr>
                  <w:tcW w:w="1188" w:type="dxa"/>
                  <w:tcBorders>
                    <w:bottom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1,70</w:t>
                  </w:r>
                </w:p>
              </w:tc>
            </w:tr>
            <w:tr w:rsidR="00555019" w:rsidRPr="00555019" w:rsidTr="00555019">
              <w:trPr>
                <w:trHeight w:val="315"/>
              </w:trPr>
              <w:tc>
                <w:tcPr>
                  <w:tcW w:w="370" w:type="dxa"/>
                  <w:tcBorders>
                    <w:left w:val="nil"/>
                  </w:tcBorders>
                  <w:shd w:val="clear" w:color="auto" w:fill="auto"/>
                  <w:noWrap/>
                  <w:vAlign w:val="center"/>
                  <w:hideMark/>
                </w:tcPr>
                <w:p w:rsidR="00555019" w:rsidRPr="00555019" w:rsidRDefault="00555019" w:rsidP="00555019">
                  <w:pPr>
                    <w:spacing w:after="0" w:line="240" w:lineRule="auto"/>
                    <w:jc w:val="right"/>
                    <w:rPr>
                      <w:rFonts w:ascii="Times New Roman" w:eastAsia="Times New Roman" w:hAnsi="Times New Roman" w:cs="Times New Roman"/>
                    </w:rPr>
                  </w:pPr>
                </w:p>
              </w:tc>
              <w:tc>
                <w:tcPr>
                  <w:tcW w:w="6505" w:type="dxa"/>
                  <w:gridSpan w:val="4"/>
                  <w:shd w:val="clear" w:color="auto" w:fill="auto"/>
                  <w:vAlign w:val="center"/>
                  <w:hideMark/>
                </w:tcPr>
                <w:p w:rsidR="00555019" w:rsidRPr="00555019" w:rsidRDefault="00555019" w:rsidP="00555019">
                  <w:pPr>
                    <w:spacing w:after="0" w:line="240" w:lineRule="auto"/>
                    <w:rPr>
                      <w:rFonts w:ascii="Times New Roman" w:eastAsia="Times New Roman" w:hAnsi="Times New Roman" w:cs="Times New Roman"/>
                      <w:b/>
                      <w:bCs/>
                    </w:rPr>
                  </w:pPr>
                  <w:r w:rsidRPr="00555019">
                    <w:rPr>
                      <w:rFonts w:ascii="Times New Roman" w:eastAsia="Times New Roman" w:hAnsi="Times New Roman" w:cs="Times New Roman"/>
                      <w:b/>
                      <w:bCs/>
                    </w:rPr>
                    <w:t>Subtotal</w:t>
                  </w:r>
                </w:p>
              </w:tc>
              <w:tc>
                <w:tcPr>
                  <w:tcW w:w="1188" w:type="dxa"/>
                  <w:shd w:val="clear" w:color="auto" w:fill="auto"/>
                  <w:vAlign w:val="center"/>
                  <w:hideMark/>
                </w:tcPr>
                <w:p w:rsidR="00555019" w:rsidRPr="00555019" w:rsidRDefault="00555019" w:rsidP="00555019">
                  <w:pPr>
                    <w:spacing w:after="0" w:line="240" w:lineRule="auto"/>
                    <w:jc w:val="center"/>
                    <w:rPr>
                      <w:rFonts w:ascii="Times New Roman" w:eastAsia="Times New Roman" w:hAnsi="Times New Roman" w:cs="Times New Roman"/>
                      <w:b/>
                      <w:bCs/>
                    </w:rPr>
                  </w:pPr>
                  <w:r w:rsidRPr="00555019">
                    <w:rPr>
                      <w:rFonts w:ascii="Times New Roman" w:eastAsia="Times New Roman" w:hAnsi="Times New Roman" w:cs="Times New Roman"/>
                      <w:b/>
                      <w:bCs/>
                    </w:rPr>
                    <w:t>13,20</w:t>
                  </w:r>
                </w:p>
              </w:tc>
            </w:tr>
            <w:tr w:rsidR="00555019" w:rsidRPr="00555019" w:rsidTr="00555019">
              <w:trPr>
                <w:trHeight w:val="810"/>
              </w:trPr>
              <w:tc>
                <w:tcPr>
                  <w:tcW w:w="370" w:type="dxa"/>
                  <w:tcBorders>
                    <w:top w:val="nil"/>
                    <w:left w:val="nil"/>
                  </w:tcBorders>
                  <w:shd w:val="clear" w:color="auto" w:fill="auto"/>
                  <w:noWrap/>
                  <w:vAlign w:val="center"/>
                  <w:hideMark/>
                </w:tcPr>
                <w:p w:rsidR="00555019" w:rsidRPr="00555019" w:rsidRDefault="00555019" w:rsidP="00555019">
                  <w:pPr>
                    <w:spacing w:after="0" w:line="240" w:lineRule="auto"/>
                    <w:jc w:val="right"/>
                    <w:rPr>
                      <w:rFonts w:ascii="Times New Roman" w:eastAsia="Times New Roman" w:hAnsi="Times New Roman" w:cs="Times New Roman"/>
                      <w:b/>
                      <w:bCs/>
                    </w:rPr>
                  </w:pPr>
                </w:p>
              </w:tc>
              <w:tc>
                <w:tcPr>
                  <w:tcW w:w="2941" w:type="dxa"/>
                  <w:tcBorders>
                    <w:top w:val="nil"/>
                  </w:tcBorders>
                  <w:shd w:val="clear" w:color="auto" w:fill="auto"/>
                  <w:vAlign w:val="center"/>
                  <w:hideMark/>
                </w:tcPr>
                <w:p w:rsidR="00555019" w:rsidRPr="00555019" w:rsidRDefault="00555019" w:rsidP="00555019">
                  <w:pPr>
                    <w:spacing w:after="0" w:line="240" w:lineRule="auto"/>
                    <w:rPr>
                      <w:rFonts w:ascii="Times New Roman" w:eastAsia="Times New Roman" w:hAnsi="Times New Roman" w:cs="Times New Roman"/>
                      <w:b/>
                      <w:bCs/>
                    </w:rPr>
                  </w:pPr>
                  <w:r w:rsidRPr="00555019">
                    <w:rPr>
                      <w:rFonts w:ascii="Times New Roman" w:eastAsia="Times New Roman" w:hAnsi="Times New Roman" w:cs="Times New Roman"/>
                      <w:b/>
                      <w:bCs/>
                    </w:rPr>
                    <w:t>Depreciación equipos, herramientas, infraestructura</w:t>
                  </w:r>
                </w:p>
              </w:tc>
              <w:tc>
                <w:tcPr>
                  <w:tcW w:w="1188" w:type="dxa"/>
                  <w:tcBorders>
                    <w:top w:val="nil"/>
                  </w:tcBorders>
                  <w:shd w:val="clear" w:color="auto" w:fill="auto"/>
                  <w:vAlign w:val="center"/>
                  <w:hideMark/>
                </w:tcPr>
                <w:p w:rsidR="00555019" w:rsidRPr="00555019" w:rsidRDefault="00555019" w:rsidP="00555019">
                  <w:pPr>
                    <w:spacing w:after="0" w:line="240" w:lineRule="auto"/>
                    <w:jc w:val="center"/>
                    <w:rPr>
                      <w:rFonts w:ascii="Times New Roman" w:eastAsia="Times New Roman" w:hAnsi="Times New Roman" w:cs="Times New Roman"/>
                      <w:b/>
                      <w:bCs/>
                    </w:rPr>
                  </w:pPr>
                  <w:r w:rsidRPr="00555019">
                    <w:rPr>
                      <w:rFonts w:ascii="Times New Roman" w:eastAsia="Times New Roman" w:hAnsi="Times New Roman" w:cs="Times New Roman"/>
                      <w:b/>
                      <w:bCs/>
                    </w:rPr>
                    <w:t>Valor del bien</w:t>
                  </w:r>
                </w:p>
              </w:tc>
              <w:tc>
                <w:tcPr>
                  <w:tcW w:w="1188" w:type="dxa"/>
                  <w:tcBorders>
                    <w:top w:val="nil"/>
                  </w:tcBorders>
                  <w:shd w:val="clear" w:color="auto" w:fill="auto"/>
                  <w:vAlign w:val="center"/>
                  <w:hideMark/>
                </w:tcPr>
                <w:p w:rsidR="00555019" w:rsidRPr="00555019" w:rsidRDefault="00555019" w:rsidP="00555019">
                  <w:pPr>
                    <w:spacing w:after="0" w:line="240" w:lineRule="auto"/>
                    <w:jc w:val="center"/>
                    <w:rPr>
                      <w:rFonts w:ascii="Times New Roman" w:eastAsia="Times New Roman" w:hAnsi="Times New Roman" w:cs="Times New Roman"/>
                      <w:b/>
                      <w:bCs/>
                    </w:rPr>
                  </w:pPr>
                  <w:r w:rsidRPr="00555019">
                    <w:rPr>
                      <w:rFonts w:ascii="Times New Roman" w:eastAsia="Times New Roman" w:hAnsi="Times New Roman" w:cs="Times New Roman"/>
                      <w:b/>
                      <w:bCs/>
                    </w:rPr>
                    <w:t>Vida útil (años)</w:t>
                  </w:r>
                </w:p>
              </w:tc>
              <w:tc>
                <w:tcPr>
                  <w:tcW w:w="1188" w:type="dxa"/>
                  <w:tcBorders>
                    <w:top w:val="nil"/>
                  </w:tcBorders>
                  <w:shd w:val="clear" w:color="auto" w:fill="auto"/>
                  <w:vAlign w:val="center"/>
                  <w:hideMark/>
                </w:tcPr>
                <w:p w:rsidR="00555019" w:rsidRPr="00555019" w:rsidRDefault="00555019" w:rsidP="00555019">
                  <w:pPr>
                    <w:spacing w:after="0" w:line="240" w:lineRule="auto"/>
                    <w:jc w:val="center"/>
                    <w:rPr>
                      <w:rFonts w:ascii="Times New Roman" w:eastAsia="Times New Roman" w:hAnsi="Times New Roman" w:cs="Times New Roman"/>
                      <w:b/>
                      <w:bCs/>
                    </w:rPr>
                  </w:pPr>
                  <w:r w:rsidRPr="00555019">
                    <w:rPr>
                      <w:rFonts w:ascii="Times New Roman" w:eastAsia="Times New Roman" w:hAnsi="Times New Roman" w:cs="Times New Roman"/>
                      <w:b/>
                      <w:bCs/>
                    </w:rPr>
                    <w:t>Ciclos/año</w:t>
                  </w:r>
                </w:p>
              </w:tc>
              <w:tc>
                <w:tcPr>
                  <w:tcW w:w="1188" w:type="dxa"/>
                  <w:tcBorders>
                    <w:top w:val="nil"/>
                  </w:tcBorders>
                  <w:shd w:val="clear" w:color="auto" w:fill="auto"/>
                  <w:vAlign w:val="center"/>
                  <w:hideMark/>
                </w:tcPr>
                <w:p w:rsidR="00555019" w:rsidRPr="00555019" w:rsidRDefault="00555019" w:rsidP="00555019">
                  <w:pPr>
                    <w:spacing w:after="0" w:line="240" w:lineRule="auto"/>
                    <w:jc w:val="right"/>
                    <w:rPr>
                      <w:rFonts w:ascii="Times New Roman" w:eastAsia="Times New Roman" w:hAnsi="Times New Roman" w:cs="Times New Roman"/>
                      <w:b/>
                      <w:bCs/>
                    </w:rPr>
                  </w:pPr>
                  <w:r w:rsidRPr="00555019">
                    <w:rPr>
                      <w:rFonts w:ascii="Times New Roman" w:eastAsia="Times New Roman" w:hAnsi="Times New Roman" w:cs="Times New Roman"/>
                      <w:b/>
                      <w:bCs/>
                    </w:rPr>
                    <w:t> </w:t>
                  </w:r>
                </w:p>
              </w:tc>
            </w:tr>
            <w:tr w:rsidR="00555019" w:rsidRPr="00555019" w:rsidTr="00555019">
              <w:trPr>
                <w:trHeight w:val="315"/>
              </w:trPr>
              <w:tc>
                <w:tcPr>
                  <w:tcW w:w="370" w:type="dxa"/>
                  <w:tcBorders>
                    <w:top w:val="nil"/>
                    <w:left w:val="nil"/>
                  </w:tcBorders>
                  <w:shd w:val="clear" w:color="auto" w:fill="auto"/>
                  <w:noWrap/>
                  <w:vAlign w:val="center"/>
                  <w:hideMark/>
                </w:tcPr>
                <w:p w:rsidR="00555019" w:rsidRPr="00555019" w:rsidRDefault="00555019" w:rsidP="00555019">
                  <w:pPr>
                    <w:spacing w:after="0" w:line="240" w:lineRule="auto"/>
                    <w:jc w:val="right"/>
                    <w:rPr>
                      <w:rFonts w:ascii="Times New Roman" w:eastAsia="Times New Roman" w:hAnsi="Times New Roman" w:cs="Times New Roman"/>
                      <w:b/>
                      <w:bCs/>
                    </w:rPr>
                  </w:pPr>
                </w:p>
              </w:tc>
              <w:tc>
                <w:tcPr>
                  <w:tcW w:w="2941" w:type="dxa"/>
                  <w:tcBorders>
                    <w:top w:val="nil"/>
                  </w:tcBorders>
                  <w:shd w:val="clear" w:color="auto" w:fill="auto"/>
                  <w:noWrap/>
                  <w:vAlign w:val="bottom"/>
                  <w:hideMark/>
                </w:tcPr>
                <w:p w:rsidR="00555019" w:rsidRPr="00555019" w:rsidRDefault="00555019" w:rsidP="00555019">
                  <w:pPr>
                    <w:spacing w:after="0" w:line="240" w:lineRule="auto"/>
                    <w:rPr>
                      <w:rFonts w:ascii="Times New Roman" w:eastAsia="Times New Roman" w:hAnsi="Times New Roman" w:cs="Times New Roman"/>
                    </w:rPr>
                  </w:pPr>
                  <w:r w:rsidRPr="00555019">
                    <w:rPr>
                      <w:rFonts w:ascii="Times New Roman" w:eastAsia="Times New Roman" w:hAnsi="Times New Roman" w:cs="Times New Roman"/>
                    </w:rPr>
                    <w:t>Bomba aspersión palanca</w:t>
                  </w:r>
                </w:p>
              </w:tc>
              <w:tc>
                <w:tcPr>
                  <w:tcW w:w="1188" w:type="dxa"/>
                  <w:tcBorders>
                    <w:top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20,00</w:t>
                  </w:r>
                </w:p>
              </w:tc>
              <w:tc>
                <w:tcPr>
                  <w:tcW w:w="1188" w:type="dxa"/>
                  <w:tcBorders>
                    <w:top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5</w:t>
                  </w:r>
                </w:p>
              </w:tc>
              <w:tc>
                <w:tcPr>
                  <w:tcW w:w="1188" w:type="dxa"/>
                  <w:tcBorders>
                    <w:top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2,00</w:t>
                  </w:r>
                </w:p>
              </w:tc>
              <w:tc>
                <w:tcPr>
                  <w:tcW w:w="1188" w:type="dxa"/>
                  <w:tcBorders>
                    <w:top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2,00</w:t>
                  </w:r>
                </w:p>
              </w:tc>
            </w:tr>
            <w:tr w:rsidR="00555019" w:rsidRPr="00555019" w:rsidTr="00555019">
              <w:trPr>
                <w:trHeight w:val="315"/>
              </w:trPr>
              <w:tc>
                <w:tcPr>
                  <w:tcW w:w="370" w:type="dxa"/>
                  <w:tcBorders>
                    <w:top w:val="nil"/>
                    <w:left w:val="nil"/>
                  </w:tcBorders>
                  <w:shd w:val="clear" w:color="auto" w:fill="auto"/>
                  <w:noWrap/>
                  <w:vAlign w:val="center"/>
                  <w:hideMark/>
                </w:tcPr>
                <w:p w:rsidR="00555019" w:rsidRPr="00555019" w:rsidRDefault="00555019" w:rsidP="00555019">
                  <w:pPr>
                    <w:spacing w:after="0" w:line="240" w:lineRule="auto"/>
                    <w:jc w:val="right"/>
                    <w:rPr>
                      <w:rFonts w:ascii="Times New Roman" w:eastAsia="Times New Roman" w:hAnsi="Times New Roman" w:cs="Times New Roman"/>
                    </w:rPr>
                  </w:pPr>
                </w:p>
              </w:tc>
              <w:tc>
                <w:tcPr>
                  <w:tcW w:w="2941" w:type="dxa"/>
                  <w:tcBorders>
                    <w:top w:val="nil"/>
                  </w:tcBorders>
                  <w:shd w:val="clear" w:color="auto" w:fill="auto"/>
                  <w:noWrap/>
                  <w:vAlign w:val="bottom"/>
                  <w:hideMark/>
                </w:tcPr>
                <w:p w:rsidR="00555019" w:rsidRPr="00555019" w:rsidRDefault="00555019" w:rsidP="00555019">
                  <w:pPr>
                    <w:spacing w:after="0" w:line="240" w:lineRule="auto"/>
                    <w:rPr>
                      <w:rFonts w:ascii="Times New Roman" w:eastAsia="Times New Roman" w:hAnsi="Times New Roman" w:cs="Times New Roman"/>
                    </w:rPr>
                  </w:pPr>
                  <w:r w:rsidRPr="00555019">
                    <w:rPr>
                      <w:rFonts w:ascii="Times New Roman" w:eastAsia="Times New Roman" w:hAnsi="Times New Roman" w:cs="Times New Roman"/>
                    </w:rPr>
                    <w:t>Bomba aspersión motor</w:t>
                  </w:r>
                </w:p>
              </w:tc>
              <w:tc>
                <w:tcPr>
                  <w:tcW w:w="1188" w:type="dxa"/>
                  <w:tcBorders>
                    <w:top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420,00</w:t>
                  </w:r>
                </w:p>
              </w:tc>
              <w:tc>
                <w:tcPr>
                  <w:tcW w:w="1188" w:type="dxa"/>
                  <w:tcBorders>
                    <w:top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5</w:t>
                  </w:r>
                </w:p>
              </w:tc>
              <w:tc>
                <w:tcPr>
                  <w:tcW w:w="1188" w:type="dxa"/>
                  <w:tcBorders>
                    <w:top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2,00</w:t>
                  </w:r>
                </w:p>
              </w:tc>
              <w:tc>
                <w:tcPr>
                  <w:tcW w:w="1188" w:type="dxa"/>
                  <w:tcBorders>
                    <w:top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42,00</w:t>
                  </w:r>
                </w:p>
              </w:tc>
            </w:tr>
            <w:tr w:rsidR="00555019" w:rsidRPr="00555019" w:rsidTr="00555019">
              <w:trPr>
                <w:trHeight w:val="315"/>
              </w:trPr>
              <w:tc>
                <w:tcPr>
                  <w:tcW w:w="370" w:type="dxa"/>
                  <w:tcBorders>
                    <w:top w:val="nil"/>
                    <w:left w:val="nil"/>
                    <w:bottom w:val="nil"/>
                  </w:tcBorders>
                  <w:shd w:val="clear" w:color="auto" w:fill="auto"/>
                  <w:noWrap/>
                  <w:vAlign w:val="center"/>
                  <w:hideMark/>
                </w:tcPr>
                <w:p w:rsidR="00555019" w:rsidRPr="00555019" w:rsidRDefault="00555019" w:rsidP="00555019">
                  <w:pPr>
                    <w:spacing w:after="0" w:line="240" w:lineRule="auto"/>
                    <w:jc w:val="right"/>
                    <w:rPr>
                      <w:rFonts w:ascii="Times New Roman" w:eastAsia="Times New Roman" w:hAnsi="Times New Roman" w:cs="Times New Roman"/>
                    </w:rPr>
                  </w:pPr>
                </w:p>
              </w:tc>
              <w:tc>
                <w:tcPr>
                  <w:tcW w:w="2941" w:type="dxa"/>
                  <w:tcBorders>
                    <w:top w:val="nil"/>
                    <w:bottom w:val="nil"/>
                  </w:tcBorders>
                  <w:shd w:val="clear" w:color="auto" w:fill="auto"/>
                  <w:noWrap/>
                  <w:vAlign w:val="bottom"/>
                  <w:hideMark/>
                </w:tcPr>
                <w:p w:rsidR="00555019" w:rsidRPr="00555019" w:rsidRDefault="00555019" w:rsidP="00555019">
                  <w:pPr>
                    <w:spacing w:after="0" w:line="240" w:lineRule="auto"/>
                    <w:rPr>
                      <w:rFonts w:ascii="Times New Roman" w:eastAsia="Times New Roman" w:hAnsi="Times New Roman" w:cs="Times New Roman"/>
                    </w:rPr>
                  </w:pPr>
                  <w:r w:rsidRPr="00555019">
                    <w:rPr>
                      <w:rFonts w:ascii="Times New Roman" w:eastAsia="Times New Roman" w:hAnsi="Times New Roman" w:cs="Times New Roman"/>
                    </w:rPr>
                    <w:t>Equipo de riego</w:t>
                  </w:r>
                </w:p>
              </w:tc>
              <w:tc>
                <w:tcPr>
                  <w:tcW w:w="1188" w:type="dxa"/>
                  <w:tcBorders>
                    <w:top w:val="nil"/>
                    <w:bottom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170,00</w:t>
                  </w:r>
                </w:p>
              </w:tc>
              <w:tc>
                <w:tcPr>
                  <w:tcW w:w="1188" w:type="dxa"/>
                  <w:tcBorders>
                    <w:top w:val="nil"/>
                    <w:bottom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10</w:t>
                  </w:r>
                </w:p>
              </w:tc>
              <w:tc>
                <w:tcPr>
                  <w:tcW w:w="1188" w:type="dxa"/>
                  <w:tcBorders>
                    <w:top w:val="nil"/>
                    <w:bottom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2,00</w:t>
                  </w:r>
                </w:p>
              </w:tc>
              <w:tc>
                <w:tcPr>
                  <w:tcW w:w="1188" w:type="dxa"/>
                  <w:tcBorders>
                    <w:top w:val="nil"/>
                    <w:bottom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8,50</w:t>
                  </w:r>
                </w:p>
              </w:tc>
            </w:tr>
            <w:tr w:rsidR="00555019" w:rsidRPr="00555019" w:rsidTr="00555019">
              <w:trPr>
                <w:trHeight w:val="315"/>
              </w:trPr>
              <w:tc>
                <w:tcPr>
                  <w:tcW w:w="370" w:type="dxa"/>
                  <w:tcBorders>
                    <w:left w:val="nil"/>
                  </w:tcBorders>
                  <w:shd w:val="clear" w:color="auto" w:fill="auto"/>
                  <w:noWrap/>
                  <w:vAlign w:val="center"/>
                  <w:hideMark/>
                </w:tcPr>
                <w:p w:rsidR="00555019" w:rsidRPr="00555019" w:rsidRDefault="00555019" w:rsidP="00555019">
                  <w:pPr>
                    <w:spacing w:after="0" w:line="240" w:lineRule="auto"/>
                    <w:jc w:val="right"/>
                    <w:rPr>
                      <w:rFonts w:ascii="Times New Roman" w:eastAsia="Times New Roman" w:hAnsi="Times New Roman" w:cs="Times New Roman"/>
                    </w:rPr>
                  </w:pPr>
                </w:p>
              </w:tc>
              <w:tc>
                <w:tcPr>
                  <w:tcW w:w="6505" w:type="dxa"/>
                  <w:gridSpan w:val="4"/>
                  <w:shd w:val="clear" w:color="auto" w:fill="auto"/>
                  <w:noWrap/>
                  <w:vAlign w:val="bottom"/>
                  <w:hideMark/>
                </w:tcPr>
                <w:p w:rsidR="00555019" w:rsidRPr="00555019" w:rsidRDefault="00555019" w:rsidP="00555019">
                  <w:pPr>
                    <w:spacing w:after="0" w:line="240" w:lineRule="auto"/>
                    <w:rPr>
                      <w:rFonts w:ascii="Times New Roman" w:eastAsia="Times New Roman" w:hAnsi="Times New Roman" w:cs="Times New Roman"/>
                      <w:b/>
                      <w:bCs/>
                    </w:rPr>
                  </w:pPr>
                  <w:r w:rsidRPr="00555019">
                    <w:rPr>
                      <w:rFonts w:ascii="Times New Roman" w:eastAsia="Times New Roman" w:hAnsi="Times New Roman" w:cs="Times New Roman"/>
                      <w:b/>
                      <w:bCs/>
                    </w:rPr>
                    <w:t>Subtotal</w:t>
                  </w:r>
                </w:p>
              </w:tc>
              <w:tc>
                <w:tcPr>
                  <w:tcW w:w="1188" w:type="dxa"/>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b/>
                      <w:bCs/>
                    </w:rPr>
                  </w:pPr>
                  <w:r w:rsidRPr="00555019">
                    <w:rPr>
                      <w:rFonts w:ascii="Times New Roman" w:eastAsia="Times New Roman" w:hAnsi="Times New Roman" w:cs="Times New Roman"/>
                      <w:b/>
                      <w:bCs/>
                    </w:rPr>
                    <w:t>52,50</w:t>
                  </w:r>
                </w:p>
              </w:tc>
            </w:tr>
            <w:tr w:rsidR="00555019" w:rsidRPr="00555019" w:rsidTr="00555019">
              <w:trPr>
                <w:trHeight w:val="315"/>
              </w:trPr>
              <w:tc>
                <w:tcPr>
                  <w:tcW w:w="370" w:type="dxa"/>
                  <w:tcBorders>
                    <w:top w:val="nil"/>
                    <w:left w:val="nil"/>
                  </w:tcBorders>
                  <w:shd w:val="clear" w:color="auto" w:fill="auto"/>
                  <w:noWrap/>
                  <w:vAlign w:val="center"/>
                  <w:hideMark/>
                </w:tcPr>
                <w:p w:rsidR="00555019" w:rsidRPr="00555019" w:rsidRDefault="00555019" w:rsidP="00555019">
                  <w:pPr>
                    <w:spacing w:after="0" w:line="240" w:lineRule="auto"/>
                    <w:jc w:val="right"/>
                    <w:rPr>
                      <w:rFonts w:ascii="Times New Roman" w:eastAsia="Times New Roman" w:hAnsi="Times New Roman" w:cs="Times New Roman"/>
                      <w:b/>
                      <w:bCs/>
                    </w:rPr>
                  </w:pPr>
                </w:p>
              </w:tc>
              <w:tc>
                <w:tcPr>
                  <w:tcW w:w="2941" w:type="dxa"/>
                  <w:tcBorders>
                    <w:top w:val="nil"/>
                  </w:tcBorders>
                  <w:shd w:val="clear" w:color="auto" w:fill="auto"/>
                  <w:noWrap/>
                  <w:vAlign w:val="bottom"/>
                  <w:hideMark/>
                </w:tcPr>
                <w:p w:rsidR="00555019" w:rsidRPr="00555019" w:rsidRDefault="00555019" w:rsidP="00555019">
                  <w:pPr>
                    <w:spacing w:after="0" w:line="240" w:lineRule="auto"/>
                    <w:rPr>
                      <w:rFonts w:ascii="Times New Roman" w:eastAsia="Times New Roman" w:hAnsi="Times New Roman" w:cs="Times New Roman"/>
                    </w:rPr>
                  </w:pPr>
                  <w:r w:rsidRPr="00555019">
                    <w:rPr>
                      <w:rFonts w:ascii="Times New Roman" w:eastAsia="Times New Roman" w:hAnsi="Times New Roman" w:cs="Times New Roman"/>
                    </w:rPr>
                    <w:t> </w:t>
                  </w:r>
                </w:p>
              </w:tc>
              <w:tc>
                <w:tcPr>
                  <w:tcW w:w="1188" w:type="dxa"/>
                  <w:tcBorders>
                    <w:top w:val="nil"/>
                  </w:tcBorders>
                  <w:shd w:val="clear" w:color="auto" w:fill="auto"/>
                  <w:vAlign w:val="center"/>
                  <w:hideMark/>
                </w:tcPr>
                <w:p w:rsidR="00555019" w:rsidRPr="00555019" w:rsidRDefault="00555019" w:rsidP="00555019">
                  <w:pPr>
                    <w:spacing w:after="0" w:line="240" w:lineRule="auto"/>
                    <w:jc w:val="center"/>
                    <w:rPr>
                      <w:rFonts w:ascii="Times New Roman" w:eastAsia="Times New Roman" w:hAnsi="Times New Roman" w:cs="Times New Roman"/>
                      <w:b/>
                      <w:bCs/>
                    </w:rPr>
                  </w:pPr>
                  <w:r w:rsidRPr="00555019">
                    <w:rPr>
                      <w:rFonts w:ascii="Times New Roman" w:eastAsia="Times New Roman" w:hAnsi="Times New Roman" w:cs="Times New Roman"/>
                      <w:b/>
                      <w:bCs/>
                    </w:rPr>
                    <w:t>Unidad</w:t>
                  </w:r>
                </w:p>
              </w:tc>
              <w:tc>
                <w:tcPr>
                  <w:tcW w:w="1188" w:type="dxa"/>
                  <w:tcBorders>
                    <w:top w:val="nil"/>
                  </w:tcBorders>
                  <w:shd w:val="clear" w:color="auto" w:fill="auto"/>
                  <w:vAlign w:val="center"/>
                  <w:hideMark/>
                </w:tcPr>
                <w:p w:rsidR="00555019" w:rsidRPr="00555019" w:rsidRDefault="00555019" w:rsidP="00555019">
                  <w:pPr>
                    <w:spacing w:after="0" w:line="240" w:lineRule="auto"/>
                    <w:jc w:val="center"/>
                    <w:rPr>
                      <w:rFonts w:ascii="Times New Roman" w:eastAsia="Times New Roman" w:hAnsi="Times New Roman" w:cs="Times New Roman"/>
                      <w:b/>
                      <w:bCs/>
                    </w:rPr>
                  </w:pPr>
                  <w:r w:rsidRPr="00555019">
                    <w:rPr>
                      <w:rFonts w:ascii="Times New Roman" w:eastAsia="Times New Roman" w:hAnsi="Times New Roman" w:cs="Times New Roman"/>
                      <w:b/>
                      <w:bCs/>
                    </w:rPr>
                    <w:t>Cantidad</w:t>
                  </w:r>
                </w:p>
              </w:tc>
              <w:tc>
                <w:tcPr>
                  <w:tcW w:w="1188" w:type="dxa"/>
                  <w:tcBorders>
                    <w:top w:val="nil"/>
                  </w:tcBorders>
                  <w:shd w:val="clear" w:color="auto" w:fill="auto"/>
                  <w:vAlign w:val="center"/>
                  <w:hideMark/>
                </w:tcPr>
                <w:p w:rsidR="00555019" w:rsidRPr="00555019" w:rsidRDefault="00555019" w:rsidP="00555019">
                  <w:pPr>
                    <w:spacing w:after="0" w:line="240" w:lineRule="auto"/>
                    <w:jc w:val="center"/>
                    <w:rPr>
                      <w:rFonts w:ascii="Times New Roman" w:eastAsia="Times New Roman" w:hAnsi="Times New Roman" w:cs="Times New Roman"/>
                      <w:b/>
                      <w:bCs/>
                    </w:rPr>
                  </w:pPr>
                  <w:r w:rsidRPr="00555019">
                    <w:rPr>
                      <w:rFonts w:ascii="Times New Roman" w:eastAsia="Times New Roman" w:hAnsi="Times New Roman" w:cs="Times New Roman"/>
                      <w:b/>
                      <w:bCs/>
                    </w:rPr>
                    <w:t>V. unitario</w:t>
                  </w:r>
                </w:p>
              </w:tc>
              <w:tc>
                <w:tcPr>
                  <w:tcW w:w="1188" w:type="dxa"/>
                  <w:tcBorders>
                    <w:top w:val="nil"/>
                  </w:tcBorders>
                  <w:shd w:val="clear" w:color="auto" w:fill="auto"/>
                  <w:vAlign w:val="center"/>
                  <w:hideMark/>
                </w:tcPr>
                <w:p w:rsidR="00555019" w:rsidRPr="00555019" w:rsidRDefault="00555019" w:rsidP="00555019">
                  <w:pPr>
                    <w:spacing w:after="0" w:line="240" w:lineRule="auto"/>
                    <w:jc w:val="center"/>
                    <w:rPr>
                      <w:rFonts w:ascii="Times New Roman" w:eastAsia="Times New Roman" w:hAnsi="Times New Roman" w:cs="Times New Roman"/>
                      <w:b/>
                      <w:bCs/>
                    </w:rPr>
                  </w:pPr>
                </w:p>
              </w:tc>
            </w:tr>
            <w:tr w:rsidR="00555019" w:rsidRPr="00555019" w:rsidTr="00555019">
              <w:trPr>
                <w:trHeight w:val="315"/>
              </w:trPr>
              <w:tc>
                <w:tcPr>
                  <w:tcW w:w="370" w:type="dxa"/>
                  <w:tcBorders>
                    <w:top w:val="nil"/>
                    <w:lef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b/>
                      <w:bCs/>
                    </w:rPr>
                  </w:pPr>
                </w:p>
              </w:tc>
              <w:tc>
                <w:tcPr>
                  <w:tcW w:w="2941" w:type="dxa"/>
                  <w:tcBorders>
                    <w:top w:val="nil"/>
                  </w:tcBorders>
                  <w:shd w:val="clear" w:color="auto" w:fill="auto"/>
                  <w:noWrap/>
                  <w:vAlign w:val="bottom"/>
                  <w:hideMark/>
                </w:tcPr>
                <w:p w:rsidR="00555019" w:rsidRPr="00555019" w:rsidRDefault="00555019" w:rsidP="00555019">
                  <w:pPr>
                    <w:spacing w:after="0" w:line="240" w:lineRule="auto"/>
                    <w:rPr>
                      <w:rFonts w:ascii="Times New Roman" w:eastAsia="Times New Roman" w:hAnsi="Times New Roman" w:cs="Times New Roman"/>
                    </w:rPr>
                  </w:pPr>
                  <w:r w:rsidRPr="00555019">
                    <w:rPr>
                      <w:rFonts w:ascii="Times New Roman" w:eastAsia="Times New Roman" w:hAnsi="Times New Roman" w:cs="Times New Roman"/>
                    </w:rPr>
                    <w:t>Asistencia técnica</w:t>
                  </w:r>
                </w:p>
              </w:tc>
              <w:tc>
                <w:tcPr>
                  <w:tcW w:w="1188" w:type="dxa"/>
                  <w:tcBorders>
                    <w:top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visitas</w:t>
                  </w:r>
                </w:p>
              </w:tc>
              <w:tc>
                <w:tcPr>
                  <w:tcW w:w="1188" w:type="dxa"/>
                  <w:tcBorders>
                    <w:top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3</w:t>
                  </w:r>
                </w:p>
              </w:tc>
              <w:tc>
                <w:tcPr>
                  <w:tcW w:w="1188" w:type="dxa"/>
                  <w:tcBorders>
                    <w:top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100,00</w:t>
                  </w:r>
                </w:p>
              </w:tc>
              <w:tc>
                <w:tcPr>
                  <w:tcW w:w="1188" w:type="dxa"/>
                  <w:tcBorders>
                    <w:top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b/>
                      <w:bCs/>
                    </w:rPr>
                  </w:pPr>
                  <w:r w:rsidRPr="00555019">
                    <w:rPr>
                      <w:rFonts w:ascii="Times New Roman" w:eastAsia="Times New Roman" w:hAnsi="Times New Roman" w:cs="Times New Roman"/>
                      <w:b/>
                      <w:bCs/>
                    </w:rPr>
                    <w:t>300,00</w:t>
                  </w:r>
                </w:p>
              </w:tc>
            </w:tr>
            <w:tr w:rsidR="00555019" w:rsidRPr="00555019" w:rsidTr="00555019">
              <w:trPr>
                <w:trHeight w:val="300"/>
              </w:trPr>
              <w:tc>
                <w:tcPr>
                  <w:tcW w:w="370" w:type="dxa"/>
                  <w:tcBorders>
                    <w:top w:val="nil"/>
                    <w:left w:val="nil"/>
                  </w:tcBorders>
                  <w:shd w:val="clear" w:color="auto" w:fill="auto"/>
                  <w:noWrap/>
                  <w:vAlign w:val="bottom"/>
                  <w:hideMark/>
                </w:tcPr>
                <w:p w:rsidR="00555019" w:rsidRPr="00555019" w:rsidRDefault="00555019" w:rsidP="00555019">
                  <w:pPr>
                    <w:spacing w:after="0" w:line="240" w:lineRule="auto"/>
                    <w:jc w:val="right"/>
                    <w:rPr>
                      <w:rFonts w:ascii="Times New Roman" w:eastAsia="Times New Roman" w:hAnsi="Times New Roman" w:cs="Times New Roman"/>
                      <w:b/>
                      <w:bCs/>
                    </w:rPr>
                  </w:pPr>
                </w:p>
              </w:tc>
              <w:tc>
                <w:tcPr>
                  <w:tcW w:w="2941" w:type="dxa"/>
                  <w:tcBorders>
                    <w:top w:val="nil"/>
                  </w:tcBorders>
                  <w:shd w:val="clear" w:color="auto" w:fill="auto"/>
                  <w:noWrap/>
                  <w:vAlign w:val="bottom"/>
                  <w:hideMark/>
                </w:tcPr>
                <w:p w:rsidR="00555019" w:rsidRPr="00555019" w:rsidRDefault="00555019" w:rsidP="00555019">
                  <w:pPr>
                    <w:spacing w:after="0" w:line="240" w:lineRule="auto"/>
                    <w:rPr>
                      <w:rFonts w:ascii="Times New Roman" w:eastAsia="Times New Roman" w:hAnsi="Times New Roman" w:cs="Times New Roman"/>
                    </w:rPr>
                  </w:pPr>
                  <w:r w:rsidRPr="00555019">
                    <w:rPr>
                      <w:rFonts w:ascii="Times New Roman" w:eastAsia="Times New Roman" w:hAnsi="Times New Roman" w:cs="Times New Roman"/>
                    </w:rPr>
                    <w:t>G. Administrativos</w:t>
                  </w:r>
                </w:p>
              </w:tc>
              <w:tc>
                <w:tcPr>
                  <w:tcW w:w="1188" w:type="dxa"/>
                  <w:tcBorders>
                    <w:top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%C/D</w:t>
                  </w:r>
                </w:p>
              </w:tc>
              <w:tc>
                <w:tcPr>
                  <w:tcW w:w="1188" w:type="dxa"/>
                  <w:tcBorders>
                    <w:top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3</w:t>
                  </w:r>
                </w:p>
              </w:tc>
              <w:tc>
                <w:tcPr>
                  <w:tcW w:w="1188" w:type="dxa"/>
                  <w:tcBorders>
                    <w:top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 </w:t>
                  </w:r>
                </w:p>
              </w:tc>
              <w:tc>
                <w:tcPr>
                  <w:tcW w:w="1188" w:type="dxa"/>
                  <w:tcBorders>
                    <w:top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47,00</w:t>
                  </w:r>
                </w:p>
              </w:tc>
            </w:tr>
            <w:tr w:rsidR="00555019" w:rsidRPr="00555019" w:rsidTr="00555019">
              <w:trPr>
                <w:trHeight w:val="300"/>
              </w:trPr>
              <w:tc>
                <w:tcPr>
                  <w:tcW w:w="370" w:type="dxa"/>
                  <w:tcBorders>
                    <w:left w:val="nil"/>
                    <w:bottom w:val="nil"/>
                  </w:tcBorders>
                  <w:shd w:val="clear" w:color="auto" w:fill="auto"/>
                  <w:noWrap/>
                  <w:vAlign w:val="bottom"/>
                  <w:hideMark/>
                </w:tcPr>
                <w:p w:rsidR="00555019" w:rsidRPr="00555019" w:rsidRDefault="00555019" w:rsidP="00555019">
                  <w:pPr>
                    <w:spacing w:after="0" w:line="240" w:lineRule="auto"/>
                    <w:jc w:val="right"/>
                    <w:rPr>
                      <w:rFonts w:ascii="Times New Roman" w:eastAsia="Times New Roman" w:hAnsi="Times New Roman" w:cs="Times New Roman"/>
                    </w:rPr>
                  </w:pPr>
                </w:p>
              </w:tc>
              <w:tc>
                <w:tcPr>
                  <w:tcW w:w="2941" w:type="dxa"/>
                  <w:tcBorders>
                    <w:bottom w:val="nil"/>
                  </w:tcBorders>
                  <w:shd w:val="clear" w:color="auto" w:fill="auto"/>
                  <w:noWrap/>
                  <w:vAlign w:val="bottom"/>
                  <w:hideMark/>
                </w:tcPr>
                <w:p w:rsidR="00555019" w:rsidRPr="00555019" w:rsidRDefault="00555019" w:rsidP="00555019">
                  <w:pPr>
                    <w:spacing w:after="0" w:line="240" w:lineRule="auto"/>
                    <w:rPr>
                      <w:rFonts w:ascii="Times New Roman" w:eastAsia="Times New Roman" w:hAnsi="Times New Roman" w:cs="Times New Roman"/>
                    </w:rPr>
                  </w:pPr>
                  <w:r w:rsidRPr="00555019">
                    <w:rPr>
                      <w:rFonts w:ascii="Times New Roman" w:eastAsia="Times New Roman" w:hAnsi="Times New Roman" w:cs="Times New Roman"/>
                    </w:rPr>
                    <w:t>Gastos Financieros (18 % CD)</w:t>
                  </w:r>
                </w:p>
              </w:tc>
              <w:tc>
                <w:tcPr>
                  <w:tcW w:w="3564" w:type="dxa"/>
                  <w:gridSpan w:val="3"/>
                  <w:tcBorders>
                    <w:bottom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 </w:t>
                  </w:r>
                </w:p>
              </w:tc>
              <w:tc>
                <w:tcPr>
                  <w:tcW w:w="1188" w:type="dxa"/>
                  <w:tcBorders>
                    <w:bottom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284,40</w:t>
                  </w:r>
                </w:p>
              </w:tc>
            </w:tr>
            <w:tr w:rsidR="00555019" w:rsidRPr="00555019" w:rsidTr="00555019">
              <w:trPr>
                <w:trHeight w:val="300"/>
              </w:trPr>
              <w:tc>
                <w:tcPr>
                  <w:tcW w:w="370" w:type="dxa"/>
                  <w:tcBorders>
                    <w:left w:val="nil"/>
                  </w:tcBorders>
                  <w:shd w:val="clear" w:color="auto" w:fill="auto"/>
                  <w:noWrap/>
                  <w:vAlign w:val="bottom"/>
                  <w:hideMark/>
                </w:tcPr>
                <w:p w:rsidR="00555019" w:rsidRPr="00555019" w:rsidRDefault="00555019" w:rsidP="00555019">
                  <w:pPr>
                    <w:spacing w:after="0" w:line="240" w:lineRule="auto"/>
                    <w:jc w:val="right"/>
                    <w:rPr>
                      <w:rFonts w:ascii="Times New Roman" w:eastAsia="Times New Roman" w:hAnsi="Times New Roman" w:cs="Times New Roman"/>
                    </w:rPr>
                  </w:pPr>
                </w:p>
              </w:tc>
              <w:tc>
                <w:tcPr>
                  <w:tcW w:w="6505" w:type="dxa"/>
                  <w:gridSpan w:val="4"/>
                  <w:shd w:val="clear" w:color="auto" w:fill="auto"/>
                  <w:noWrap/>
                  <w:vAlign w:val="bottom"/>
                  <w:hideMark/>
                </w:tcPr>
                <w:p w:rsidR="00555019" w:rsidRPr="00555019" w:rsidRDefault="00555019" w:rsidP="00555019">
                  <w:pPr>
                    <w:spacing w:after="0" w:line="240" w:lineRule="auto"/>
                    <w:rPr>
                      <w:rFonts w:ascii="Times New Roman" w:eastAsia="Times New Roman" w:hAnsi="Times New Roman" w:cs="Times New Roman"/>
                      <w:b/>
                      <w:bCs/>
                    </w:rPr>
                  </w:pPr>
                  <w:r w:rsidRPr="00555019">
                    <w:rPr>
                      <w:rFonts w:ascii="Times New Roman" w:eastAsia="Times New Roman" w:hAnsi="Times New Roman" w:cs="Times New Roman"/>
                      <w:b/>
                      <w:bCs/>
                    </w:rPr>
                    <w:t>Subtotal</w:t>
                  </w:r>
                </w:p>
              </w:tc>
              <w:tc>
                <w:tcPr>
                  <w:tcW w:w="1188" w:type="dxa"/>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b/>
                      <w:bCs/>
                    </w:rPr>
                  </w:pPr>
                  <w:r w:rsidRPr="00555019">
                    <w:rPr>
                      <w:rFonts w:ascii="Times New Roman" w:eastAsia="Times New Roman" w:hAnsi="Times New Roman" w:cs="Times New Roman"/>
                      <w:b/>
                      <w:bCs/>
                    </w:rPr>
                    <w:t>631,40</w:t>
                  </w:r>
                </w:p>
              </w:tc>
            </w:tr>
            <w:tr w:rsidR="00555019" w:rsidRPr="00555019" w:rsidTr="00555019">
              <w:trPr>
                <w:trHeight w:val="315"/>
              </w:trPr>
              <w:tc>
                <w:tcPr>
                  <w:tcW w:w="370"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right"/>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5</w:t>
                  </w:r>
                </w:p>
              </w:tc>
              <w:tc>
                <w:tcPr>
                  <w:tcW w:w="2941"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Combustible y Lubricantes</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p>
              </w:tc>
              <w:tc>
                <w:tcPr>
                  <w:tcW w:w="1188"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rPr>
                      <w:rFonts w:ascii="Times New Roman" w:eastAsia="Times New Roman" w:hAnsi="Times New Roman" w:cs="Times New Roman"/>
                      <w:sz w:val="20"/>
                      <w:szCs w:val="20"/>
                    </w:rPr>
                  </w:pPr>
                </w:p>
              </w:tc>
              <w:tc>
                <w:tcPr>
                  <w:tcW w:w="1188"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rPr>
                      <w:rFonts w:ascii="Times New Roman" w:eastAsia="Times New Roman" w:hAnsi="Times New Roman" w:cs="Times New Roman"/>
                      <w:sz w:val="20"/>
                      <w:szCs w:val="20"/>
                    </w:rPr>
                  </w:pP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sz w:val="20"/>
                      <w:szCs w:val="20"/>
                    </w:rPr>
                  </w:pPr>
                </w:p>
              </w:tc>
            </w:tr>
            <w:tr w:rsidR="00555019" w:rsidRPr="00555019" w:rsidTr="00555019">
              <w:trPr>
                <w:trHeight w:val="315"/>
              </w:trPr>
              <w:tc>
                <w:tcPr>
                  <w:tcW w:w="370"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sz w:val="20"/>
                      <w:szCs w:val="20"/>
                    </w:rPr>
                  </w:pPr>
                </w:p>
              </w:tc>
              <w:tc>
                <w:tcPr>
                  <w:tcW w:w="2941"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Gasolina</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proofErr w:type="gramStart"/>
                  <w:r w:rsidRPr="00555019">
                    <w:rPr>
                      <w:rFonts w:ascii="Times New Roman" w:eastAsia="Times New Roman" w:hAnsi="Times New Roman" w:cs="Times New Roman"/>
                      <w:color w:val="000000"/>
                      <w:sz w:val="24"/>
                      <w:szCs w:val="24"/>
                    </w:rPr>
                    <w:t>gl</w:t>
                  </w:r>
                  <w:proofErr w:type="gramEnd"/>
                  <w:r w:rsidRPr="00555019">
                    <w:rPr>
                      <w:rFonts w:ascii="Times New Roman" w:eastAsia="Times New Roman" w:hAnsi="Times New Roman" w:cs="Times New Roman"/>
                      <w:color w:val="000000"/>
                      <w:sz w:val="24"/>
                      <w:szCs w:val="24"/>
                    </w:rPr>
                    <w:t>.</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30</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1,4</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42,00</w:t>
                  </w:r>
                </w:p>
              </w:tc>
            </w:tr>
            <w:tr w:rsidR="00555019" w:rsidRPr="00555019" w:rsidTr="00555019">
              <w:trPr>
                <w:trHeight w:val="315"/>
              </w:trPr>
              <w:tc>
                <w:tcPr>
                  <w:tcW w:w="370"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p>
              </w:tc>
              <w:tc>
                <w:tcPr>
                  <w:tcW w:w="2941"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Aceite</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sz w:val="24"/>
                      <w:szCs w:val="24"/>
                    </w:rPr>
                  </w:pPr>
                  <w:proofErr w:type="gramStart"/>
                  <w:r w:rsidRPr="00555019">
                    <w:rPr>
                      <w:rFonts w:ascii="Times New Roman" w:eastAsia="Times New Roman" w:hAnsi="Times New Roman" w:cs="Times New Roman"/>
                      <w:color w:val="000000"/>
                      <w:sz w:val="24"/>
                      <w:szCs w:val="24"/>
                    </w:rPr>
                    <w:t>gl</w:t>
                  </w:r>
                  <w:proofErr w:type="gramEnd"/>
                  <w:r w:rsidRPr="00555019">
                    <w:rPr>
                      <w:rFonts w:ascii="Times New Roman" w:eastAsia="Times New Roman" w:hAnsi="Times New Roman" w:cs="Times New Roman"/>
                      <w:color w:val="000000"/>
                      <w:sz w:val="24"/>
                      <w:szCs w:val="24"/>
                    </w:rPr>
                    <w:t>.</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2</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10</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20,00</w:t>
                  </w:r>
                </w:p>
              </w:tc>
            </w:tr>
            <w:tr w:rsidR="00555019" w:rsidRPr="00555019" w:rsidTr="00555019">
              <w:trPr>
                <w:trHeight w:val="315"/>
              </w:trPr>
              <w:tc>
                <w:tcPr>
                  <w:tcW w:w="370"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color w:val="000000"/>
                      <w:sz w:val="24"/>
                      <w:szCs w:val="24"/>
                    </w:rPr>
                  </w:pPr>
                </w:p>
              </w:tc>
              <w:tc>
                <w:tcPr>
                  <w:tcW w:w="2941"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Sub Total</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b/>
                      <w:bCs/>
                      <w:color w:val="000000"/>
                      <w:sz w:val="24"/>
                      <w:szCs w:val="24"/>
                    </w:rPr>
                  </w:pPr>
                </w:p>
              </w:tc>
              <w:tc>
                <w:tcPr>
                  <w:tcW w:w="1188"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rPr>
                      <w:rFonts w:ascii="Times New Roman" w:eastAsia="Times New Roman" w:hAnsi="Times New Roman" w:cs="Times New Roman"/>
                      <w:sz w:val="20"/>
                      <w:szCs w:val="20"/>
                    </w:rPr>
                  </w:pPr>
                </w:p>
              </w:tc>
              <w:tc>
                <w:tcPr>
                  <w:tcW w:w="1188"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rPr>
                      <w:rFonts w:ascii="Times New Roman" w:eastAsia="Times New Roman" w:hAnsi="Times New Roman" w:cs="Times New Roman"/>
                      <w:sz w:val="20"/>
                      <w:szCs w:val="20"/>
                    </w:rPr>
                  </w:pP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62,00</w:t>
                  </w:r>
                </w:p>
              </w:tc>
            </w:tr>
            <w:tr w:rsidR="00555019" w:rsidRPr="00555019" w:rsidTr="00555019">
              <w:trPr>
                <w:trHeight w:val="315"/>
              </w:trPr>
              <w:tc>
                <w:tcPr>
                  <w:tcW w:w="370"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jc w:val="center"/>
                    <w:rPr>
                      <w:rFonts w:ascii="Times New Roman" w:eastAsia="Times New Roman" w:hAnsi="Times New Roman" w:cs="Times New Roman"/>
                      <w:b/>
                      <w:bCs/>
                      <w:color w:val="000000"/>
                      <w:sz w:val="24"/>
                      <w:szCs w:val="24"/>
                    </w:rPr>
                  </w:pPr>
                </w:p>
              </w:tc>
              <w:tc>
                <w:tcPr>
                  <w:tcW w:w="2941"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TOTAL</w:t>
                  </w: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b/>
                      <w:bCs/>
                      <w:color w:val="000000"/>
                      <w:sz w:val="24"/>
                      <w:szCs w:val="24"/>
                    </w:rPr>
                  </w:pPr>
                </w:p>
              </w:tc>
              <w:tc>
                <w:tcPr>
                  <w:tcW w:w="1188"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rPr>
                      <w:rFonts w:ascii="Times New Roman" w:eastAsia="Times New Roman" w:hAnsi="Times New Roman" w:cs="Times New Roman"/>
                      <w:sz w:val="20"/>
                      <w:szCs w:val="20"/>
                    </w:rPr>
                  </w:pPr>
                </w:p>
              </w:tc>
              <w:tc>
                <w:tcPr>
                  <w:tcW w:w="1188" w:type="dxa"/>
                  <w:tcBorders>
                    <w:top w:val="nil"/>
                    <w:left w:val="nil"/>
                    <w:bottom w:val="nil"/>
                    <w:right w:val="nil"/>
                  </w:tcBorders>
                  <w:shd w:val="clear" w:color="auto" w:fill="auto"/>
                  <w:noWrap/>
                  <w:vAlign w:val="bottom"/>
                  <w:hideMark/>
                </w:tcPr>
                <w:p w:rsidR="00555019" w:rsidRPr="00555019" w:rsidRDefault="00555019" w:rsidP="00555019">
                  <w:pPr>
                    <w:spacing w:after="0" w:line="240" w:lineRule="auto"/>
                    <w:rPr>
                      <w:rFonts w:ascii="Times New Roman" w:eastAsia="Times New Roman" w:hAnsi="Times New Roman" w:cs="Times New Roman"/>
                      <w:sz w:val="20"/>
                      <w:szCs w:val="20"/>
                    </w:rPr>
                  </w:pPr>
                </w:p>
              </w:tc>
              <w:tc>
                <w:tcPr>
                  <w:tcW w:w="1188" w:type="dxa"/>
                  <w:tcBorders>
                    <w:top w:val="nil"/>
                    <w:left w:val="nil"/>
                    <w:bottom w:val="nil"/>
                    <w:right w:val="nil"/>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b/>
                      <w:bCs/>
                      <w:color w:val="000000"/>
                      <w:sz w:val="28"/>
                      <w:szCs w:val="24"/>
                    </w:rPr>
                  </w:pPr>
                  <w:r w:rsidRPr="00555019">
                    <w:rPr>
                      <w:rFonts w:ascii="Times New Roman" w:eastAsia="Times New Roman" w:hAnsi="Times New Roman" w:cs="Times New Roman"/>
                      <w:b/>
                      <w:bCs/>
                      <w:color w:val="000000"/>
                      <w:sz w:val="24"/>
                      <w:szCs w:val="24"/>
                    </w:rPr>
                    <w:t>2317,56</w:t>
                  </w:r>
                </w:p>
              </w:tc>
            </w:tr>
          </w:tbl>
          <w:p w:rsidR="00BE60BB" w:rsidRPr="00BE60BB" w:rsidRDefault="00BE60BB" w:rsidP="00BE60BB">
            <w:pPr>
              <w:spacing w:after="0" w:line="240" w:lineRule="auto"/>
              <w:jc w:val="center"/>
              <w:rPr>
                <w:rFonts w:ascii="Times New Roman" w:eastAsia="Times New Roman" w:hAnsi="Times New Roman" w:cs="Times New Roman"/>
                <w:b/>
                <w:bCs/>
                <w:color w:val="000000"/>
                <w:sz w:val="24"/>
                <w:szCs w:val="24"/>
                <w:lang w:val="es-PE" w:eastAsia="es-PE"/>
              </w:rPr>
            </w:pPr>
          </w:p>
        </w:tc>
        <w:tc>
          <w:tcPr>
            <w:tcW w:w="885"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b/>
                <w:bCs/>
                <w:color w:val="000000"/>
                <w:sz w:val="24"/>
                <w:szCs w:val="24"/>
                <w:lang w:val="es-PE" w:eastAsia="es-PE"/>
              </w:rPr>
            </w:pPr>
          </w:p>
        </w:tc>
        <w:tc>
          <w:tcPr>
            <w:tcW w:w="840"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b/>
                <w:bCs/>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b/>
                <w:bCs/>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b/>
                <w:bCs/>
                <w:color w:val="000000"/>
                <w:sz w:val="24"/>
                <w:szCs w:val="24"/>
                <w:lang w:val="es-PE" w:eastAsia="es-PE"/>
              </w:rPr>
            </w:pPr>
          </w:p>
        </w:tc>
      </w:tr>
      <w:tr w:rsidR="00BE60BB" w:rsidRPr="00BE60BB" w:rsidTr="00555019">
        <w:trPr>
          <w:trHeight w:val="315"/>
          <w:jc w:val="center"/>
        </w:trPr>
        <w:tc>
          <w:tcPr>
            <w:tcW w:w="1594"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b/>
                <w:bCs/>
                <w:color w:val="000000"/>
                <w:sz w:val="24"/>
                <w:szCs w:val="24"/>
                <w:lang w:val="es-PE" w:eastAsia="es-PE"/>
              </w:rPr>
            </w:pPr>
          </w:p>
        </w:tc>
        <w:tc>
          <w:tcPr>
            <w:tcW w:w="885"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b/>
                <w:bCs/>
                <w:color w:val="000000"/>
                <w:sz w:val="24"/>
                <w:szCs w:val="24"/>
                <w:lang w:val="es-PE" w:eastAsia="es-PE"/>
              </w:rPr>
            </w:pPr>
          </w:p>
        </w:tc>
        <w:tc>
          <w:tcPr>
            <w:tcW w:w="840"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sz w:val="20"/>
                <w:szCs w:val="20"/>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sz w:val="20"/>
                <w:szCs w:val="20"/>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sz w:val="20"/>
                <w:szCs w:val="20"/>
                <w:lang w:val="es-PE" w:eastAsia="es-PE"/>
              </w:rPr>
            </w:pPr>
          </w:p>
        </w:tc>
      </w:tr>
      <w:tr w:rsidR="00BE60BB" w:rsidRPr="00BE60BB" w:rsidTr="00555019">
        <w:trPr>
          <w:trHeight w:val="315"/>
          <w:jc w:val="center"/>
        </w:trPr>
        <w:tc>
          <w:tcPr>
            <w:tcW w:w="2479" w:type="pct"/>
            <w:gridSpan w:val="2"/>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color w:val="000000"/>
                <w:sz w:val="24"/>
                <w:szCs w:val="24"/>
                <w:lang w:val="es-PE" w:eastAsia="es-PE"/>
              </w:rPr>
            </w:pPr>
          </w:p>
        </w:tc>
        <w:tc>
          <w:tcPr>
            <w:tcW w:w="840"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r>
      <w:tr w:rsidR="00BE60BB" w:rsidRPr="00BE60BB" w:rsidTr="00555019">
        <w:trPr>
          <w:trHeight w:val="315"/>
          <w:jc w:val="center"/>
        </w:trPr>
        <w:tc>
          <w:tcPr>
            <w:tcW w:w="1594"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color w:val="000000"/>
                <w:sz w:val="24"/>
                <w:szCs w:val="24"/>
                <w:lang w:val="es-PE" w:eastAsia="es-PE"/>
              </w:rPr>
            </w:pPr>
          </w:p>
        </w:tc>
        <w:tc>
          <w:tcPr>
            <w:tcW w:w="885"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color w:val="000000"/>
                <w:sz w:val="24"/>
                <w:szCs w:val="24"/>
                <w:lang w:val="es-PE" w:eastAsia="es-PE"/>
              </w:rPr>
            </w:pPr>
          </w:p>
        </w:tc>
        <w:tc>
          <w:tcPr>
            <w:tcW w:w="840"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r>
      <w:tr w:rsidR="00BE60BB" w:rsidRPr="00BE60BB" w:rsidTr="00555019">
        <w:trPr>
          <w:trHeight w:val="315"/>
          <w:jc w:val="center"/>
        </w:trPr>
        <w:tc>
          <w:tcPr>
            <w:tcW w:w="1594"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color w:val="000000"/>
                <w:sz w:val="24"/>
                <w:szCs w:val="24"/>
                <w:lang w:val="es-PE" w:eastAsia="es-PE"/>
              </w:rPr>
            </w:pPr>
          </w:p>
        </w:tc>
        <w:tc>
          <w:tcPr>
            <w:tcW w:w="885"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color w:val="000000"/>
                <w:sz w:val="24"/>
                <w:szCs w:val="24"/>
                <w:lang w:val="es-PE" w:eastAsia="es-PE"/>
              </w:rPr>
            </w:pPr>
          </w:p>
        </w:tc>
        <w:tc>
          <w:tcPr>
            <w:tcW w:w="840"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r>
      <w:tr w:rsidR="00BE60BB" w:rsidRPr="00BE60BB" w:rsidTr="00555019">
        <w:trPr>
          <w:trHeight w:val="315"/>
          <w:jc w:val="center"/>
        </w:trPr>
        <w:tc>
          <w:tcPr>
            <w:tcW w:w="1594"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b/>
                <w:bCs/>
                <w:color w:val="000000"/>
                <w:sz w:val="24"/>
                <w:szCs w:val="24"/>
                <w:lang w:val="es-PE" w:eastAsia="es-PE"/>
              </w:rPr>
            </w:pPr>
          </w:p>
        </w:tc>
        <w:tc>
          <w:tcPr>
            <w:tcW w:w="885"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b/>
                <w:bCs/>
                <w:color w:val="000000"/>
                <w:sz w:val="24"/>
                <w:szCs w:val="24"/>
                <w:lang w:val="es-PE" w:eastAsia="es-PE"/>
              </w:rPr>
            </w:pPr>
          </w:p>
        </w:tc>
        <w:tc>
          <w:tcPr>
            <w:tcW w:w="840" w:type="pct"/>
            <w:tcBorders>
              <w:top w:val="nil"/>
              <w:left w:val="nil"/>
              <w:bottom w:val="nil"/>
              <w:right w:val="nil"/>
            </w:tcBorders>
            <w:shd w:val="clear" w:color="auto" w:fill="auto"/>
            <w:noWrap/>
            <w:vAlign w:val="bottom"/>
          </w:tcPr>
          <w:p w:rsidR="00BE60BB" w:rsidRPr="00BE60BB" w:rsidRDefault="00BE60BB" w:rsidP="00BE60BB">
            <w:pPr>
              <w:spacing w:after="0" w:line="240" w:lineRule="auto"/>
              <w:rPr>
                <w:rFonts w:ascii="Times New Roman" w:eastAsia="Times New Roman" w:hAnsi="Times New Roman" w:cs="Times New Roman"/>
                <w:sz w:val="20"/>
                <w:szCs w:val="20"/>
                <w:lang w:val="es-PE" w:eastAsia="es-PE"/>
              </w:rPr>
            </w:pPr>
          </w:p>
        </w:tc>
        <w:tc>
          <w:tcPr>
            <w:tcW w:w="841" w:type="pct"/>
            <w:tcBorders>
              <w:top w:val="nil"/>
              <w:left w:val="nil"/>
              <w:bottom w:val="nil"/>
              <w:right w:val="nil"/>
            </w:tcBorders>
            <w:shd w:val="clear" w:color="auto" w:fill="auto"/>
            <w:noWrap/>
            <w:vAlign w:val="bottom"/>
          </w:tcPr>
          <w:p w:rsidR="00BE60BB" w:rsidRPr="00BE60BB" w:rsidRDefault="00BE60BB" w:rsidP="00BE60BB">
            <w:pPr>
              <w:spacing w:after="0" w:line="240" w:lineRule="auto"/>
              <w:rPr>
                <w:rFonts w:ascii="Times New Roman" w:eastAsia="Times New Roman" w:hAnsi="Times New Roman" w:cs="Times New Roman"/>
                <w:sz w:val="20"/>
                <w:szCs w:val="20"/>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b/>
                <w:bCs/>
                <w:color w:val="000000"/>
                <w:sz w:val="24"/>
                <w:szCs w:val="24"/>
                <w:lang w:val="es-PE" w:eastAsia="es-PE"/>
              </w:rPr>
            </w:pPr>
          </w:p>
        </w:tc>
      </w:tr>
      <w:tr w:rsidR="00BE60BB" w:rsidRPr="00BE60BB" w:rsidTr="00555019">
        <w:trPr>
          <w:trHeight w:val="315"/>
          <w:jc w:val="center"/>
        </w:trPr>
        <w:tc>
          <w:tcPr>
            <w:tcW w:w="2479" w:type="pct"/>
            <w:gridSpan w:val="2"/>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b/>
                <w:bCs/>
                <w:color w:val="000000"/>
                <w:sz w:val="24"/>
                <w:szCs w:val="24"/>
                <w:lang w:val="es-PE" w:eastAsia="es-PE"/>
              </w:rPr>
            </w:pPr>
          </w:p>
        </w:tc>
        <w:tc>
          <w:tcPr>
            <w:tcW w:w="840" w:type="pct"/>
            <w:tcBorders>
              <w:top w:val="nil"/>
              <w:left w:val="nil"/>
              <w:bottom w:val="nil"/>
              <w:right w:val="nil"/>
            </w:tcBorders>
            <w:shd w:val="clear" w:color="auto" w:fill="auto"/>
            <w:noWrap/>
            <w:vAlign w:val="bottom"/>
          </w:tcPr>
          <w:p w:rsidR="00BE60BB" w:rsidRPr="00BE60BB" w:rsidRDefault="00BE60BB" w:rsidP="00BE60BB">
            <w:pPr>
              <w:spacing w:after="0" w:line="240" w:lineRule="auto"/>
              <w:rPr>
                <w:rFonts w:ascii="Times New Roman" w:eastAsia="Times New Roman" w:hAnsi="Times New Roman" w:cs="Times New Roman"/>
                <w:b/>
                <w:bCs/>
                <w:color w:val="000000"/>
                <w:sz w:val="24"/>
                <w:szCs w:val="24"/>
                <w:lang w:val="es-PE" w:eastAsia="es-PE"/>
              </w:rPr>
            </w:pPr>
          </w:p>
        </w:tc>
        <w:tc>
          <w:tcPr>
            <w:tcW w:w="841" w:type="pct"/>
            <w:tcBorders>
              <w:top w:val="nil"/>
              <w:left w:val="nil"/>
              <w:bottom w:val="nil"/>
              <w:right w:val="nil"/>
            </w:tcBorders>
            <w:shd w:val="clear" w:color="auto" w:fill="auto"/>
            <w:noWrap/>
            <w:vAlign w:val="bottom"/>
          </w:tcPr>
          <w:p w:rsidR="00BE60BB" w:rsidRPr="00BE60BB" w:rsidRDefault="00BE60BB" w:rsidP="00BE60BB">
            <w:pPr>
              <w:spacing w:after="0" w:line="240" w:lineRule="auto"/>
              <w:rPr>
                <w:rFonts w:ascii="Times New Roman" w:eastAsia="Times New Roman" w:hAnsi="Times New Roman" w:cs="Times New Roman"/>
                <w:sz w:val="20"/>
                <w:szCs w:val="20"/>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sz w:val="20"/>
                <w:szCs w:val="20"/>
                <w:lang w:val="es-PE" w:eastAsia="es-PE"/>
              </w:rPr>
            </w:pPr>
          </w:p>
        </w:tc>
      </w:tr>
      <w:tr w:rsidR="00BE60BB" w:rsidRPr="00BE60BB" w:rsidTr="00555019">
        <w:trPr>
          <w:trHeight w:val="315"/>
          <w:jc w:val="center"/>
        </w:trPr>
        <w:tc>
          <w:tcPr>
            <w:tcW w:w="1594"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color w:val="000000"/>
                <w:sz w:val="24"/>
                <w:szCs w:val="24"/>
                <w:lang w:val="es-PE" w:eastAsia="es-PE"/>
              </w:rPr>
            </w:pPr>
          </w:p>
        </w:tc>
        <w:tc>
          <w:tcPr>
            <w:tcW w:w="885"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color w:val="000000"/>
                <w:sz w:val="24"/>
                <w:szCs w:val="24"/>
                <w:lang w:val="es-PE" w:eastAsia="es-PE"/>
              </w:rPr>
            </w:pPr>
          </w:p>
        </w:tc>
        <w:tc>
          <w:tcPr>
            <w:tcW w:w="840"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r>
      <w:tr w:rsidR="00BE60BB" w:rsidRPr="00BE60BB" w:rsidTr="00555019">
        <w:trPr>
          <w:trHeight w:val="315"/>
          <w:jc w:val="center"/>
        </w:trPr>
        <w:tc>
          <w:tcPr>
            <w:tcW w:w="1594"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color w:val="000000"/>
                <w:sz w:val="24"/>
                <w:szCs w:val="24"/>
                <w:lang w:val="es-PE" w:eastAsia="es-PE"/>
              </w:rPr>
            </w:pPr>
          </w:p>
        </w:tc>
        <w:tc>
          <w:tcPr>
            <w:tcW w:w="885"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color w:val="000000"/>
                <w:sz w:val="24"/>
                <w:szCs w:val="24"/>
                <w:lang w:val="es-PE" w:eastAsia="es-PE"/>
              </w:rPr>
            </w:pPr>
          </w:p>
        </w:tc>
        <w:tc>
          <w:tcPr>
            <w:tcW w:w="840"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r>
      <w:tr w:rsidR="00BE60BB" w:rsidRPr="00BE60BB" w:rsidTr="00555019">
        <w:trPr>
          <w:trHeight w:val="315"/>
          <w:jc w:val="center"/>
        </w:trPr>
        <w:tc>
          <w:tcPr>
            <w:tcW w:w="1594"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color w:val="000000"/>
                <w:sz w:val="24"/>
                <w:szCs w:val="24"/>
                <w:lang w:val="es-PE" w:eastAsia="es-PE"/>
              </w:rPr>
            </w:pPr>
          </w:p>
        </w:tc>
        <w:tc>
          <w:tcPr>
            <w:tcW w:w="885"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color w:val="000000"/>
                <w:sz w:val="24"/>
                <w:szCs w:val="24"/>
                <w:lang w:val="es-PE" w:eastAsia="es-PE"/>
              </w:rPr>
            </w:pPr>
          </w:p>
        </w:tc>
        <w:tc>
          <w:tcPr>
            <w:tcW w:w="840"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r>
      <w:tr w:rsidR="00BE60BB" w:rsidRPr="00BE60BB" w:rsidTr="00555019">
        <w:trPr>
          <w:trHeight w:val="315"/>
          <w:jc w:val="center"/>
        </w:trPr>
        <w:tc>
          <w:tcPr>
            <w:tcW w:w="1594"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color w:val="000000"/>
                <w:sz w:val="24"/>
                <w:szCs w:val="24"/>
                <w:lang w:val="es-PE" w:eastAsia="es-PE"/>
              </w:rPr>
            </w:pPr>
          </w:p>
        </w:tc>
        <w:tc>
          <w:tcPr>
            <w:tcW w:w="885"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color w:val="000000"/>
                <w:sz w:val="24"/>
                <w:szCs w:val="24"/>
                <w:lang w:val="es-PE" w:eastAsia="es-PE"/>
              </w:rPr>
            </w:pPr>
          </w:p>
        </w:tc>
        <w:tc>
          <w:tcPr>
            <w:tcW w:w="840"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r>
      <w:tr w:rsidR="00BE60BB" w:rsidRPr="00BE60BB" w:rsidTr="00555019">
        <w:trPr>
          <w:trHeight w:val="315"/>
          <w:jc w:val="center"/>
        </w:trPr>
        <w:tc>
          <w:tcPr>
            <w:tcW w:w="1594"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b/>
                <w:bCs/>
                <w:color w:val="000000"/>
                <w:sz w:val="24"/>
                <w:szCs w:val="24"/>
                <w:lang w:val="es-PE" w:eastAsia="es-PE"/>
              </w:rPr>
            </w:pPr>
          </w:p>
        </w:tc>
        <w:tc>
          <w:tcPr>
            <w:tcW w:w="885"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b/>
                <w:bCs/>
                <w:color w:val="000000"/>
                <w:sz w:val="24"/>
                <w:szCs w:val="24"/>
                <w:lang w:val="es-PE" w:eastAsia="es-PE"/>
              </w:rPr>
            </w:pPr>
          </w:p>
        </w:tc>
        <w:tc>
          <w:tcPr>
            <w:tcW w:w="840" w:type="pct"/>
            <w:tcBorders>
              <w:top w:val="nil"/>
              <w:left w:val="nil"/>
              <w:bottom w:val="nil"/>
              <w:right w:val="nil"/>
            </w:tcBorders>
            <w:shd w:val="clear" w:color="auto" w:fill="auto"/>
            <w:noWrap/>
            <w:vAlign w:val="bottom"/>
          </w:tcPr>
          <w:p w:rsidR="00BE60BB" w:rsidRPr="00BE60BB" w:rsidRDefault="00BE60BB" w:rsidP="00BE60BB">
            <w:pPr>
              <w:spacing w:after="0" w:line="240" w:lineRule="auto"/>
              <w:rPr>
                <w:rFonts w:ascii="Times New Roman" w:eastAsia="Times New Roman" w:hAnsi="Times New Roman" w:cs="Times New Roman"/>
                <w:sz w:val="20"/>
                <w:szCs w:val="20"/>
                <w:lang w:val="es-PE" w:eastAsia="es-PE"/>
              </w:rPr>
            </w:pPr>
          </w:p>
        </w:tc>
        <w:tc>
          <w:tcPr>
            <w:tcW w:w="841" w:type="pct"/>
            <w:tcBorders>
              <w:top w:val="nil"/>
              <w:left w:val="nil"/>
              <w:bottom w:val="nil"/>
              <w:right w:val="nil"/>
            </w:tcBorders>
            <w:shd w:val="clear" w:color="auto" w:fill="auto"/>
            <w:noWrap/>
            <w:vAlign w:val="bottom"/>
          </w:tcPr>
          <w:p w:rsidR="00BE60BB" w:rsidRPr="00BE60BB" w:rsidRDefault="00BE60BB" w:rsidP="00BE60BB">
            <w:pPr>
              <w:spacing w:after="0" w:line="240" w:lineRule="auto"/>
              <w:rPr>
                <w:rFonts w:ascii="Times New Roman" w:eastAsia="Times New Roman" w:hAnsi="Times New Roman" w:cs="Times New Roman"/>
                <w:sz w:val="20"/>
                <w:szCs w:val="20"/>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b/>
                <w:bCs/>
                <w:color w:val="000000"/>
                <w:sz w:val="24"/>
                <w:szCs w:val="24"/>
                <w:lang w:val="es-PE" w:eastAsia="es-PE"/>
              </w:rPr>
            </w:pPr>
          </w:p>
        </w:tc>
      </w:tr>
      <w:tr w:rsidR="00BE60BB" w:rsidRPr="00BE60BB" w:rsidTr="00555019">
        <w:trPr>
          <w:trHeight w:val="315"/>
          <w:jc w:val="center"/>
        </w:trPr>
        <w:tc>
          <w:tcPr>
            <w:tcW w:w="1594"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b/>
                <w:bCs/>
                <w:color w:val="000000"/>
                <w:sz w:val="24"/>
                <w:szCs w:val="24"/>
                <w:lang w:val="es-PE" w:eastAsia="es-PE"/>
              </w:rPr>
            </w:pPr>
          </w:p>
        </w:tc>
        <w:tc>
          <w:tcPr>
            <w:tcW w:w="885"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b/>
                <w:bCs/>
                <w:color w:val="000000"/>
                <w:sz w:val="24"/>
                <w:szCs w:val="24"/>
                <w:lang w:val="es-PE" w:eastAsia="es-PE"/>
              </w:rPr>
            </w:pPr>
          </w:p>
        </w:tc>
        <w:tc>
          <w:tcPr>
            <w:tcW w:w="840" w:type="pct"/>
            <w:tcBorders>
              <w:top w:val="nil"/>
              <w:left w:val="nil"/>
              <w:bottom w:val="nil"/>
              <w:right w:val="nil"/>
            </w:tcBorders>
            <w:shd w:val="clear" w:color="auto" w:fill="auto"/>
            <w:noWrap/>
            <w:vAlign w:val="bottom"/>
          </w:tcPr>
          <w:p w:rsidR="00BE60BB" w:rsidRPr="00BE60BB" w:rsidRDefault="00BE60BB" w:rsidP="00BE60BB">
            <w:pPr>
              <w:spacing w:after="0" w:line="240" w:lineRule="auto"/>
              <w:rPr>
                <w:rFonts w:ascii="Times New Roman" w:eastAsia="Times New Roman" w:hAnsi="Times New Roman" w:cs="Times New Roman"/>
                <w:sz w:val="20"/>
                <w:szCs w:val="20"/>
                <w:lang w:val="es-PE" w:eastAsia="es-PE"/>
              </w:rPr>
            </w:pPr>
          </w:p>
        </w:tc>
        <w:tc>
          <w:tcPr>
            <w:tcW w:w="841" w:type="pct"/>
            <w:tcBorders>
              <w:top w:val="nil"/>
              <w:left w:val="nil"/>
              <w:bottom w:val="nil"/>
              <w:right w:val="nil"/>
            </w:tcBorders>
            <w:shd w:val="clear" w:color="auto" w:fill="auto"/>
            <w:noWrap/>
            <w:vAlign w:val="bottom"/>
          </w:tcPr>
          <w:p w:rsidR="00BE60BB" w:rsidRPr="00BE60BB" w:rsidRDefault="00BE60BB" w:rsidP="00BE60BB">
            <w:pPr>
              <w:spacing w:after="0" w:line="240" w:lineRule="auto"/>
              <w:rPr>
                <w:rFonts w:ascii="Times New Roman" w:eastAsia="Times New Roman" w:hAnsi="Times New Roman" w:cs="Times New Roman"/>
                <w:sz w:val="20"/>
                <w:szCs w:val="20"/>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sz w:val="20"/>
                <w:szCs w:val="20"/>
                <w:lang w:val="es-PE" w:eastAsia="es-PE"/>
              </w:rPr>
            </w:pPr>
          </w:p>
        </w:tc>
      </w:tr>
      <w:tr w:rsidR="00BE60BB" w:rsidRPr="00BE60BB" w:rsidTr="00555019">
        <w:trPr>
          <w:trHeight w:val="315"/>
          <w:jc w:val="center"/>
        </w:trPr>
        <w:tc>
          <w:tcPr>
            <w:tcW w:w="1594"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color w:val="000000"/>
                <w:sz w:val="24"/>
                <w:szCs w:val="24"/>
                <w:lang w:val="es-PE" w:eastAsia="es-PE"/>
              </w:rPr>
            </w:pPr>
          </w:p>
        </w:tc>
        <w:tc>
          <w:tcPr>
            <w:tcW w:w="885"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color w:val="000000"/>
                <w:sz w:val="24"/>
                <w:szCs w:val="24"/>
                <w:lang w:val="es-PE" w:eastAsia="es-PE"/>
              </w:rPr>
            </w:pPr>
          </w:p>
        </w:tc>
        <w:tc>
          <w:tcPr>
            <w:tcW w:w="840"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r>
      <w:tr w:rsidR="00BE60BB" w:rsidRPr="00BE60BB" w:rsidTr="00555019">
        <w:trPr>
          <w:trHeight w:val="315"/>
          <w:jc w:val="center"/>
        </w:trPr>
        <w:tc>
          <w:tcPr>
            <w:tcW w:w="1594"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color w:val="000000"/>
                <w:sz w:val="24"/>
                <w:szCs w:val="24"/>
                <w:lang w:val="es-PE" w:eastAsia="es-PE"/>
              </w:rPr>
            </w:pPr>
          </w:p>
        </w:tc>
        <w:tc>
          <w:tcPr>
            <w:tcW w:w="885"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color w:val="000000"/>
                <w:sz w:val="24"/>
                <w:szCs w:val="24"/>
                <w:lang w:val="es-PE" w:eastAsia="es-PE"/>
              </w:rPr>
            </w:pPr>
          </w:p>
        </w:tc>
        <w:tc>
          <w:tcPr>
            <w:tcW w:w="840"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r>
      <w:tr w:rsidR="00BE60BB" w:rsidRPr="00BE60BB" w:rsidTr="00555019">
        <w:trPr>
          <w:trHeight w:val="315"/>
          <w:jc w:val="center"/>
        </w:trPr>
        <w:tc>
          <w:tcPr>
            <w:tcW w:w="1594"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color w:val="000000"/>
                <w:sz w:val="24"/>
                <w:szCs w:val="24"/>
                <w:lang w:val="es-PE" w:eastAsia="es-PE"/>
              </w:rPr>
            </w:pPr>
          </w:p>
        </w:tc>
        <w:tc>
          <w:tcPr>
            <w:tcW w:w="885"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color w:val="000000"/>
                <w:sz w:val="24"/>
                <w:szCs w:val="24"/>
                <w:lang w:val="es-PE" w:eastAsia="es-PE"/>
              </w:rPr>
            </w:pPr>
          </w:p>
        </w:tc>
        <w:tc>
          <w:tcPr>
            <w:tcW w:w="840"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r>
      <w:tr w:rsidR="00BE60BB" w:rsidRPr="00BE60BB" w:rsidTr="00555019">
        <w:trPr>
          <w:trHeight w:val="315"/>
          <w:jc w:val="center"/>
        </w:trPr>
        <w:tc>
          <w:tcPr>
            <w:tcW w:w="1594"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color w:val="000000"/>
                <w:sz w:val="24"/>
                <w:szCs w:val="24"/>
                <w:lang w:val="es-PE" w:eastAsia="es-PE"/>
              </w:rPr>
            </w:pPr>
          </w:p>
        </w:tc>
        <w:tc>
          <w:tcPr>
            <w:tcW w:w="885"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color w:val="000000"/>
                <w:sz w:val="24"/>
                <w:szCs w:val="24"/>
                <w:lang w:val="es-PE" w:eastAsia="es-PE"/>
              </w:rPr>
            </w:pPr>
          </w:p>
        </w:tc>
        <w:tc>
          <w:tcPr>
            <w:tcW w:w="840"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r>
      <w:tr w:rsidR="00BE60BB" w:rsidRPr="00BE60BB" w:rsidTr="00555019">
        <w:trPr>
          <w:trHeight w:val="315"/>
          <w:jc w:val="center"/>
        </w:trPr>
        <w:tc>
          <w:tcPr>
            <w:tcW w:w="1594"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color w:val="000000"/>
                <w:sz w:val="24"/>
                <w:szCs w:val="24"/>
                <w:lang w:val="es-PE" w:eastAsia="es-PE"/>
              </w:rPr>
            </w:pPr>
          </w:p>
        </w:tc>
        <w:tc>
          <w:tcPr>
            <w:tcW w:w="885"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color w:val="000000"/>
                <w:sz w:val="24"/>
                <w:szCs w:val="24"/>
                <w:lang w:val="es-PE" w:eastAsia="es-PE"/>
              </w:rPr>
            </w:pPr>
          </w:p>
        </w:tc>
        <w:tc>
          <w:tcPr>
            <w:tcW w:w="840"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r>
      <w:tr w:rsidR="00BE60BB" w:rsidRPr="00BE60BB" w:rsidTr="00555019">
        <w:trPr>
          <w:trHeight w:val="315"/>
          <w:jc w:val="center"/>
        </w:trPr>
        <w:tc>
          <w:tcPr>
            <w:tcW w:w="1594"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color w:val="000000"/>
                <w:sz w:val="24"/>
                <w:szCs w:val="24"/>
                <w:lang w:val="es-PE" w:eastAsia="es-PE"/>
              </w:rPr>
            </w:pPr>
          </w:p>
        </w:tc>
        <w:tc>
          <w:tcPr>
            <w:tcW w:w="885"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color w:val="000000"/>
                <w:sz w:val="24"/>
                <w:szCs w:val="24"/>
                <w:lang w:val="es-PE" w:eastAsia="es-PE"/>
              </w:rPr>
            </w:pPr>
          </w:p>
        </w:tc>
        <w:tc>
          <w:tcPr>
            <w:tcW w:w="840"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r>
      <w:tr w:rsidR="00BE60BB" w:rsidRPr="00BE60BB" w:rsidTr="00555019">
        <w:trPr>
          <w:trHeight w:val="315"/>
          <w:jc w:val="center"/>
        </w:trPr>
        <w:tc>
          <w:tcPr>
            <w:tcW w:w="1594"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color w:val="000000"/>
                <w:sz w:val="24"/>
                <w:szCs w:val="24"/>
                <w:lang w:val="es-PE" w:eastAsia="es-PE"/>
              </w:rPr>
            </w:pPr>
          </w:p>
        </w:tc>
        <w:tc>
          <w:tcPr>
            <w:tcW w:w="885"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color w:val="000000"/>
                <w:sz w:val="24"/>
                <w:szCs w:val="24"/>
                <w:lang w:val="es-PE" w:eastAsia="es-PE"/>
              </w:rPr>
            </w:pPr>
          </w:p>
        </w:tc>
        <w:tc>
          <w:tcPr>
            <w:tcW w:w="840"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r>
      <w:tr w:rsidR="00BE60BB" w:rsidRPr="00BE60BB" w:rsidTr="00555019">
        <w:trPr>
          <w:trHeight w:val="315"/>
          <w:jc w:val="center"/>
        </w:trPr>
        <w:tc>
          <w:tcPr>
            <w:tcW w:w="1594"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b/>
                <w:bCs/>
                <w:color w:val="000000"/>
                <w:sz w:val="24"/>
                <w:szCs w:val="24"/>
                <w:lang w:val="es-PE" w:eastAsia="es-PE"/>
              </w:rPr>
            </w:pPr>
          </w:p>
        </w:tc>
        <w:tc>
          <w:tcPr>
            <w:tcW w:w="885"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b/>
                <w:bCs/>
                <w:color w:val="000000"/>
                <w:sz w:val="24"/>
                <w:szCs w:val="24"/>
                <w:lang w:val="es-PE" w:eastAsia="es-PE"/>
              </w:rPr>
            </w:pPr>
          </w:p>
        </w:tc>
        <w:tc>
          <w:tcPr>
            <w:tcW w:w="840" w:type="pct"/>
            <w:tcBorders>
              <w:top w:val="nil"/>
              <w:left w:val="nil"/>
              <w:bottom w:val="nil"/>
              <w:right w:val="nil"/>
            </w:tcBorders>
            <w:shd w:val="clear" w:color="auto" w:fill="auto"/>
            <w:noWrap/>
            <w:vAlign w:val="bottom"/>
          </w:tcPr>
          <w:p w:rsidR="00BE60BB" w:rsidRPr="00BE60BB" w:rsidRDefault="00BE60BB" w:rsidP="00BE60BB">
            <w:pPr>
              <w:spacing w:after="0" w:line="240" w:lineRule="auto"/>
              <w:rPr>
                <w:rFonts w:ascii="Times New Roman" w:eastAsia="Times New Roman" w:hAnsi="Times New Roman" w:cs="Times New Roman"/>
                <w:sz w:val="20"/>
                <w:szCs w:val="20"/>
                <w:lang w:val="es-PE" w:eastAsia="es-PE"/>
              </w:rPr>
            </w:pPr>
          </w:p>
        </w:tc>
        <w:tc>
          <w:tcPr>
            <w:tcW w:w="841" w:type="pct"/>
            <w:tcBorders>
              <w:top w:val="nil"/>
              <w:left w:val="nil"/>
              <w:bottom w:val="nil"/>
              <w:right w:val="nil"/>
            </w:tcBorders>
            <w:shd w:val="clear" w:color="auto" w:fill="auto"/>
            <w:noWrap/>
            <w:vAlign w:val="bottom"/>
          </w:tcPr>
          <w:p w:rsidR="00BE60BB" w:rsidRPr="00BE60BB" w:rsidRDefault="00BE60BB" w:rsidP="00BE60BB">
            <w:pPr>
              <w:spacing w:after="0" w:line="240" w:lineRule="auto"/>
              <w:rPr>
                <w:rFonts w:ascii="Times New Roman" w:eastAsia="Times New Roman" w:hAnsi="Times New Roman" w:cs="Times New Roman"/>
                <w:sz w:val="20"/>
                <w:szCs w:val="20"/>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b/>
                <w:bCs/>
                <w:color w:val="000000"/>
                <w:sz w:val="24"/>
                <w:szCs w:val="24"/>
                <w:lang w:val="es-PE" w:eastAsia="es-PE"/>
              </w:rPr>
            </w:pPr>
          </w:p>
        </w:tc>
      </w:tr>
      <w:tr w:rsidR="00BE60BB" w:rsidRPr="00BE60BB" w:rsidTr="00555019">
        <w:trPr>
          <w:trHeight w:val="315"/>
          <w:jc w:val="center"/>
        </w:trPr>
        <w:tc>
          <w:tcPr>
            <w:tcW w:w="2479" w:type="pct"/>
            <w:gridSpan w:val="2"/>
            <w:tcBorders>
              <w:top w:val="nil"/>
              <w:left w:val="nil"/>
              <w:bottom w:val="nil"/>
              <w:right w:val="nil"/>
            </w:tcBorders>
            <w:shd w:val="clear" w:color="auto" w:fill="auto"/>
            <w:noWrap/>
            <w:vAlign w:val="center"/>
          </w:tcPr>
          <w:p w:rsidR="00BE60BB" w:rsidRPr="0073086E" w:rsidRDefault="00BE60BB" w:rsidP="00BE60BB">
            <w:pPr>
              <w:spacing w:after="0" w:line="240" w:lineRule="auto"/>
              <w:rPr>
                <w:rFonts w:ascii="Times New Roman" w:eastAsia="Times New Roman" w:hAnsi="Times New Roman" w:cs="Times New Roman"/>
                <w:bCs/>
                <w:color w:val="FF0000"/>
                <w:sz w:val="24"/>
                <w:szCs w:val="24"/>
                <w:lang w:val="es-PE" w:eastAsia="es-PE"/>
              </w:rPr>
            </w:pPr>
          </w:p>
        </w:tc>
        <w:tc>
          <w:tcPr>
            <w:tcW w:w="840" w:type="pct"/>
            <w:tcBorders>
              <w:top w:val="nil"/>
              <w:left w:val="nil"/>
              <w:bottom w:val="nil"/>
              <w:right w:val="nil"/>
            </w:tcBorders>
            <w:shd w:val="clear" w:color="auto" w:fill="auto"/>
            <w:noWrap/>
            <w:vAlign w:val="center"/>
          </w:tcPr>
          <w:p w:rsidR="00BE60BB" w:rsidRPr="0073086E" w:rsidRDefault="00BE60BB" w:rsidP="00BE60BB">
            <w:pPr>
              <w:spacing w:after="0" w:line="240" w:lineRule="auto"/>
              <w:jc w:val="center"/>
              <w:rPr>
                <w:rFonts w:ascii="Times New Roman" w:eastAsia="Times New Roman" w:hAnsi="Times New Roman" w:cs="Times New Roman"/>
                <w:color w:val="FF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73086E" w:rsidRDefault="00BE60BB" w:rsidP="00BE60BB">
            <w:pPr>
              <w:spacing w:after="0" w:line="240" w:lineRule="auto"/>
              <w:jc w:val="center"/>
              <w:rPr>
                <w:rFonts w:ascii="Times New Roman" w:eastAsia="Times New Roman" w:hAnsi="Times New Roman" w:cs="Times New Roman"/>
                <w:color w:val="FF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73086E" w:rsidRDefault="00BE60BB" w:rsidP="00BE60BB">
            <w:pPr>
              <w:spacing w:after="0" w:line="240" w:lineRule="auto"/>
              <w:jc w:val="center"/>
              <w:rPr>
                <w:rFonts w:ascii="Times New Roman" w:eastAsia="Times New Roman" w:hAnsi="Times New Roman" w:cs="Times New Roman"/>
                <w:color w:val="FF0000"/>
                <w:sz w:val="24"/>
                <w:szCs w:val="24"/>
                <w:lang w:val="es-PE" w:eastAsia="es-PE"/>
              </w:rPr>
            </w:pPr>
          </w:p>
        </w:tc>
      </w:tr>
      <w:tr w:rsidR="00BE60BB" w:rsidRPr="00BE60BB" w:rsidTr="00555019">
        <w:trPr>
          <w:trHeight w:val="315"/>
          <w:jc w:val="center"/>
        </w:trPr>
        <w:tc>
          <w:tcPr>
            <w:tcW w:w="1594" w:type="pct"/>
            <w:tcBorders>
              <w:top w:val="nil"/>
              <w:left w:val="nil"/>
              <w:bottom w:val="nil"/>
              <w:right w:val="nil"/>
            </w:tcBorders>
            <w:shd w:val="clear" w:color="auto" w:fill="auto"/>
            <w:noWrap/>
            <w:vAlign w:val="center"/>
          </w:tcPr>
          <w:p w:rsidR="00BE60BB" w:rsidRPr="0073086E" w:rsidRDefault="00BE60BB" w:rsidP="00BE60BB">
            <w:pPr>
              <w:spacing w:after="0" w:line="240" w:lineRule="auto"/>
              <w:rPr>
                <w:rFonts w:ascii="Times New Roman" w:eastAsia="Times New Roman" w:hAnsi="Times New Roman" w:cs="Times New Roman"/>
                <w:color w:val="FF0000"/>
                <w:sz w:val="24"/>
                <w:szCs w:val="24"/>
                <w:lang w:val="es-PE" w:eastAsia="es-PE"/>
              </w:rPr>
            </w:pPr>
          </w:p>
        </w:tc>
        <w:tc>
          <w:tcPr>
            <w:tcW w:w="885" w:type="pct"/>
            <w:tcBorders>
              <w:top w:val="nil"/>
              <w:left w:val="nil"/>
              <w:bottom w:val="nil"/>
              <w:right w:val="nil"/>
            </w:tcBorders>
            <w:shd w:val="clear" w:color="auto" w:fill="auto"/>
            <w:noWrap/>
            <w:vAlign w:val="center"/>
          </w:tcPr>
          <w:p w:rsidR="00BE60BB" w:rsidRPr="0073086E" w:rsidRDefault="00BE60BB" w:rsidP="00BE60BB">
            <w:pPr>
              <w:spacing w:after="0" w:line="240" w:lineRule="auto"/>
              <w:rPr>
                <w:rFonts w:ascii="Times New Roman" w:eastAsia="Times New Roman" w:hAnsi="Times New Roman" w:cs="Times New Roman"/>
                <w:color w:val="FF0000"/>
                <w:sz w:val="24"/>
                <w:szCs w:val="24"/>
                <w:lang w:val="es-PE" w:eastAsia="es-PE"/>
              </w:rPr>
            </w:pPr>
          </w:p>
        </w:tc>
        <w:tc>
          <w:tcPr>
            <w:tcW w:w="840" w:type="pct"/>
            <w:tcBorders>
              <w:top w:val="nil"/>
              <w:left w:val="nil"/>
              <w:bottom w:val="nil"/>
              <w:right w:val="nil"/>
            </w:tcBorders>
            <w:shd w:val="clear" w:color="auto" w:fill="auto"/>
            <w:noWrap/>
            <w:vAlign w:val="center"/>
          </w:tcPr>
          <w:p w:rsidR="00BE60BB" w:rsidRPr="0073086E" w:rsidRDefault="00BE60BB" w:rsidP="00BE60BB">
            <w:pPr>
              <w:spacing w:after="0" w:line="240" w:lineRule="auto"/>
              <w:jc w:val="center"/>
              <w:rPr>
                <w:rFonts w:ascii="Times New Roman" w:eastAsia="Times New Roman" w:hAnsi="Times New Roman" w:cs="Times New Roman"/>
                <w:color w:val="FF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73086E" w:rsidRDefault="00BE60BB" w:rsidP="00BE60BB">
            <w:pPr>
              <w:spacing w:after="0" w:line="240" w:lineRule="auto"/>
              <w:jc w:val="center"/>
              <w:rPr>
                <w:rFonts w:ascii="Times New Roman" w:eastAsia="Times New Roman" w:hAnsi="Times New Roman" w:cs="Times New Roman"/>
                <w:color w:val="FF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73086E" w:rsidRDefault="00BE60BB" w:rsidP="00BE60BB">
            <w:pPr>
              <w:spacing w:after="0" w:line="240" w:lineRule="auto"/>
              <w:jc w:val="center"/>
              <w:rPr>
                <w:rFonts w:ascii="Times New Roman" w:eastAsia="Times New Roman" w:hAnsi="Times New Roman" w:cs="Times New Roman"/>
                <w:color w:val="FF0000"/>
                <w:sz w:val="24"/>
                <w:szCs w:val="24"/>
                <w:lang w:val="es-PE" w:eastAsia="es-PE"/>
              </w:rPr>
            </w:pPr>
          </w:p>
        </w:tc>
      </w:tr>
      <w:tr w:rsidR="00BE60BB" w:rsidRPr="00BE60BB" w:rsidTr="00555019">
        <w:trPr>
          <w:trHeight w:val="315"/>
          <w:jc w:val="center"/>
        </w:trPr>
        <w:tc>
          <w:tcPr>
            <w:tcW w:w="1594" w:type="pct"/>
            <w:tcBorders>
              <w:top w:val="nil"/>
              <w:left w:val="nil"/>
              <w:bottom w:val="nil"/>
              <w:right w:val="nil"/>
            </w:tcBorders>
            <w:shd w:val="clear" w:color="auto" w:fill="auto"/>
            <w:noWrap/>
            <w:vAlign w:val="center"/>
          </w:tcPr>
          <w:p w:rsidR="00BE60BB" w:rsidRPr="0073086E" w:rsidRDefault="00BE60BB" w:rsidP="00BE60BB">
            <w:pPr>
              <w:spacing w:after="0" w:line="240" w:lineRule="auto"/>
              <w:rPr>
                <w:rFonts w:ascii="Times New Roman" w:eastAsia="Times New Roman" w:hAnsi="Times New Roman" w:cs="Times New Roman"/>
                <w:b/>
                <w:bCs/>
                <w:color w:val="FF0000"/>
                <w:sz w:val="24"/>
                <w:szCs w:val="24"/>
                <w:lang w:val="es-PE" w:eastAsia="es-PE"/>
              </w:rPr>
            </w:pPr>
          </w:p>
        </w:tc>
        <w:tc>
          <w:tcPr>
            <w:tcW w:w="885" w:type="pct"/>
            <w:tcBorders>
              <w:top w:val="nil"/>
              <w:left w:val="nil"/>
              <w:bottom w:val="nil"/>
              <w:right w:val="nil"/>
            </w:tcBorders>
            <w:shd w:val="clear" w:color="auto" w:fill="auto"/>
            <w:noWrap/>
            <w:vAlign w:val="center"/>
          </w:tcPr>
          <w:p w:rsidR="00BE60BB" w:rsidRPr="0073086E" w:rsidRDefault="00BE60BB" w:rsidP="00BE60BB">
            <w:pPr>
              <w:spacing w:after="0" w:line="240" w:lineRule="auto"/>
              <w:rPr>
                <w:rFonts w:ascii="Times New Roman" w:eastAsia="Times New Roman" w:hAnsi="Times New Roman" w:cs="Times New Roman"/>
                <w:b/>
                <w:bCs/>
                <w:color w:val="FF0000"/>
                <w:sz w:val="24"/>
                <w:szCs w:val="24"/>
                <w:lang w:val="es-PE" w:eastAsia="es-PE"/>
              </w:rPr>
            </w:pPr>
          </w:p>
        </w:tc>
        <w:tc>
          <w:tcPr>
            <w:tcW w:w="840" w:type="pct"/>
            <w:tcBorders>
              <w:top w:val="nil"/>
              <w:left w:val="nil"/>
              <w:bottom w:val="nil"/>
              <w:right w:val="nil"/>
            </w:tcBorders>
            <w:shd w:val="clear" w:color="auto" w:fill="auto"/>
            <w:noWrap/>
            <w:vAlign w:val="bottom"/>
          </w:tcPr>
          <w:p w:rsidR="00BE60BB" w:rsidRPr="0073086E" w:rsidRDefault="00BE60BB" w:rsidP="00BE60BB">
            <w:pPr>
              <w:spacing w:after="0" w:line="240" w:lineRule="auto"/>
              <w:rPr>
                <w:rFonts w:ascii="Times New Roman" w:eastAsia="Times New Roman" w:hAnsi="Times New Roman" w:cs="Times New Roman"/>
                <w:color w:val="FF0000"/>
                <w:sz w:val="20"/>
                <w:szCs w:val="20"/>
                <w:lang w:val="es-PE" w:eastAsia="es-PE"/>
              </w:rPr>
            </w:pPr>
          </w:p>
        </w:tc>
        <w:tc>
          <w:tcPr>
            <w:tcW w:w="841" w:type="pct"/>
            <w:tcBorders>
              <w:top w:val="nil"/>
              <w:left w:val="nil"/>
              <w:bottom w:val="nil"/>
              <w:right w:val="nil"/>
            </w:tcBorders>
            <w:shd w:val="clear" w:color="auto" w:fill="auto"/>
            <w:noWrap/>
            <w:vAlign w:val="bottom"/>
          </w:tcPr>
          <w:p w:rsidR="00BE60BB" w:rsidRPr="0073086E" w:rsidRDefault="00BE60BB" w:rsidP="00BE60BB">
            <w:pPr>
              <w:spacing w:after="0" w:line="240" w:lineRule="auto"/>
              <w:rPr>
                <w:rFonts w:ascii="Times New Roman" w:eastAsia="Times New Roman" w:hAnsi="Times New Roman" w:cs="Times New Roman"/>
                <w:color w:val="FF0000"/>
                <w:sz w:val="20"/>
                <w:szCs w:val="20"/>
                <w:lang w:val="es-PE" w:eastAsia="es-PE"/>
              </w:rPr>
            </w:pPr>
          </w:p>
        </w:tc>
        <w:tc>
          <w:tcPr>
            <w:tcW w:w="841" w:type="pct"/>
            <w:tcBorders>
              <w:top w:val="nil"/>
              <w:left w:val="nil"/>
              <w:bottom w:val="nil"/>
              <w:right w:val="nil"/>
            </w:tcBorders>
            <w:shd w:val="clear" w:color="auto" w:fill="auto"/>
            <w:noWrap/>
            <w:vAlign w:val="center"/>
          </w:tcPr>
          <w:p w:rsidR="00BE60BB" w:rsidRPr="0073086E" w:rsidRDefault="00BE60BB" w:rsidP="00BE60BB">
            <w:pPr>
              <w:spacing w:after="0" w:line="240" w:lineRule="auto"/>
              <w:jc w:val="center"/>
              <w:rPr>
                <w:rFonts w:ascii="Times New Roman" w:eastAsia="Times New Roman" w:hAnsi="Times New Roman" w:cs="Times New Roman"/>
                <w:b/>
                <w:bCs/>
                <w:color w:val="FF0000"/>
                <w:sz w:val="24"/>
                <w:szCs w:val="24"/>
                <w:lang w:val="es-PE" w:eastAsia="es-PE"/>
              </w:rPr>
            </w:pPr>
          </w:p>
        </w:tc>
      </w:tr>
      <w:tr w:rsidR="00BE60BB" w:rsidRPr="00BE60BB" w:rsidTr="00555019">
        <w:trPr>
          <w:trHeight w:val="315"/>
          <w:jc w:val="center"/>
        </w:trPr>
        <w:tc>
          <w:tcPr>
            <w:tcW w:w="3319" w:type="pct"/>
            <w:gridSpan w:val="3"/>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bottom"/>
          </w:tcPr>
          <w:p w:rsidR="00BE60BB" w:rsidRPr="00BE60BB" w:rsidRDefault="00BE60BB" w:rsidP="00BE60BB">
            <w:pPr>
              <w:spacing w:after="0" w:line="240" w:lineRule="auto"/>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sz w:val="20"/>
                <w:szCs w:val="20"/>
                <w:lang w:val="es-PE" w:eastAsia="es-PE"/>
              </w:rPr>
            </w:pPr>
          </w:p>
        </w:tc>
      </w:tr>
      <w:tr w:rsidR="00BE60BB" w:rsidRPr="00BE60BB" w:rsidTr="00555019">
        <w:trPr>
          <w:trHeight w:val="315"/>
          <w:jc w:val="center"/>
        </w:trPr>
        <w:tc>
          <w:tcPr>
            <w:tcW w:w="1594"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color w:val="000000"/>
                <w:sz w:val="24"/>
                <w:szCs w:val="24"/>
                <w:lang w:val="es-PE" w:eastAsia="es-PE"/>
              </w:rPr>
            </w:pPr>
          </w:p>
        </w:tc>
        <w:tc>
          <w:tcPr>
            <w:tcW w:w="885"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color w:val="000000"/>
                <w:sz w:val="24"/>
                <w:szCs w:val="24"/>
                <w:lang w:val="es-PE" w:eastAsia="es-PE"/>
              </w:rPr>
            </w:pPr>
          </w:p>
        </w:tc>
        <w:tc>
          <w:tcPr>
            <w:tcW w:w="840"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r>
      <w:tr w:rsidR="00BE60BB" w:rsidRPr="00BE60BB" w:rsidTr="00555019">
        <w:trPr>
          <w:trHeight w:val="315"/>
          <w:jc w:val="center"/>
        </w:trPr>
        <w:tc>
          <w:tcPr>
            <w:tcW w:w="1594"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color w:val="000000"/>
                <w:sz w:val="24"/>
                <w:szCs w:val="24"/>
                <w:lang w:val="es-PE" w:eastAsia="es-PE"/>
              </w:rPr>
            </w:pPr>
          </w:p>
        </w:tc>
        <w:tc>
          <w:tcPr>
            <w:tcW w:w="885"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color w:val="000000"/>
                <w:sz w:val="24"/>
                <w:szCs w:val="24"/>
                <w:lang w:val="es-PE" w:eastAsia="es-PE"/>
              </w:rPr>
            </w:pPr>
          </w:p>
        </w:tc>
        <w:tc>
          <w:tcPr>
            <w:tcW w:w="840"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color w:val="000000"/>
                <w:sz w:val="24"/>
                <w:szCs w:val="24"/>
                <w:lang w:val="es-PE" w:eastAsia="es-PE"/>
              </w:rPr>
            </w:pPr>
          </w:p>
        </w:tc>
      </w:tr>
      <w:tr w:rsidR="00BE60BB" w:rsidRPr="00BE60BB" w:rsidTr="00555019">
        <w:trPr>
          <w:trHeight w:val="315"/>
          <w:jc w:val="center"/>
        </w:trPr>
        <w:tc>
          <w:tcPr>
            <w:tcW w:w="1594"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b/>
                <w:bCs/>
                <w:color w:val="000000"/>
                <w:sz w:val="24"/>
                <w:szCs w:val="24"/>
                <w:lang w:val="es-PE" w:eastAsia="es-PE"/>
              </w:rPr>
            </w:pPr>
          </w:p>
        </w:tc>
        <w:tc>
          <w:tcPr>
            <w:tcW w:w="885"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b/>
                <w:bCs/>
                <w:color w:val="000000"/>
                <w:sz w:val="24"/>
                <w:szCs w:val="24"/>
                <w:lang w:val="es-PE" w:eastAsia="es-PE"/>
              </w:rPr>
            </w:pPr>
          </w:p>
        </w:tc>
        <w:tc>
          <w:tcPr>
            <w:tcW w:w="840" w:type="pct"/>
            <w:tcBorders>
              <w:top w:val="nil"/>
              <w:left w:val="nil"/>
              <w:bottom w:val="nil"/>
              <w:right w:val="nil"/>
            </w:tcBorders>
            <w:shd w:val="clear" w:color="auto" w:fill="auto"/>
            <w:noWrap/>
            <w:vAlign w:val="bottom"/>
          </w:tcPr>
          <w:p w:rsidR="00BE60BB" w:rsidRPr="00BE60BB" w:rsidRDefault="00BE60BB" w:rsidP="00BE60BB">
            <w:pPr>
              <w:spacing w:after="0" w:line="240" w:lineRule="auto"/>
              <w:rPr>
                <w:rFonts w:ascii="Times New Roman" w:eastAsia="Times New Roman" w:hAnsi="Times New Roman" w:cs="Times New Roman"/>
                <w:sz w:val="20"/>
                <w:szCs w:val="20"/>
                <w:lang w:val="es-PE" w:eastAsia="es-PE"/>
              </w:rPr>
            </w:pPr>
          </w:p>
        </w:tc>
        <w:tc>
          <w:tcPr>
            <w:tcW w:w="841" w:type="pct"/>
            <w:tcBorders>
              <w:top w:val="nil"/>
              <w:left w:val="nil"/>
              <w:bottom w:val="nil"/>
              <w:right w:val="nil"/>
            </w:tcBorders>
            <w:shd w:val="clear" w:color="auto" w:fill="auto"/>
            <w:noWrap/>
            <w:vAlign w:val="bottom"/>
          </w:tcPr>
          <w:p w:rsidR="00BE60BB" w:rsidRPr="00BE60BB" w:rsidRDefault="00BE60BB" w:rsidP="00BE60BB">
            <w:pPr>
              <w:spacing w:after="0" w:line="240" w:lineRule="auto"/>
              <w:rPr>
                <w:rFonts w:ascii="Times New Roman" w:eastAsia="Times New Roman" w:hAnsi="Times New Roman" w:cs="Times New Roman"/>
                <w:sz w:val="20"/>
                <w:szCs w:val="20"/>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b/>
                <w:bCs/>
                <w:color w:val="000000"/>
                <w:sz w:val="24"/>
                <w:szCs w:val="24"/>
                <w:lang w:val="es-PE" w:eastAsia="es-PE"/>
              </w:rPr>
            </w:pPr>
          </w:p>
        </w:tc>
      </w:tr>
      <w:tr w:rsidR="00BE60BB" w:rsidRPr="00BE60BB" w:rsidTr="00555019">
        <w:trPr>
          <w:trHeight w:val="315"/>
          <w:jc w:val="center"/>
        </w:trPr>
        <w:tc>
          <w:tcPr>
            <w:tcW w:w="1594"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b/>
                <w:bCs/>
                <w:color w:val="000000"/>
                <w:sz w:val="24"/>
                <w:szCs w:val="24"/>
                <w:lang w:val="es-PE" w:eastAsia="es-PE"/>
              </w:rPr>
            </w:pPr>
          </w:p>
        </w:tc>
        <w:tc>
          <w:tcPr>
            <w:tcW w:w="885" w:type="pct"/>
            <w:tcBorders>
              <w:top w:val="nil"/>
              <w:left w:val="nil"/>
              <w:bottom w:val="nil"/>
              <w:right w:val="nil"/>
            </w:tcBorders>
            <w:shd w:val="clear" w:color="auto" w:fill="auto"/>
            <w:noWrap/>
            <w:vAlign w:val="center"/>
          </w:tcPr>
          <w:p w:rsidR="00BE60BB" w:rsidRPr="00BE60BB" w:rsidRDefault="00BE60BB" w:rsidP="00BE60BB">
            <w:pPr>
              <w:spacing w:after="0" w:line="240" w:lineRule="auto"/>
              <w:rPr>
                <w:rFonts w:ascii="Times New Roman" w:eastAsia="Times New Roman" w:hAnsi="Times New Roman" w:cs="Times New Roman"/>
                <w:b/>
                <w:bCs/>
                <w:color w:val="000000"/>
                <w:sz w:val="24"/>
                <w:szCs w:val="24"/>
                <w:lang w:val="es-PE" w:eastAsia="es-PE"/>
              </w:rPr>
            </w:pPr>
          </w:p>
        </w:tc>
        <w:tc>
          <w:tcPr>
            <w:tcW w:w="840" w:type="pct"/>
            <w:tcBorders>
              <w:top w:val="nil"/>
              <w:left w:val="nil"/>
              <w:bottom w:val="nil"/>
              <w:right w:val="nil"/>
            </w:tcBorders>
            <w:shd w:val="clear" w:color="auto" w:fill="auto"/>
            <w:noWrap/>
            <w:vAlign w:val="bottom"/>
          </w:tcPr>
          <w:p w:rsidR="00BE60BB" w:rsidRPr="00BE60BB" w:rsidRDefault="00BE60BB" w:rsidP="00BE60BB">
            <w:pPr>
              <w:spacing w:after="0" w:line="240" w:lineRule="auto"/>
              <w:rPr>
                <w:rFonts w:ascii="Times New Roman" w:eastAsia="Times New Roman" w:hAnsi="Times New Roman" w:cs="Times New Roman"/>
                <w:sz w:val="20"/>
                <w:szCs w:val="20"/>
                <w:lang w:val="es-PE" w:eastAsia="es-PE"/>
              </w:rPr>
            </w:pPr>
          </w:p>
        </w:tc>
        <w:tc>
          <w:tcPr>
            <w:tcW w:w="841" w:type="pct"/>
            <w:tcBorders>
              <w:top w:val="nil"/>
              <w:left w:val="nil"/>
              <w:bottom w:val="nil"/>
              <w:right w:val="nil"/>
            </w:tcBorders>
            <w:shd w:val="clear" w:color="auto" w:fill="auto"/>
            <w:noWrap/>
            <w:vAlign w:val="bottom"/>
          </w:tcPr>
          <w:p w:rsidR="00BE60BB" w:rsidRPr="00BE60BB" w:rsidRDefault="00BE60BB" w:rsidP="00BE60BB">
            <w:pPr>
              <w:spacing w:after="0" w:line="240" w:lineRule="auto"/>
              <w:rPr>
                <w:rFonts w:ascii="Times New Roman" w:eastAsia="Times New Roman" w:hAnsi="Times New Roman" w:cs="Times New Roman"/>
                <w:sz w:val="20"/>
                <w:szCs w:val="20"/>
                <w:lang w:val="es-PE" w:eastAsia="es-PE"/>
              </w:rPr>
            </w:pPr>
          </w:p>
        </w:tc>
        <w:tc>
          <w:tcPr>
            <w:tcW w:w="841" w:type="pct"/>
            <w:tcBorders>
              <w:top w:val="nil"/>
              <w:left w:val="nil"/>
              <w:bottom w:val="nil"/>
              <w:right w:val="nil"/>
            </w:tcBorders>
            <w:shd w:val="clear" w:color="auto" w:fill="auto"/>
            <w:noWrap/>
            <w:vAlign w:val="center"/>
          </w:tcPr>
          <w:p w:rsidR="00BE60BB" w:rsidRPr="00BE60BB" w:rsidRDefault="00BE60BB" w:rsidP="00BE60BB">
            <w:pPr>
              <w:spacing w:after="0" w:line="240" w:lineRule="auto"/>
              <w:jc w:val="center"/>
              <w:rPr>
                <w:rFonts w:ascii="Times New Roman" w:eastAsia="Times New Roman" w:hAnsi="Times New Roman" w:cs="Times New Roman"/>
                <w:b/>
                <w:bCs/>
                <w:color w:val="000000"/>
                <w:sz w:val="24"/>
                <w:szCs w:val="24"/>
                <w:lang w:val="es-PE" w:eastAsia="es-PE"/>
              </w:rPr>
            </w:pPr>
          </w:p>
        </w:tc>
      </w:tr>
    </w:tbl>
    <w:p w:rsidR="00783EEF" w:rsidRPr="006A4D5E" w:rsidRDefault="00783EEF" w:rsidP="00CC326C">
      <w:pPr>
        <w:jc w:val="center"/>
        <w:rPr>
          <w:rFonts w:ascii="Times New Roman" w:hAnsi="Times New Roman" w:cs="Times New Roman"/>
          <w:color w:val="000000" w:themeColor="text1"/>
          <w:sz w:val="24"/>
          <w:szCs w:val="24"/>
        </w:rPr>
      </w:pPr>
    </w:p>
    <w:p w:rsidR="00783EEF" w:rsidRPr="006A4D5E" w:rsidRDefault="00783EEF" w:rsidP="00CC326C">
      <w:pPr>
        <w:jc w:val="center"/>
        <w:rPr>
          <w:rFonts w:ascii="Times New Roman" w:hAnsi="Times New Roman" w:cs="Times New Roman"/>
          <w:color w:val="000000" w:themeColor="text1"/>
          <w:sz w:val="24"/>
          <w:szCs w:val="24"/>
        </w:rPr>
      </w:pPr>
    </w:p>
    <w:p w:rsidR="00783EEF" w:rsidRPr="006A4D5E" w:rsidRDefault="00783EEF" w:rsidP="00CC326C">
      <w:pPr>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br w:type="page"/>
      </w:r>
    </w:p>
    <w:p w:rsidR="00783EEF" w:rsidRDefault="00605C31" w:rsidP="00783EEF">
      <w:pPr>
        <w:spacing w:line="360" w:lineRule="auto"/>
        <w:ind w:left="993" w:hanging="993"/>
        <w:jc w:val="both"/>
        <w:rPr>
          <w:rFonts w:ascii="Times New Roman" w:hAnsi="Times New Roman" w:cs="Times New Roman"/>
          <w:sz w:val="24"/>
        </w:rPr>
      </w:pPr>
      <w:r>
        <w:rPr>
          <w:rFonts w:ascii="Times New Roman" w:hAnsi="Times New Roman" w:cs="Times New Roman"/>
          <w:b/>
          <w:sz w:val="24"/>
        </w:rPr>
        <w:lastRenderedPageBreak/>
        <w:t>Cuadro 20</w:t>
      </w:r>
      <w:r w:rsidR="00783EEF" w:rsidRPr="006A4D5E">
        <w:rPr>
          <w:rFonts w:ascii="Times New Roman" w:hAnsi="Times New Roman" w:cs="Times New Roman"/>
          <w:b/>
          <w:sz w:val="24"/>
        </w:rPr>
        <w:t xml:space="preserve"> del anexo</w:t>
      </w:r>
      <w:r w:rsidR="00783EEF" w:rsidRPr="006A4D5E">
        <w:rPr>
          <w:rFonts w:ascii="Times New Roman" w:hAnsi="Times New Roman" w:cs="Times New Roman"/>
          <w:sz w:val="24"/>
        </w:rPr>
        <w:t xml:space="preserve">. </w:t>
      </w:r>
      <w:r w:rsidR="00783EEF" w:rsidRPr="006A4D5E">
        <w:rPr>
          <w:rFonts w:ascii="Times New Roman" w:hAnsi="Times New Roman" w:cs="Times New Roman"/>
          <w:sz w:val="24"/>
          <w:szCs w:val="24"/>
        </w:rPr>
        <w:t xml:space="preserve">Costo de producción variable por hectárea en dólares del tratamiento </w:t>
      </w:r>
      <w:r w:rsidR="00FE02FB" w:rsidRPr="006A4D5E">
        <w:rPr>
          <w:rFonts w:ascii="Times New Roman" w:hAnsi="Times New Roman" w:cs="Times New Roman"/>
          <w:sz w:val="24"/>
          <w:szCs w:val="24"/>
        </w:rPr>
        <w:t xml:space="preserve">dos </w:t>
      </w:r>
      <w:r w:rsidR="00DF716F">
        <w:rPr>
          <w:rFonts w:ascii="Times New Roman" w:hAnsi="Times New Roman" w:cs="Times New Roman"/>
          <w:sz w:val="24"/>
          <w:szCs w:val="24"/>
        </w:rPr>
        <w:t>con 5 tm de biocompost</w:t>
      </w:r>
      <w:r w:rsidR="00783EEF" w:rsidRPr="006A4D5E">
        <w:rPr>
          <w:rFonts w:ascii="Times New Roman" w:hAnsi="Times New Roman" w:cs="Times New Roman"/>
          <w:sz w:val="24"/>
          <w:szCs w:val="24"/>
        </w:rPr>
        <w:t xml:space="preserve"> </w:t>
      </w:r>
      <w:r w:rsidR="00DF716F">
        <w:rPr>
          <w:rFonts w:ascii="Times New Roman" w:hAnsi="Times New Roman" w:cs="Times New Roman"/>
          <w:sz w:val="24"/>
          <w:szCs w:val="24"/>
        </w:rPr>
        <w:t xml:space="preserve">+ </w:t>
      </w:r>
      <w:r w:rsidR="00D30927">
        <w:rPr>
          <w:rFonts w:ascii="Times New Roman" w:hAnsi="Times New Roman" w:cs="Times New Roman"/>
          <w:sz w:val="24"/>
          <w:szCs w:val="24"/>
        </w:rPr>
        <w:t>NPK</w:t>
      </w:r>
      <w:r w:rsidR="00783EEF" w:rsidRPr="006A4D5E">
        <w:rPr>
          <w:rFonts w:ascii="Times New Roman" w:hAnsi="Times New Roman" w:cs="Times New Roman"/>
          <w:sz w:val="24"/>
          <w:szCs w:val="24"/>
        </w:rPr>
        <w:t xml:space="preserve">, </w:t>
      </w:r>
      <w:r w:rsidR="00783EEF" w:rsidRPr="006A4D5E">
        <w:rPr>
          <w:rFonts w:ascii="Times New Roman" w:hAnsi="Times New Roman" w:cs="Times New Roman"/>
          <w:sz w:val="24"/>
        </w:rPr>
        <w:t>en la e</w:t>
      </w:r>
      <w:r w:rsidR="00783EEF" w:rsidRPr="006A4D5E">
        <w:rPr>
          <w:rFonts w:ascii="Times New Roman" w:eastAsia="Arial" w:hAnsi="Times New Roman" w:cs="Times New Roman"/>
          <w:sz w:val="24"/>
          <w:szCs w:val="24"/>
        </w:rPr>
        <w:t>valuación del cultivo de sandía (</w:t>
      </w:r>
      <w:r w:rsidR="00783EEF" w:rsidRPr="006A4D5E">
        <w:rPr>
          <w:rFonts w:ascii="Times New Roman" w:eastAsia="Arial" w:hAnsi="Times New Roman" w:cs="Times New Roman"/>
          <w:i/>
          <w:sz w:val="24"/>
          <w:szCs w:val="24"/>
        </w:rPr>
        <w:t>Citrullus lanatus</w:t>
      </w:r>
      <w:r w:rsidR="00783EEF" w:rsidRPr="006A4D5E">
        <w:rPr>
          <w:rFonts w:ascii="Times New Roman" w:eastAsia="Arial" w:hAnsi="Times New Roman" w:cs="Times New Roman"/>
          <w:sz w:val="24"/>
          <w:szCs w:val="24"/>
        </w:rPr>
        <w:t>) con dosis de biocompost como complemento de la fertilización, en la zona de Vinces</w:t>
      </w:r>
      <w:r w:rsidR="00783EEF" w:rsidRPr="006A4D5E">
        <w:rPr>
          <w:rFonts w:ascii="Times New Roman" w:hAnsi="Times New Roman" w:cs="Times New Roman"/>
          <w:sz w:val="24"/>
        </w:rPr>
        <w:t>.</w:t>
      </w:r>
    </w:p>
    <w:tbl>
      <w:tblPr>
        <w:tblW w:w="8026" w:type="dxa"/>
        <w:tblInd w:w="70" w:type="dxa"/>
        <w:tblCellMar>
          <w:left w:w="70" w:type="dxa"/>
          <w:right w:w="70" w:type="dxa"/>
        </w:tblCellMar>
        <w:tblLook w:val="04A0" w:firstRow="1" w:lastRow="0" w:firstColumn="1" w:lastColumn="0" w:noHBand="0" w:noVBand="1"/>
      </w:tblPr>
      <w:tblGrid>
        <w:gridCol w:w="426"/>
        <w:gridCol w:w="2736"/>
        <w:gridCol w:w="1216"/>
        <w:gridCol w:w="1216"/>
        <w:gridCol w:w="1216"/>
        <w:gridCol w:w="1216"/>
      </w:tblGrid>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4"/>
                <w:szCs w:val="24"/>
              </w:rPr>
            </w:pPr>
          </w:p>
        </w:tc>
        <w:tc>
          <w:tcPr>
            <w:tcW w:w="273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Rubro</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Unidad</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Cantidad</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C. Unitario</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Total $</w:t>
            </w:r>
          </w:p>
        </w:tc>
      </w:tr>
      <w:tr w:rsidR="00710D6A" w:rsidRPr="00710D6A" w:rsidTr="00710D6A">
        <w:trPr>
          <w:trHeight w:val="315"/>
        </w:trPr>
        <w:tc>
          <w:tcPr>
            <w:tcW w:w="42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right"/>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1</w:t>
            </w:r>
          </w:p>
        </w:tc>
        <w:tc>
          <w:tcPr>
            <w:tcW w:w="273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1 Siembra</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sz w:val="20"/>
                <w:szCs w:val="20"/>
              </w:rPr>
            </w:pP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273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Análisis de suelo</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2</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27</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54,00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p>
        </w:tc>
        <w:tc>
          <w:tcPr>
            <w:tcW w:w="273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Semillas</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sobre</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5</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43</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215,00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p>
        </w:tc>
        <w:tc>
          <w:tcPr>
            <w:tcW w:w="273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Vasos</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5025</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0,06</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301,50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p>
        </w:tc>
        <w:tc>
          <w:tcPr>
            <w:tcW w:w="273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Sub Total</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570,50</w:t>
            </w:r>
          </w:p>
        </w:tc>
      </w:tr>
      <w:tr w:rsidR="00710D6A" w:rsidRPr="00710D6A" w:rsidTr="00710D6A">
        <w:trPr>
          <w:trHeight w:val="315"/>
        </w:trPr>
        <w:tc>
          <w:tcPr>
            <w:tcW w:w="42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right"/>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2</w:t>
            </w:r>
          </w:p>
        </w:tc>
        <w:tc>
          <w:tcPr>
            <w:tcW w:w="273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Fertilizantes.</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sz w:val="20"/>
                <w:szCs w:val="20"/>
              </w:rPr>
            </w:pP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sz w:val="20"/>
                <w:szCs w:val="20"/>
              </w:rPr>
            </w:pPr>
          </w:p>
        </w:tc>
        <w:tc>
          <w:tcPr>
            <w:tcW w:w="273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Urea (N)</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kg.</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267,34</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0,468</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125,12</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p>
        </w:tc>
        <w:tc>
          <w:tcPr>
            <w:tcW w:w="273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Fosfato Diamonico (DAP)</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kg.</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228,26</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0,49</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111,85</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p>
        </w:tc>
        <w:tc>
          <w:tcPr>
            <w:tcW w:w="273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Muriato de potasio (ClK)</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kg.</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416,66</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0,48</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200,00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p>
        </w:tc>
        <w:tc>
          <w:tcPr>
            <w:tcW w:w="273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biocompost</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kg.</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5000</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0,14</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700,00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p>
        </w:tc>
        <w:tc>
          <w:tcPr>
            <w:tcW w:w="273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Sub Total</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1136,96</w:t>
            </w:r>
          </w:p>
        </w:tc>
      </w:tr>
      <w:tr w:rsidR="00710D6A" w:rsidRPr="00710D6A" w:rsidTr="00710D6A">
        <w:trPr>
          <w:trHeight w:val="315"/>
        </w:trPr>
        <w:tc>
          <w:tcPr>
            <w:tcW w:w="42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right"/>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3</w:t>
            </w:r>
          </w:p>
        </w:tc>
        <w:tc>
          <w:tcPr>
            <w:tcW w:w="273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Insumos</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sz w:val="20"/>
                <w:szCs w:val="20"/>
              </w:rPr>
            </w:pP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sz w:val="20"/>
                <w:szCs w:val="20"/>
              </w:rPr>
            </w:pPr>
          </w:p>
        </w:tc>
        <w:tc>
          <w:tcPr>
            <w:tcW w:w="273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proofErr w:type="spellStart"/>
            <w:r w:rsidRPr="00710D6A">
              <w:rPr>
                <w:rFonts w:ascii="Times New Roman" w:eastAsia="Times New Roman" w:hAnsi="Times New Roman" w:cs="Times New Roman"/>
                <w:color w:val="000000"/>
                <w:sz w:val="24"/>
                <w:szCs w:val="24"/>
              </w:rPr>
              <w:t>Killer</w:t>
            </w:r>
            <w:proofErr w:type="spellEnd"/>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litros</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4</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8</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32,00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p>
        </w:tc>
        <w:tc>
          <w:tcPr>
            <w:tcW w:w="273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Sonic</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litros</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4</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10</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40,00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p>
        </w:tc>
        <w:tc>
          <w:tcPr>
            <w:tcW w:w="273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proofErr w:type="spellStart"/>
            <w:r w:rsidRPr="00710D6A">
              <w:rPr>
                <w:rFonts w:ascii="Times New Roman" w:eastAsia="Times New Roman" w:hAnsi="Times New Roman" w:cs="Times New Roman"/>
                <w:color w:val="000000"/>
                <w:sz w:val="24"/>
                <w:szCs w:val="24"/>
              </w:rPr>
              <w:t>Metron</w:t>
            </w:r>
            <w:proofErr w:type="spellEnd"/>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litros</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4</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12</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48,00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p>
        </w:tc>
        <w:tc>
          <w:tcPr>
            <w:tcW w:w="273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proofErr w:type="spellStart"/>
            <w:r w:rsidRPr="00710D6A">
              <w:rPr>
                <w:rFonts w:ascii="Times New Roman" w:eastAsia="Times New Roman" w:hAnsi="Times New Roman" w:cs="Times New Roman"/>
                <w:color w:val="000000"/>
                <w:sz w:val="24"/>
                <w:szCs w:val="24"/>
              </w:rPr>
              <w:t>Fusetil</w:t>
            </w:r>
            <w:proofErr w:type="spellEnd"/>
            <w:r w:rsidRPr="00710D6A">
              <w:rPr>
                <w:rFonts w:ascii="Times New Roman" w:eastAsia="Times New Roman" w:hAnsi="Times New Roman" w:cs="Times New Roman"/>
                <w:color w:val="000000"/>
                <w:sz w:val="24"/>
                <w:szCs w:val="24"/>
              </w:rPr>
              <w:t xml:space="preserve"> de aluminio</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gr</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2</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4</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8,00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p>
        </w:tc>
        <w:tc>
          <w:tcPr>
            <w:tcW w:w="273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proofErr w:type="spellStart"/>
            <w:r w:rsidRPr="00710D6A">
              <w:rPr>
                <w:rFonts w:ascii="Times New Roman" w:eastAsia="Times New Roman" w:hAnsi="Times New Roman" w:cs="Times New Roman"/>
                <w:color w:val="000000"/>
                <w:sz w:val="24"/>
                <w:szCs w:val="24"/>
              </w:rPr>
              <w:t>goldazin</w:t>
            </w:r>
            <w:proofErr w:type="spellEnd"/>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litros</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2</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14</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28,00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p>
        </w:tc>
        <w:tc>
          <w:tcPr>
            <w:tcW w:w="273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proofErr w:type="spellStart"/>
            <w:r w:rsidRPr="00710D6A">
              <w:rPr>
                <w:rFonts w:ascii="Times New Roman" w:eastAsia="Times New Roman" w:hAnsi="Times New Roman" w:cs="Times New Roman"/>
                <w:color w:val="000000"/>
                <w:sz w:val="24"/>
                <w:szCs w:val="24"/>
              </w:rPr>
              <w:t>acetamprid</w:t>
            </w:r>
            <w:proofErr w:type="spellEnd"/>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litros</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2</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6,5</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13,00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p>
        </w:tc>
        <w:tc>
          <w:tcPr>
            <w:tcW w:w="273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proofErr w:type="spellStart"/>
            <w:r w:rsidRPr="00710D6A">
              <w:rPr>
                <w:rFonts w:ascii="Times New Roman" w:eastAsia="Times New Roman" w:hAnsi="Times New Roman" w:cs="Times New Roman"/>
                <w:color w:val="000000"/>
                <w:sz w:val="24"/>
                <w:szCs w:val="24"/>
              </w:rPr>
              <w:t>Justhian</w:t>
            </w:r>
            <w:proofErr w:type="spellEnd"/>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litros</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4</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8</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32,00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p>
        </w:tc>
        <w:tc>
          <w:tcPr>
            <w:tcW w:w="273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Sub Total</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201,00</w:t>
            </w:r>
          </w:p>
        </w:tc>
      </w:tr>
      <w:tr w:rsidR="00710D6A" w:rsidRPr="00710D6A" w:rsidTr="00710D6A">
        <w:trPr>
          <w:trHeight w:val="825"/>
        </w:trPr>
        <w:tc>
          <w:tcPr>
            <w:tcW w:w="42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right"/>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4</w:t>
            </w:r>
          </w:p>
        </w:tc>
        <w:tc>
          <w:tcPr>
            <w:tcW w:w="2736" w:type="dxa"/>
            <w:tcBorders>
              <w:top w:val="nil"/>
              <w:left w:val="nil"/>
              <w:bottom w:val="nil"/>
              <w:right w:val="nil"/>
            </w:tcBorders>
            <w:shd w:val="clear" w:color="auto" w:fill="auto"/>
            <w:vAlign w:val="center"/>
            <w:hideMark/>
          </w:tcPr>
          <w:p w:rsidR="00710D6A" w:rsidRPr="00710D6A" w:rsidRDefault="00710D6A" w:rsidP="00710D6A">
            <w:pPr>
              <w:spacing w:after="0" w:line="240" w:lineRule="auto"/>
              <w:rPr>
                <w:rFonts w:ascii="Times New Roman" w:eastAsia="Times New Roman" w:hAnsi="Times New Roman" w:cs="Times New Roman"/>
                <w:b/>
                <w:bCs/>
              </w:rPr>
            </w:pPr>
            <w:r w:rsidRPr="00710D6A">
              <w:rPr>
                <w:rFonts w:ascii="Times New Roman" w:eastAsia="Times New Roman" w:hAnsi="Times New Roman" w:cs="Times New Roman"/>
                <w:b/>
                <w:bCs/>
              </w:rPr>
              <w:t>Mantenimiento equipos, herramientas, infraestructura</w:t>
            </w:r>
          </w:p>
        </w:tc>
        <w:tc>
          <w:tcPr>
            <w:tcW w:w="1216" w:type="dxa"/>
            <w:tcBorders>
              <w:top w:val="nil"/>
              <w:left w:val="nil"/>
              <w:bottom w:val="nil"/>
              <w:right w:val="nil"/>
            </w:tcBorders>
            <w:shd w:val="clear" w:color="auto" w:fill="auto"/>
            <w:vAlign w:val="center"/>
            <w:hideMark/>
          </w:tcPr>
          <w:p w:rsidR="00710D6A" w:rsidRPr="00710D6A" w:rsidRDefault="00710D6A" w:rsidP="00710D6A">
            <w:pPr>
              <w:spacing w:after="0" w:line="240" w:lineRule="auto"/>
              <w:jc w:val="center"/>
              <w:rPr>
                <w:rFonts w:ascii="Times New Roman" w:eastAsia="Times New Roman" w:hAnsi="Times New Roman" w:cs="Times New Roman"/>
                <w:b/>
                <w:bCs/>
              </w:rPr>
            </w:pPr>
            <w:r w:rsidRPr="00710D6A">
              <w:rPr>
                <w:rFonts w:ascii="Times New Roman" w:eastAsia="Times New Roman" w:hAnsi="Times New Roman" w:cs="Times New Roman"/>
                <w:b/>
                <w:bCs/>
              </w:rPr>
              <w:t xml:space="preserve">Valor del bien </w:t>
            </w:r>
          </w:p>
        </w:tc>
        <w:tc>
          <w:tcPr>
            <w:tcW w:w="2432" w:type="dxa"/>
            <w:gridSpan w:val="2"/>
            <w:tcBorders>
              <w:top w:val="nil"/>
              <w:left w:val="nil"/>
              <w:bottom w:val="nil"/>
              <w:right w:val="nil"/>
            </w:tcBorders>
            <w:shd w:val="clear" w:color="auto" w:fill="auto"/>
            <w:vAlign w:val="center"/>
            <w:hideMark/>
          </w:tcPr>
          <w:p w:rsidR="00710D6A" w:rsidRPr="00710D6A" w:rsidRDefault="00710D6A" w:rsidP="00710D6A">
            <w:pPr>
              <w:spacing w:after="0" w:line="240" w:lineRule="auto"/>
              <w:jc w:val="center"/>
              <w:rPr>
                <w:rFonts w:ascii="Times New Roman" w:eastAsia="Times New Roman" w:hAnsi="Times New Roman" w:cs="Times New Roman"/>
                <w:b/>
                <w:bCs/>
              </w:rPr>
            </w:pPr>
            <w:r w:rsidRPr="00710D6A">
              <w:rPr>
                <w:rFonts w:ascii="Times New Roman" w:eastAsia="Times New Roman" w:hAnsi="Times New Roman" w:cs="Times New Roman"/>
                <w:b/>
                <w:bCs/>
              </w:rPr>
              <w:t>%</w:t>
            </w:r>
          </w:p>
        </w:tc>
        <w:tc>
          <w:tcPr>
            <w:tcW w:w="1216" w:type="dxa"/>
            <w:tcBorders>
              <w:top w:val="nil"/>
              <w:left w:val="nil"/>
              <w:bottom w:val="nil"/>
              <w:right w:val="nil"/>
            </w:tcBorders>
            <w:shd w:val="clear" w:color="auto" w:fill="auto"/>
            <w:vAlign w:val="center"/>
            <w:hideMark/>
          </w:tcPr>
          <w:p w:rsidR="00710D6A" w:rsidRPr="00710D6A" w:rsidRDefault="00710D6A" w:rsidP="00710D6A">
            <w:pPr>
              <w:spacing w:after="0" w:line="240" w:lineRule="auto"/>
              <w:jc w:val="center"/>
              <w:rPr>
                <w:rFonts w:ascii="Times New Roman" w:eastAsia="Times New Roman" w:hAnsi="Times New Roman" w:cs="Times New Roman"/>
                <w:b/>
                <w:bCs/>
              </w:rPr>
            </w:pPr>
            <w:r w:rsidRPr="00710D6A">
              <w:rPr>
                <w:rFonts w:ascii="Times New Roman" w:eastAsia="Times New Roman" w:hAnsi="Times New Roman" w:cs="Times New Roman"/>
                <w:b/>
                <w:bCs/>
              </w:rPr>
              <w:t>Valor total (dólares)</w:t>
            </w:r>
          </w:p>
        </w:tc>
      </w:tr>
      <w:tr w:rsidR="00710D6A" w:rsidRPr="00710D6A" w:rsidTr="00710D6A">
        <w:trPr>
          <w:trHeight w:val="315"/>
        </w:trPr>
        <w:tc>
          <w:tcPr>
            <w:tcW w:w="42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b/>
                <w:bCs/>
              </w:rPr>
            </w:pPr>
          </w:p>
        </w:tc>
        <w:tc>
          <w:tcPr>
            <w:tcW w:w="273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rPr>
            </w:pPr>
            <w:r w:rsidRPr="00710D6A">
              <w:rPr>
                <w:rFonts w:ascii="Times New Roman" w:eastAsia="Times New Roman" w:hAnsi="Times New Roman" w:cs="Times New Roman"/>
              </w:rPr>
              <w:t>Bomba aspersión palanca</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20,00</w:t>
            </w:r>
          </w:p>
        </w:tc>
        <w:tc>
          <w:tcPr>
            <w:tcW w:w="2432" w:type="dxa"/>
            <w:gridSpan w:val="2"/>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5</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right"/>
              <w:rPr>
                <w:rFonts w:ascii="Times New Roman" w:eastAsia="Times New Roman" w:hAnsi="Times New Roman" w:cs="Times New Roman"/>
              </w:rPr>
            </w:pPr>
            <w:r w:rsidRPr="00710D6A">
              <w:rPr>
                <w:rFonts w:ascii="Times New Roman" w:eastAsia="Times New Roman" w:hAnsi="Times New Roman" w:cs="Times New Roman"/>
              </w:rPr>
              <w:t>1,00</w:t>
            </w:r>
          </w:p>
        </w:tc>
      </w:tr>
      <w:tr w:rsidR="00710D6A" w:rsidRPr="00710D6A" w:rsidTr="00710D6A">
        <w:trPr>
          <w:trHeight w:val="315"/>
        </w:trPr>
        <w:tc>
          <w:tcPr>
            <w:tcW w:w="42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right"/>
              <w:rPr>
                <w:rFonts w:ascii="Times New Roman" w:eastAsia="Times New Roman" w:hAnsi="Times New Roman" w:cs="Times New Roman"/>
              </w:rPr>
            </w:pPr>
          </w:p>
        </w:tc>
        <w:tc>
          <w:tcPr>
            <w:tcW w:w="273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rPr>
            </w:pPr>
            <w:r w:rsidRPr="00710D6A">
              <w:rPr>
                <w:rFonts w:ascii="Times New Roman" w:eastAsia="Times New Roman" w:hAnsi="Times New Roman" w:cs="Times New Roman"/>
              </w:rPr>
              <w:t>Bomba aspersión motor</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420,00</w:t>
            </w:r>
          </w:p>
        </w:tc>
        <w:tc>
          <w:tcPr>
            <w:tcW w:w="2432" w:type="dxa"/>
            <w:gridSpan w:val="2"/>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5</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right"/>
              <w:rPr>
                <w:rFonts w:ascii="Times New Roman" w:eastAsia="Times New Roman" w:hAnsi="Times New Roman" w:cs="Times New Roman"/>
              </w:rPr>
            </w:pPr>
            <w:r w:rsidRPr="00710D6A">
              <w:rPr>
                <w:rFonts w:ascii="Times New Roman" w:eastAsia="Times New Roman" w:hAnsi="Times New Roman" w:cs="Times New Roman"/>
              </w:rPr>
              <w:t>10,50</w:t>
            </w:r>
          </w:p>
        </w:tc>
      </w:tr>
      <w:tr w:rsidR="00710D6A" w:rsidRPr="00710D6A" w:rsidTr="00710D6A">
        <w:trPr>
          <w:trHeight w:val="315"/>
        </w:trPr>
        <w:tc>
          <w:tcPr>
            <w:tcW w:w="42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right"/>
              <w:rPr>
                <w:rFonts w:ascii="Times New Roman" w:eastAsia="Times New Roman" w:hAnsi="Times New Roman" w:cs="Times New Roman"/>
              </w:rPr>
            </w:pPr>
          </w:p>
        </w:tc>
        <w:tc>
          <w:tcPr>
            <w:tcW w:w="273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rPr>
            </w:pPr>
            <w:r w:rsidRPr="00710D6A">
              <w:rPr>
                <w:rFonts w:ascii="Times New Roman" w:eastAsia="Times New Roman" w:hAnsi="Times New Roman" w:cs="Times New Roman"/>
              </w:rPr>
              <w:t>Equipo de riego</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170,00</w:t>
            </w:r>
          </w:p>
        </w:tc>
        <w:tc>
          <w:tcPr>
            <w:tcW w:w="2432" w:type="dxa"/>
            <w:gridSpan w:val="2"/>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2</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right"/>
              <w:rPr>
                <w:rFonts w:ascii="Times New Roman" w:eastAsia="Times New Roman" w:hAnsi="Times New Roman" w:cs="Times New Roman"/>
              </w:rPr>
            </w:pPr>
            <w:r w:rsidRPr="00710D6A">
              <w:rPr>
                <w:rFonts w:ascii="Times New Roman" w:eastAsia="Times New Roman" w:hAnsi="Times New Roman" w:cs="Times New Roman"/>
              </w:rPr>
              <w:t>1,70</w:t>
            </w:r>
          </w:p>
        </w:tc>
      </w:tr>
      <w:tr w:rsidR="00710D6A" w:rsidRPr="00710D6A" w:rsidTr="00710D6A">
        <w:trPr>
          <w:trHeight w:val="315"/>
        </w:trPr>
        <w:tc>
          <w:tcPr>
            <w:tcW w:w="42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right"/>
              <w:rPr>
                <w:rFonts w:ascii="Times New Roman" w:eastAsia="Times New Roman" w:hAnsi="Times New Roman" w:cs="Times New Roman"/>
              </w:rPr>
            </w:pPr>
          </w:p>
        </w:tc>
        <w:tc>
          <w:tcPr>
            <w:tcW w:w="6384" w:type="dxa"/>
            <w:gridSpan w:val="4"/>
            <w:tcBorders>
              <w:top w:val="nil"/>
              <w:left w:val="nil"/>
              <w:bottom w:val="nil"/>
              <w:right w:val="nil"/>
            </w:tcBorders>
            <w:shd w:val="clear" w:color="auto" w:fill="auto"/>
            <w:vAlign w:val="center"/>
            <w:hideMark/>
          </w:tcPr>
          <w:p w:rsidR="00710D6A" w:rsidRPr="00710D6A" w:rsidRDefault="00710D6A" w:rsidP="00710D6A">
            <w:pPr>
              <w:spacing w:after="0" w:line="240" w:lineRule="auto"/>
              <w:rPr>
                <w:rFonts w:ascii="Times New Roman" w:eastAsia="Times New Roman" w:hAnsi="Times New Roman" w:cs="Times New Roman"/>
                <w:b/>
                <w:bCs/>
              </w:rPr>
            </w:pPr>
            <w:r w:rsidRPr="00710D6A">
              <w:rPr>
                <w:rFonts w:ascii="Times New Roman" w:eastAsia="Times New Roman" w:hAnsi="Times New Roman" w:cs="Times New Roman"/>
                <w:b/>
                <w:bCs/>
              </w:rPr>
              <w:t>Subtotal</w:t>
            </w:r>
          </w:p>
        </w:tc>
        <w:tc>
          <w:tcPr>
            <w:tcW w:w="1216" w:type="dxa"/>
            <w:tcBorders>
              <w:top w:val="nil"/>
              <w:left w:val="nil"/>
              <w:bottom w:val="nil"/>
              <w:right w:val="nil"/>
            </w:tcBorders>
            <w:shd w:val="clear" w:color="auto" w:fill="auto"/>
            <w:vAlign w:val="center"/>
            <w:hideMark/>
          </w:tcPr>
          <w:p w:rsidR="00710D6A" w:rsidRPr="00710D6A" w:rsidRDefault="00710D6A" w:rsidP="00710D6A">
            <w:pPr>
              <w:spacing w:after="0" w:line="240" w:lineRule="auto"/>
              <w:jc w:val="right"/>
              <w:rPr>
                <w:rFonts w:ascii="Times New Roman" w:eastAsia="Times New Roman" w:hAnsi="Times New Roman" w:cs="Times New Roman"/>
                <w:b/>
                <w:bCs/>
              </w:rPr>
            </w:pPr>
            <w:r w:rsidRPr="00710D6A">
              <w:rPr>
                <w:rFonts w:ascii="Times New Roman" w:eastAsia="Times New Roman" w:hAnsi="Times New Roman" w:cs="Times New Roman"/>
                <w:b/>
                <w:bCs/>
              </w:rPr>
              <w:t>13,20</w:t>
            </w:r>
          </w:p>
        </w:tc>
      </w:tr>
      <w:tr w:rsidR="00710D6A" w:rsidRPr="00710D6A" w:rsidTr="00710D6A">
        <w:trPr>
          <w:trHeight w:val="810"/>
        </w:trPr>
        <w:tc>
          <w:tcPr>
            <w:tcW w:w="42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right"/>
              <w:rPr>
                <w:rFonts w:ascii="Times New Roman" w:eastAsia="Times New Roman" w:hAnsi="Times New Roman" w:cs="Times New Roman"/>
                <w:b/>
                <w:bCs/>
              </w:rPr>
            </w:pPr>
          </w:p>
        </w:tc>
        <w:tc>
          <w:tcPr>
            <w:tcW w:w="2736" w:type="dxa"/>
            <w:tcBorders>
              <w:top w:val="nil"/>
              <w:left w:val="nil"/>
              <w:bottom w:val="nil"/>
              <w:right w:val="nil"/>
            </w:tcBorders>
            <w:shd w:val="clear" w:color="auto" w:fill="auto"/>
            <w:vAlign w:val="center"/>
            <w:hideMark/>
          </w:tcPr>
          <w:p w:rsidR="00710D6A" w:rsidRPr="00710D6A" w:rsidRDefault="00710D6A" w:rsidP="00710D6A">
            <w:pPr>
              <w:spacing w:after="0" w:line="240" w:lineRule="auto"/>
              <w:rPr>
                <w:rFonts w:ascii="Times New Roman" w:eastAsia="Times New Roman" w:hAnsi="Times New Roman" w:cs="Times New Roman"/>
                <w:b/>
                <w:bCs/>
              </w:rPr>
            </w:pPr>
            <w:r w:rsidRPr="00710D6A">
              <w:rPr>
                <w:rFonts w:ascii="Times New Roman" w:eastAsia="Times New Roman" w:hAnsi="Times New Roman" w:cs="Times New Roman"/>
                <w:b/>
                <w:bCs/>
              </w:rPr>
              <w:t>Depreciación equipos, herramientas, infraestructura</w:t>
            </w:r>
          </w:p>
        </w:tc>
        <w:tc>
          <w:tcPr>
            <w:tcW w:w="1216" w:type="dxa"/>
            <w:tcBorders>
              <w:top w:val="nil"/>
              <w:left w:val="nil"/>
              <w:bottom w:val="nil"/>
              <w:right w:val="nil"/>
            </w:tcBorders>
            <w:shd w:val="clear" w:color="auto" w:fill="auto"/>
            <w:vAlign w:val="center"/>
            <w:hideMark/>
          </w:tcPr>
          <w:p w:rsidR="00710D6A" w:rsidRPr="00710D6A" w:rsidRDefault="00710D6A" w:rsidP="00710D6A">
            <w:pPr>
              <w:spacing w:after="0" w:line="240" w:lineRule="auto"/>
              <w:jc w:val="center"/>
              <w:rPr>
                <w:rFonts w:ascii="Times New Roman" w:eastAsia="Times New Roman" w:hAnsi="Times New Roman" w:cs="Times New Roman"/>
                <w:b/>
                <w:bCs/>
              </w:rPr>
            </w:pPr>
            <w:r w:rsidRPr="00710D6A">
              <w:rPr>
                <w:rFonts w:ascii="Times New Roman" w:eastAsia="Times New Roman" w:hAnsi="Times New Roman" w:cs="Times New Roman"/>
                <w:b/>
                <w:bCs/>
              </w:rPr>
              <w:t>Valor del bien</w:t>
            </w:r>
          </w:p>
        </w:tc>
        <w:tc>
          <w:tcPr>
            <w:tcW w:w="1216" w:type="dxa"/>
            <w:tcBorders>
              <w:top w:val="nil"/>
              <w:left w:val="nil"/>
              <w:bottom w:val="nil"/>
              <w:right w:val="nil"/>
            </w:tcBorders>
            <w:shd w:val="clear" w:color="auto" w:fill="auto"/>
            <w:vAlign w:val="center"/>
            <w:hideMark/>
          </w:tcPr>
          <w:p w:rsidR="00710D6A" w:rsidRPr="00710D6A" w:rsidRDefault="00710D6A" w:rsidP="00710D6A">
            <w:pPr>
              <w:spacing w:after="0" w:line="240" w:lineRule="auto"/>
              <w:jc w:val="center"/>
              <w:rPr>
                <w:rFonts w:ascii="Times New Roman" w:eastAsia="Times New Roman" w:hAnsi="Times New Roman" w:cs="Times New Roman"/>
                <w:b/>
                <w:bCs/>
              </w:rPr>
            </w:pPr>
            <w:r w:rsidRPr="00710D6A">
              <w:rPr>
                <w:rFonts w:ascii="Times New Roman" w:eastAsia="Times New Roman" w:hAnsi="Times New Roman" w:cs="Times New Roman"/>
                <w:b/>
                <w:bCs/>
              </w:rPr>
              <w:t>Vida útil (años)</w:t>
            </w:r>
          </w:p>
        </w:tc>
        <w:tc>
          <w:tcPr>
            <w:tcW w:w="1216" w:type="dxa"/>
            <w:tcBorders>
              <w:top w:val="nil"/>
              <w:left w:val="nil"/>
              <w:bottom w:val="nil"/>
              <w:right w:val="nil"/>
            </w:tcBorders>
            <w:shd w:val="clear" w:color="auto" w:fill="auto"/>
            <w:vAlign w:val="center"/>
            <w:hideMark/>
          </w:tcPr>
          <w:p w:rsidR="00710D6A" w:rsidRPr="00710D6A" w:rsidRDefault="00710D6A" w:rsidP="00710D6A">
            <w:pPr>
              <w:spacing w:after="0" w:line="240" w:lineRule="auto"/>
              <w:jc w:val="center"/>
              <w:rPr>
                <w:rFonts w:ascii="Times New Roman" w:eastAsia="Times New Roman" w:hAnsi="Times New Roman" w:cs="Times New Roman"/>
                <w:b/>
                <w:bCs/>
              </w:rPr>
            </w:pPr>
            <w:r w:rsidRPr="00710D6A">
              <w:rPr>
                <w:rFonts w:ascii="Times New Roman" w:eastAsia="Times New Roman" w:hAnsi="Times New Roman" w:cs="Times New Roman"/>
                <w:b/>
                <w:bCs/>
              </w:rPr>
              <w:t>Ciclos/año</w:t>
            </w:r>
          </w:p>
        </w:tc>
        <w:tc>
          <w:tcPr>
            <w:tcW w:w="1216" w:type="dxa"/>
            <w:tcBorders>
              <w:top w:val="nil"/>
              <w:left w:val="nil"/>
              <w:bottom w:val="nil"/>
              <w:right w:val="nil"/>
            </w:tcBorders>
            <w:shd w:val="clear" w:color="auto" w:fill="auto"/>
            <w:vAlign w:val="center"/>
            <w:hideMark/>
          </w:tcPr>
          <w:p w:rsidR="00710D6A" w:rsidRPr="00710D6A" w:rsidRDefault="00710D6A" w:rsidP="00710D6A">
            <w:pPr>
              <w:spacing w:after="0" w:line="240" w:lineRule="auto"/>
              <w:jc w:val="center"/>
              <w:rPr>
                <w:rFonts w:ascii="Times New Roman" w:eastAsia="Times New Roman" w:hAnsi="Times New Roman" w:cs="Times New Roman"/>
                <w:b/>
                <w:bCs/>
              </w:rPr>
            </w:pPr>
          </w:p>
        </w:tc>
      </w:tr>
      <w:tr w:rsidR="00710D6A" w:rsidRPr="00710D6A" w:rsidTr="00710D6A">
        <w:trPr>
          <w:trHeight w:val="315"/>
        </w:trPr>
        <w:tc>
          <w:tcPr>
            <w:tcW w:w="42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right"/>
              <w:rPr>
                <w:rFonts w:ascii="Times New Roman" w:eastAsia="Times New Roman" w:hAnsi="Times New Roman" w:cs="Times New Roman"/>
                <w:sz w:val="20"/>
                <w:szCs w:val="20"/>
              </w:rPr>
            </w:pPr>
          </w:p>
        </w:tc>
        <w:tc>
          <w:tcPr>
            <w:tcW w:w="273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rPr>
            </w:pPr>
            <w:r w:rsidRPr="00710D6A">
              <w:rPr>
                <w:rFonts w:ascii="Times New Roman" w:eastAsia="Times New Roman" w:hAnsi="Times New Roman" w:cs="Times New Roman"/>
              </w:rPr>
              <w:t>Bomba aspersión palanca</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20,00</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5</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2,00</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right"/>
              <w:rPr>
                <w:rFonts w:ascii="Times New Roman" w:eastAsia="Times New Roman" w:hAnsi="Times New Roman" w:cs="Times New Roman"/>
              </w:rPr>
            </w:pPr>
            <w:r w:rsidRPr="00710D6A">
              <w:rPr>
                <w:rFonts w:ascii="Times New Roman" w:eastAsia="Times New Roman" w:hAnsi="Times New Roman" w:cs="Times New Roman"/>
              </w:rPr>
              <w:t>2,00</w:t>
            </w:r>
          </w:p>
        </w:tc>
      </w:tr>
      <w:tr w:rsidR="00710D6A" w:rsidRPr="00710D6A" w:rsidTr="00710D6A">
        <w:trPr>
          <w:trHeight w:val="315"/>
        </w:trPr>
        <w:tc>
          <w:tcPr>
            <w:tcW w:w="42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right"/>
              <w:rPr>
                <w:rFonts w:ascii="Times New Roman" w:eastAsia="Times New Roman" w:hAnsi="Times New Roman" w:cs="Times New Roman"/>
              </w:rPr>
            </w:pPr>
          </w:p>
        </w:tc>
        <w:tc>
          <w:tcPr>
            <w:tcW w:w="273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rPr>
            </w:pPr>
            <w:r w:rsidRPr="00710D6A">
              <w:rPr>
                <w:rFonts w:ascii="Times New Roman" w:eastAsia="Times New Roman" w:hAnsi="Times New Roman" w:cs="Times New Roman"/>
              </w:rPr>
              <w:t>Bomba aspersión motor</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420,00</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5</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2,00</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right"/>
              <w:rPr>
                <w:rFonts w:ascii="Times New Roman" w:eastAsia="Times New Roman" w:hAnsi="Times New Roman" w:cs="Times New Roman"/>
              </w:rPr>
            </w:pPr>
            <w:r w:rsidRPr="00710D6A">
              <w:rPr>
                <w:rFonts w:ascii="Times New Roman" w:eastAsia="Times New Roman" w:hAnsi="Times New Roman" w:cs="Times New Roman"/>
              </w:rPr>
              <w:t>42,00</w:t>
            </w:r>
          </w:p>
        </w:tc>
      </w:tr>
      <w:tr w:rsidR="00710D6A" w:rsidRPr="00710D6A" w:rsidTr="00710D6A">
        <w:trPr>
          <w:trHeight w:val="315"/>
        </w:trPr>
        <w:tc>
          <w:tcPr>
            <w:tcW w:w="42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right"/>
              <w:rPr>
                <w:rFonts w:ascii="Times New Roman" w:eastAsia="Times New Roman" w:hAnsi="Times New Roman" w:cs="Times New Roman"/>
              </w:rPr>
            </w:pPr>
          </w:p>
        </w:tc>
        <w:tc>
          <w:tcPr>
            <w:tcW w:w="273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rPr>
            </w:pPr>
            <w:r w:rsidRPr="00710D6A">
              <w:rPr>
                <w:rFonts w:ascii="Times New Roman" w:eastAsia="Times New Roman" w:hAnsi="Times New Roman" w:cs="Times New Roman"/>
              </w:rPr>
              <w:t>Equipo de riego</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170,00</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10</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2,00</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right"/>
              <w:rPr>
                <w:rFonts w:ascii="Times New Roman" w:eastAsia="Times New Roman" w:hAnsi="Times New Roman" w:cs="Times New Roman"/>
              </w:rPr>
            </w:pPr>
            <w:r w:rsidRPr="00710D6A">
              <w:rPr>
                <w:rFonts w:ascii="Times New Roman" w:eastAsia="Times New Roman" w:hAnsi="Times New Roman" w:cs="Times New Roman"/>
              </w:rPr>
              <w:t>8,50</w:t>
            </w:r>
          </w:p>
        </w:tc>
      </w:tr>
      <w:tr w:rsidR="00710D6A" w:rsidRPr="00710D6A" w:rsidTr="00710D6A">
        <w:trPr>
          <w:trHeight w:val="315"/>
        </w:trPr>
        <w:tc>
          <w:tcPr>
            <w:tcW w:w="42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right"/>
              <w:rPr>
                <w:rFonts w:ascii="Times New Roman" w:eastAsia="Times New Roman" w:hAnsi="Times New Roman" w:cs="Times New Roman"/>
              </w:rPr>
            </w:pPr>
          </w:p>
        </w:tc>
        <w:tc>
          <w:tcPr>
            <w:tcW w:w="6384" w:type="dxa"/>
            <w:gridSpan w:val="4"/>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b/>
                <w:bCs/>
              </w:rPr>
            </w:pPr>
            <w:r w:rsidRPr="00710D6A">
              <w:rPr>
                <w:rFonts w:ascii="Times New Roman" w:eastAsia="Times New Roman" w:hAnsi="Times New Roman" w:cs="Times New Roman"/>
                <w:b/>
                <w:bCs/>
              </w:rPr>
              <w:t>Subtotal</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right"/>
              <w:rPr>
                <w:rFonts w:ascii="Times New Roman" w:eastAsia="Times New Roman" w:hAnsi="Times New Roman" w:cs="Times New Roman"/>
                <w:b/>
                <w:bCs/>
              </w:rPr>
            </w:pPr>
            <w:r w:rsidRPr="00710D6A">
              <w:rPr>
                <w:rFonts w:ascii="Times New Roman" w:eastAsia="Times New Roman" w:hAnsi="Times New Roman" w:cs="Times New Roman"/>
                <w:b/>
                <w:bCs/>
              </w:rPr>
              <w:t>52,50</w:t>
            </w:r>
          </w:p>
        </w:tc>
      </w:tr>
      <w:tr w:rsidR="00710D6A" w:rsidRPr="00710D6A" w:rsidTr="00710D6A">
        <w:trPr>
          <w:trHeight w:val="315"/>
        </w:trPr>
        <w:tc>
          <w:tcPr>
            <w:tcW w:w="42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right"/>
              <w:rPr>
                <w:rFonts w:ascii="Times New Roman" w:eastAsia="Times New Roman" w:hAnsi="Times New Roman" w:cs="Times New Roman"/>
                <w:b/>
                <w:bCs/>
              </w:rPr>
            </w:pPr>
          </w:p>
        </w:tc>
        <w:tc>
          <w:tcPr>
            <w:tcW w:w="273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right"/>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vAlign w:val="center"/>
            <w:hideMark/>
          </w:tcPr>
          <w:p w:rsidR="00710D6A" w:rsidRPr="00710D6A" w:rsidRDefault="00710D6A" w:rsidP="00710D6A">
            <w:pPr>
              <w:spacing w:after="0" w:line="240" w:lineRule="auto"/>
              <w:jc w:val="center"/>
              <w:rPr>
                <w:rFonts w:ascii="Times New Roman" w:eastAsia="Times New Roman" w:hAnsi="Times New Roman" w:cs="Times New Roman"/>
                <w:b/>
                <w:bCs/>
              </w:rPr>
            </w:pPr>
            <w:r w:rsidRPr="00710D6A">
              <w:rPr>
                <w:rFonts w:ascii="Times New Roman" w:eastAsia="Times New Roman" w:hAnsi="Times New Roman" w:cs="Times New Roman"/>
                <w:b/>
                <w:bCs/>
              </w:rPr>
              <w:t>Unidad</w:t>
            </w:r>
          </w:p>
        </w:tc>
        <w:tc>
          <w:tcPr>
            <w:tcW w:w="1216" w:type="dxa"/>
            <w:tcBorders>
              <w:top w:val="nil"/>
              <w:left w:val="nil"/>
              <w:bottom w:val="nil"/>
              <w:right w:val="nil"/>
            </w:tcBorders>
            <w:shd w:val="clear" w:color="auto" w:fill="auto"/>
            <w:vAlign w:val="center"/>
            <w:hideMark/>
          </w:tcPr>
          <w:p w:rsidR="00710D6A" w:rsidRPr="00710D6A" w:rsidRDefault="00710D6A" w:rsidP="00710D6A">
            <w:pPr>
              <w:spacing w:after="0" w:line="240" w:lineRule="auto"/>
              <w:jc w:val="center"/>
              <w:rPr>
                <w:rFonts w:ascii="Times New Roman" w:eastAsia="Times New Roman" w:hAnsi="Times New Roman" w:cs="Times New Roman"/>
                <w:b/>
                <w:bCs/>
              </w:rPr>
            </w:pPr>
            <w:r w:rsidRPr="00710D6A">
              <w:rPr>
                <w:rFonts w:ascii="Times New Roman" w:eastAsia="Times New Roman" w:hAnsi="Times New Roman" w:cs="Times New Roman"/>
                <w:b/>
                <w:bCs/>
              </w:rPr>
              <w:t>Cantidad</w:t>
            </w:r>
          </w:p>
        </w:tc>
        <w:tc>
          <w:tcPr>
            <w:tcW w:w="1216" w:type="dxa"/>
            <w:tcBorders>
              <w:top w:val="nil"/>
              <w:left w:val="nil"/>
              <w:bottom w:val="nil"/>
              <w:right w:val="nil"/>
            </w:tcBorders>
            <w:shd w:val="clear" w:color="auto" w:fill="auto"/>
            <w:vAlign w:val="center"/>
            <w:hideMark/>
          </w:tcPr>
          <w:p w:rsidR="00710D6A" w:rsidRPr="00710D6A" w:rsidRDefault="00710D6A" w:rsidP="00710D6A">
            <w:pPr>
              <w:spacing w:after="0" w:line="240" w:lineRule="auto"/>
              <w:jc w:val="center"/>
              <w:rPr>
                <w:rFonts w:ascii="Times New Roman" w:eastAsia="Times New Roman" w:hAnsi="Times New Roman" w:cs="Times New Roman"/>
                <w:b/>
                <w:bCs/>
              </w:rPr>
            </w:pPr>
            <w:r w:rsidRPr="00710D6A">
              <w:rPr>
                <w:rFonts w:ascii="Times New Roman" w:eastAsia="Times New Roman" w:hAnsi="Times New Roman" w:cs="Times New Roman"/>
                <w:b/>
                <w:bCs/>
              </w:rPr>
              <w:t>V. unitario</w:t>
            </w:r>
          </w:p>
        </w:tc>
        <w:tc>
          <w:tcPr>
            <w:tcW w:w="1216" w:type="dxa"/>
            <w:tcBorders>
              <w:top w:val="nil"/>
              <w:left w:val="nil"/>
              <w:bottom w:val="nil"/>
              <w:right w:val="nil"/>
            </w:tcBorders>
            <w:shd w:val="clear" w:color="auto" w:fill="auto"/>
            <w:vAlign w:val="center"/>
            <w:hideMark/>
          </w:tcPr>
          <w:p w:rsidR="00710D6A" w:rsidRPr="00710D6A" w:rsidRDefault="00710D6A" w:rsidP="00710D6A">
            <w:pPr>
              <w:spacing w:after="0" w:line="240" w:lineRule="auto"/>
              <w:jc w:val="center"/>
              <w:rPr>
                <w:rFonts w:ascii="Times New Roman" w:eastAsia="Times New Roman" w:hAnsi="Times New Roman" w:cs="Times New Roman"/>
                <w:b/>
                <w:bCs/>
              </w:rPr>
            </w:pPr>
          </w:p>
        </w:tc>
      </w:tr>
      <w:tr w:rsidR="00710D6A" w:rsidRPr="00710D6A" w:rsidTr="00710D6A">
        <w:trPr>
          <w:trHeight w:val="315"/>
        </w:trPr>
        <w:tc>
          <w:tcPr>
            <w:tcW w:w="42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sz w:val="20"/>
                <w:szCs w:val="20"/>
              </w:rPr>
            </w:pPr>
          </w:p>
        </w:tc>
        <w:tc>
          <w:tcPr>
            <w:tcW w:w="273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rPr>
            </w:pPr>
            <w:r w:rsidRPr="00710D6A">
              <w:rPr>
                <w:rFonts w:ascii="Times New Roman" w:eastAsia="Times New Roman" w:hAnsi="Times New Roman" w:cs="Times New Roman"/>
              </w:rPr>
              <w:t>Asistencia técnica</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visitas</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3</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100,00</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right"/>
              <w:rPr>
                <w:rFonts w:ascii="Times New Roman" w:eastAsia="Times New Roman" w:hAnsi="Times New Roman" w:cs="Times New Roman"/>
                <w:b/>
                <w:bCs/>
              </w:rPr>
            </w:pPr>
            <w:r w:rsidRPr="00710D6A">
              <w:rPr>
                <w:rFonts w:ascii="Times New Roman" w:eastAsia="Times New Roman" w:hAnsi="Times New Roman" w:cs="Times New Roman"/>
                <w:b/>
                <w:bCs/>
              </w:rPr>
              <w:t>300,00</w:t>
            </w:r>
          </w:p>
        </w:tc>
      </w:tr>
      <w:tr w:rsidR="00710D6A" w:rsidRPr="00710D6A" w:rsidTr="00710D6A">
        <w:trPr>
          <w:trHeight w:val="300"/>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right"/>
              <w:rPr>
                <w:rFonts w:ascii="Times New Roman" w:eastAsia="Times New Roman" w:hAnsi="Times New Roman" w:cs="Times New Roman"/>
                <w:b/>
                <w:bCs/>
              </w:rPr>
            </w:pPr>
          </w:p>
        </w:tc>
        <w:tc>
          <w:tcPr>
            <w:tcW w:w="273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rPr>
            </w:pPr>
            <w:r w:rsidRPr="00710D6A">
              <w:rPr>
                <w:rFonts w:ascii="Times New Roman" w:eastAsia="Times New Roman" w:hAnsi="Times New Roman" w:cs="Times New Roman"/>
              </w:rPr>
              <w:t>G. Administrativos</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%C/D</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3</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right"/>
              <w:rPr>
                <w:rFonts w:ascii="Times New Roman" w:eastAsia="Times New Roman" w:hAnsi="Times New Roman" w:cs="Times New Roman"/>
              </w:rPr>
            </w:pPr>
            <w:r w:rsidRPr="00710D6A">
              <w:rPr>
                <w:rFonts w:ascii="Times New Roman" w:eastAsia="Times New Roman" w:hAnsi="Times New Roman" w:cs="Times New Roman"/>
              </w:rPr>
              <w:t>47,00</w:t>
            </w:r>
          </w:p>
        </w:tc>
      </w:tr>
      <w:tr w:rsidR="00710D6A" w:rsidRPr="00710D6A" w:rsidTr="00710D6A">
        <w:trPr>
          <w:trHeight w:val="300"/>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right"/>
              <w:rPr>
                <w:rFonts w:ascii="Times New Roman" w:eastAsia="Times New Roman" w:hAnsi="Times New Roman" w:cs="Times New Roman"/>
              </w:rPr>
            </w:pPr>
          </w:p>
        </w:tc>
        <w:tc>
          <w:tcPr>
            <w:tcW w:w="273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rPr>
            </w:pPr>
            <w:r w:rsidRPr="00710D6A">
              <w:rPr>
                <w:rFonts w:ascii="Times New Roman" w:eastAsia="Times New Roman" w:hAnsi="Times New Roman" w:cs="Times New Roman"/>
              </w:rPr>
              <w:t>Gastos Financieros (18 % CD)</w:t>
            </w:r>
          </w:p>
        </w:tc>
        <w:tc>
          <w:tcPr>
            <w:tcW w:w="3648" w:type="dxa"/>
            <w:gridSpan w:val="3"/>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right"/>
              <w:rPr>
                <w:rFonts w:ascii="Times New Roman" w:eastAsia="Times New Roman" w:hAnsi="Times New Roman" w:cs="Times New Roman"/>
              </w:rPr>
            </w:pPr>
            <w:r w:rsidRPr="00710D6A">
              <w:rPr>
                <w:rFonts w:ascii="Times New Roman" w:eastAsia="Times New Roman" w:hAnsi="Times New Roman" w:cs="Times New Roman"/>
              </w:rPr>
              <w:t>284,40</w:t>
            </w:r>
          </w:p>
        </w:tc>
      </w:tr>
      <w:tr w:rsidR="00710D6A" w:rsidRPr="00710D6A" w:rsidTr="00710D6A">
        <w:trPr>
          <w:trHeight w:val="300"/>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right"/>
              <w:rPr>
                <w:rFonts w:ascii="Times New Roman" w:eastAsia="Times New Roman" w:hAnsi="Times New Roman" w:cs="Times New Roman"/>
              </w:rPr>
            </w:pPr>
          </w:p>
        </w:tc>
        <w:tc>
          <w:tcPr>
            <w:tcW w:w="6384" w:type="dxa"/>
            <w:gridSpan w:val="4"/>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b/>
                <w:bCs/>
              </w:rPr>
            </w:pPr>
            <w:r w:rsidRPr="00710D6A">
              <w:rPr>
                <w:rFonts w:ascii="Times New Roman" w:eastAsia="Times New Roman" w:hAnsi="Times New Roman" w:cs="Times New Roman"/>
                <w:b/>
                <w:bCs/>
              </w:rPr>
              <w:t>Subtotal</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right"/>
              <w:rPr>
                <w:rFonts w:ascii="Times New Roman" w:eastAsia="Times New Roman" w:hAnsi="Times New Roman" w:cs="Times New Roman"/>
                <w:b/>
                <w:bCs/>
              </w:rPr>
            </w:pPr>
            <w:r w:rsidRPr="00710D6A">
              <w:rPr>
                <w:rFonts w:ascii="Times New Roman" w:eastAsia="Times New Roman" w:hAnsi="Times New Roman" w:cs="Times New Roman"/>
                <w:b/>
                <w:bCs/>
              </w:rPr>
              <w:t>631,40</w:t>
            </w:r>
          </w:p>
        </w:tc>
      </w:tr>
      <w:tr w:rsidR="00710D6A" w:rsidRPr="00710D6A" w:rsidTr="00710D6A">
        <w:trPr>
          <w:trHeight w:val="315"/>
        </w:trPr>
        <w:tc>
          <w:tcPr>
            <w:tcW w:w="42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right"/>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5</w:t>
            </w:r>
          </w:p>
        </w:tc>
        <w:tc>
          <w:tcPr>
            <w:tcW w:w="3952" w:type="dxa"/>
            <w:gridSpan w:val="2"/>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Combustible y Lubricantes</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sz w:val="20"/>
                <w:szCs w:val="20"/>
              </w:rPr>
            </w:pP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sz w:val="20"/>
                <w:szCs w:val="20"/>
              </w:rPr>
            </w:pPr>
          </w:p>
        </w:tc>
        <w:tc>
          <w:tcPr>
            <w:tcW w:w="273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Gasolina</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proofErr w:type="gramStart"/>
            <w:r w:rsidRPr="00710D6A">
              <w:rPr>
                <w:rFonts w:ascii="Times New Roman" w:eastAsia="Times New Roman" w:hAnsi="Times New Roman" w:cs="Times New Roman"/>
                <w:color w:val="000000"/>
                <w:sz w:val="24"/>
                <w:szCs w:val="24"/>
              </w:rPr>
              <w:t>gl</w:t>
            </w:r>
            <w:proofErr w:type="gramEnd"/>
            <w:r w:rsidRPr="00710D6A">
              <w:rPr>
                <w:rFonts w:ascii="Times New Roman" w:eastAsia="Times New Roman" w:hAnsi="Times New Roman" w:cs="Times New Roman"/>
                <w:color w:val="000000"/>
                <w:sz w:val="24"/>
                <w:szCs w:val="24"/>
              </w:rPr>
              <w:t>.</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30</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1,4</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42,00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p>
        </w:tc>
        <w:tc>
          <w:tcPr>
            <w:tcW w:w="273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Aceite</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proofErr w:type="gramStart"/>
            <w:r w:rsidRPr="00710D6A">
              <w:rPr>
                <w:rFonts w:ascii="Times New Roman" w:eastAsia="Times New Roman" w:hAnsi="Times New Roman" w:cs="Times New Roman"/>
                <w:color w:val="000000"/>
                <w:sz w:val="24"/>
                <w:szCs w:val="24"/>
              </w:rPr>
              <w:t>gl</w:t>
            </w:r>
            <w:proofErr w:type="gramEnd"/>
            <w:r w:rsidRPr="00710D6A">
              <w:rPr>
                <w:rFonts w:ascii="Times New Roman" w:eastAsia="Times New Roman" w:hAnsi="Times New Roman" w:cs="Times New Roman"/>
                <w:color w:val="000000"/>
                <w:sz w:val="24"/>
                <w:szCs w:val="24"/>
              </w:rPr>
              <w:t>.</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2</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10</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20,00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p>
        </w:tc>
        <w:tc>
          <w:tcPr>
            <w:tcW w:w="273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Sub Total</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62,00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b/>
                <w:bCs/>
                <w:color w:val="000000"/>
                <w:sz w:val="24"/>
                <w:szCs w:val="24"/>
              </w:rPr>
            </w:pPr>
          </w:p>
        </w:tc>
        <w:tc>
          <w:tcPr>
            <w:tcW w:w="273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TOTAL</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2667,56</w:t>
            </w:r>
          </w:p>
        </w:tc>
      </w:tr>
    </w:tbl>
    <w:p w:rsidR="00710D6A" w:rsidRPr="006A4D5E" w:rsidRDefault="00710D6A" w:rsidP="00783EEF">
      <w:pPr>
        <w:spacing w:line="360" w:lineRule="auto"/>
        <w:ind w:left="993" w:hanging="993"/>
        <w:jc w:val="both"/>
        <w:rPr>
          <w:rFonts w:ascii="Times New Roman" w:hAnsi="Times New Roman" w:cs="Times New Roman"/>
          <w:sz w:val="24"/>
        </w:rPr>
      </w:pPr>
    </w:p>
    <w:p w:rsidR="00555019" w:rsidRDefault="00555019" w:rsidP="00783EEF">
      <w:pPr>
        <w:spacing w:line="360" w:lineRule="auto"/>
        <w:ind w:left="993" w:hanging="993"/>
        <w:jc w:val="both"/>
        <w:rPr>
          <w:rFonts w:ascii="Times New Roman" w:hAnsi="Times New Roman" w:cs="Times New Roman"/>
          <w:color w:val="000000" w:themeColor="text1"/>
          <w:sz w:val="24"/>
          <w:szCs w:val="24"/>
        </w:rPr>
      </w:pPr>
    </w:p>
    <w:p w:rsidR="00555019" w:rsidRDefault="00555019" w:rsidP="00783EEF">
      <w:pPr>
        <w:spacing w:line="360" w:lineRule="auto"/>
        <w:ind w:left="993" w:hanging="993"/>
        <w:jc w:val="both"/>
        <w:rPr>
          <w:rFonts w:ascii="Times New Roman" w:hAnsi="Times New Roman" w:cs="Times New Roman"/>
          <w:color w:val="000000" w:themeColor="text1"/>
          <w:sz w:val="24"/>
          <w:szCs w:val="24"/>
        </w:rPr>
      </w:pPr>
    </w:p>
    <w:p w:rsidR="00555019" w:rsidRDefault="00555019" w:rsidP="00783EEF">
      <w:pPr>
        <w:spacing w:line="360" w:lineRule="auto"/>
        <w:ind w:left="993" w:hanging="993"/>
        <w:jc w:val="both"/>
        <w:rPr>
          <w:rFonts w:ascii="Times New Roman" w:hAnsi="Times New Roman" w:cs="Times New Roman"/>
          <w:color w:val="000000" w:themeColor="text1"/>
          <w:sz w:val="24"/>
          <w:szCs w:val="24"/>
        </w:rPr>
      </w:pPr>
    </w:p>
    <w:p w:rsidR="00555019" w:rsidRDefault="00555019" w:rsidP="00783EEF">
      <w:pPr>
        <w:spacing w:line="360" w:lineRule="auto"/>
        <w:ind w:left="993" w:hanging="993"/>
        <w:jc w:val="both"/>
        <w:rPr>
          <w:rFonts w:ascii="Times New Roman" w:hAnsi="Times New Roman" w:cs="Times New Roman"/>
          <w:color w:val="000000" w:themeColor="text1"/>
          <w:sz w:val="24"/>
          <w:szCs w:val="24"/>
        </w:rPr>
      </w:pPr>
    </w:p>
    <w:p w:rsidR="00555019" w:rsidRDefault="00555019" w:rsidP="00783EEF">
      <w:pPr>
        <w:spacing w:line="360" w:lineRule="auto"/>
        <w:ind w:left="993" w:hanging="993"/>
        <w:jc w:val="both"/>
        <w:rPr>
          <w:rFonts w:ascii="Times New Roman" w:hAnsi="Times New Roman" w:cs="Times New Roman"/>
          <w:color w:val="000000" w:themeColor="text1"/>
          <w:sz w:val="24"/>
          <w:szCs w:val="24"/>
        </w:rPr>
      </w:pPr>
    </w:p>
    <w:p w:rsidR="00555019" w:rsidRDefault="00555019" w:rsidP="00783EEF">
      <w:pPr>
        <w:spacing w:line="360" w:lineRule="auto"/>
        <w:ind w:left="993" w:hanging="993"/>
        <w:jc w:val="both"/>
        <w:rPr>
          <w:rFonts w:ascii="Times New Roman" w:hAnsi="Times New Roman" w:cs="Times New Roman"/>
          <w:color w:val="000000" w:themeColor="text1"/>
          <w:sz w:val="24"/>
          <w:szCs w:val="24"/>
        </w:rPr>
      </w:pPr>
    </w:p>
    <w:p w:rsidR="00555019" w:rsidRDefault="00555019" w:rsidP="00783EEF">
      <w:pPr>
        <w:spacing w:line="360" w:lineRule="auto"/>
        <w:ind w:left="993" w:hanging="993"/>
        <w:jc w:val="both"/>
        <w:rPr>
          <w:rFonts w:ascii="Times New Roman" w:hAnsi="Times New Roman" w:cs="Times New Roman"/>
          <w:color w:val="000000" w:themeColor="text1"/>
          <w:sz w:val="24"/>
          <w:szCs w:val="24"/>
        </w:rPr>
      </w:pPr>
    </w:p>
    <w:p w:rsidR="00555019" w:rsidRDefault="00555019" w:rsidP="00783EEF">
      <w:pPr>
        <w:spacing w:line="360" w:lineRule="auto"/>
        <w:ind w:left="993" w:hanging="993"/>
        <w:jc w:val="both"/>
        <w:rPr>
          <w:rFonts w:ascii="Times New Roman" w:hAnsi="Times New Roman" w:cs="Times New Roman"/>
          <w:color w:val="000000" w:themeColor="text1"/>
          <w:sz w:val="24"/>
          <w:szCs w:val="24"/>
        </w:rPr>
      </w:pPr>
    </w:p>
    <w:p w:rsidR="00555019" w:rsidRDefault="00555019" w:rsidP="00783EEF">
      <w:pPr>
        <w:spacing w:line="360" w:lineRule="auto"/>
        <w:ind w:left="993" w:hanging="993"/>
        <w:jc w:val="both"/>
        <w:rPr>
          <w:rFonts w:ascii="Times New Roman" w:hAnsi="Times New Roman" w:cs="Times New Roman"/>
          <w:color w:val="000000" w:themeColor="text1"/>
          <w:sz w:val="24"/>
          <w:szCs w:val="24"/>
        </w:rPr>
      </w:pPr>
    </w:p>
    <w:p w:rsidR="00555019" w:rsidRDefault="00555019" w:rsidP="00783EEF">
      <w:pPr>
        <w:spacing w:line="360" w:lineRule="auto"/>
        <w:ind w:left="993" w:hanging="993"/>
        <w:jc w:val="both"/>
        <w:rPr>
          <w:rFonts w:ascii="Times New Roman" w:hAnsi="Times New Roman" w:cs="Times New Roman"/>
          <w:color w:val="000000" w:themeColor="text1"/>
          <w:sz w:val="24"/>
          <w:szCs w:val="24"/>
        </w:rPr>
      </w:pPr>
    </w:p>
    <w:p w:rsidR="00555019" w:rsidRDefault="00555019" w:rsidP="00783EEF">
      <w:pPr>
        <w:spacing w:line="360" w:lineRule="auto"/>
        <w:ind w:left="993" w:hanging="993"/>
        <w:jc w:val="both"/>
        <w:rPr>
          <w:rFonts w:ascii="Times New Roman" w:hAnsi="Times New Roman" w:cs="Times New Roman"/>
          <w:color w:val="000000" w:themeColor="text1"/>
          <w:sz w:val="24"/>
          <w:szCs w:val="24"/>
        </w:rPr>
      </w:pPr>
    </w:p>
    <w:p w:rsidR="00555019" w:rsidRDefault="00555019" w:rsidP="00783EEF">
      <w:pPr>
        <w:spacing w:line="360" w:lineRule="auto"/>
        <w:ind w:left="993" w:hanging="993"/>
        <w:jc w:val="both"/>
        <w:rPr>
          <w:rFonts w:ascii="Times New Roman" w:hAnsi="Times New Roman" w:cs="Times New Roman"/>
          <w:color w:val="000000" w:themeColor="text1"/>
          <w:sz w:val="24"/>
          <w:szCs w:val="24"/>
        </w:rPr>
      </w:pPr>
    </w:p>
    <w:p w:rsidR="00555019" w:rsidRDefault="00555019" w:rsidP="00783EEF">
      <w:pPr>
        <w:spacing w:line="360" w:lineRule="auto"/>
        <w:ind w:left="993" w:hanging="993"/>
        <w:jc w:val="both"/>
        <w:rPr>
          <w:rFonts w:ascii="Times New Roman" w:hAnsi="Times New Roman" w:cs="Times New Roman"/>
          <w:color w:val="000000" w:themeColor="text1"/>
          <w:sz w:val="24"/>
          <w:szCs w:val="24"/>
        </w:rPr>
      </w:pPr>
    </w:p>
    <w:p w:rsidR="00555019" w:rsidRPr="006A4D5E" w:rsidRDefault="00555019" w:rsidP="00783EEF">
      <w:pPr>
        <w:spacing w:line="360" w:lineRule="auto"/>
        <w:ind w:left="993" w:hanging="993"/>
        <w:jc w:val="both"/>
        <w:rPr>
          <w:rFonts w:ascii="Times New Roman" w:hAnsi="Times New Roman" w:cs="Times New Roman"/>
          <w:color w:val="000000" w:themeColor="text1"/>
          <w:sz w:val="24"/>
          <w:szCs w:val="24"/>
        </w:rPr>
      </w:pPr>
    </w:p>
    <w:p w:rsidR="00B6726C" w:rsidRPr="006A4D5E" w:rsidRDefault="00B6726C" w:rsidP="00CC326C">
      <w:pPr>
        <w:jc w:val="center"/>
        <w:rPr>
          <w:rFonts w:ascii="Times New Roman" w:hAnsi="Times New Roman" w:cs="Times New Roman"/>
          <w:color w:val="000000" w:themeColor="text1"/>
          <w:sz w:val="24"/>
          <w:szCs w:val="24"/>
        </w:rPr>
      </w:pPr>
    </w:p>
    <w:p w:rsidR="00B6726C" w:rsidRDefault="00B6726C" w:rsidP="00CC326C">
      <w:pPr>
        <w:jc w:val="center"/>
        <w:rPr>
          <w:rFonts w:ascii="Times New Roman" w:hAnsi="Times New Roman" w:cs="Times New Roman"/>
          <w:color w:val="000000" w:themeColor="text1"/>
          <w:sz w:val="24"/>
          <w:szCs w:val="24"/>
        </w:rPr>
      </w:pPr>
    </w:p>
    <w:p w:rsidR="00710D6A" w:rsidRDefault="00710D6A" w:rsidP="00CC326C">
      <w:pPr>
        <w:jc w:val="center"/>
        <w:rPr>
          <w:rFonts w:ascii="Times New Roman" w:hAnsi="Times New Roman" w:cs="Times New Roman"/>
          <w:color w:val="000000" w:themeColor="text1"/>
          <w:sz w:val="24"/>
          <w:szCs w:val="24"/>
        </w:rPr>
      </w:pPr>
    </w:p>
    <w:p w:rsidR="00710D6A" w:rsidRPr="006A4D5E" w:rsidRDefault="00710D6A" w:rsidP="00CC326C">
      <w:pPr>
        <w:jc w:val="center"/>
        <w:rPr>
          <w:rFonts w:ascii="Times New Roman" w:hAnsi="Times New Roman" w:cs="Times New Roman"/>
          <w:color w:val="000000" w:themeColor="text1"/>
          <w:sz w:val="24"/>
          <w:szCs w:val="24"/>
        </w:rPr>
      </w:pPr>
    </w:p>
    <w:p w:rsidR="00B6726C" w:rsidRPr="006A4D5E" w:rsidRDefault="00B6726C" w:rsidP="00CC326C">
      <w:pPr>
        <w:jc w:val="center"/>
        <w:rPr>
          <w:rFonts w:ascii="Times New Roman" w:hAnsi="Times New Roman" w:cs="Times New Roman"/>
          <w:color w:val="000000" w:themeColor="text1"/>
          <w:sz w:val="24"/>
          <w:szCs w:val="24"/>
        </w:rPr>
      </w:pPr>
    </w:p>
    <w:p w:rsidR="00B6726C" w:rsidRPr="006A4D5E" w:rsidRDefault="00605C31" w:rsidP="00B6726C">
      <w:pPr>
        <w:spacing w:line="360" w:lineRule="auto"/>
        <w:ind w:left="993" w:hanging="993"/>
        <w:jc w:val="both"/>
        <w:rPr>
          <w:rFonts w:ascii="Times New Roman" w:hAnsi="Times New Roman" w:cs="Times New Roman"/>
          <w:sz w:val="24"/>
        </w:rPr>
      </w:pPr>
      <w:r>
        <w:rPr>
          <w:rFonts w:ascii="Times New Roman" w:hAnsi="Times New Roman" w:cs="Times New Roman"/>
          <w:b/>
          <w:sz w:val="24"/>
        </w:rPr>
        <w:lastRenderedPageBreak/>
        <w:t>Cuadro 21</w:t>
      </w:r>
      <w:r w:rsidR="00B6726C" w:rsidRPr="006A4D5E">
        <w:rPr>
          <w:rFonts w:ascii="Times New Roman" w:hAnsi="Times New Roman" w:cs="Times New Roman"/>
          <w:b/>
          <w:sz w:val="24"/>
        </w:rPr>
        <w:t xml:space="preserve"> del anexo</w:t>
      </w:r>
      <w:r w:rsidR="00B6726C" w:rsidRPr="006A4D5E">
        <w:rPr>
          <w:rFonts w:ascii="Times New Roman" w:hAnsi="Times New Roman" w:cs="Times New Roman"/>
          <w:sz w:val="24"/>
        </w:rPr>
        <w:t xml:space="preserve">. </w:t>
      </w:r>
      <w:r w:rsidR="00B6726C" w:rsidRPr="006A4D5E">
        <w:rPr>
          <w:rFonts w:ascii="Times New Roman" w:hAnsi="Times New Roman" w:cs="Times New Roman"/>
          <w:sz w:val="24"/>
          <w:szCs w:val="24"/>
        </w:rPr>
        <w:t xml:space="preserve">Costo de producción variable por hectárea </w:t>
      </w:r>
      <w:r w:rsidR="00DF716F">
        <w:rPr>
          <w:rFonts w:ascii="Times New Roman" w:hAnsi="Times New Roman" w:cs="Times New Roman"/>
          <w:sz w:val="24"/>
          <w:szCs w:val="24"/>
        </w:rPr>
        <w:t>en dólares del tratamiento tres</w:t>
      </w:r>
      <w:r w:rsidR="00B6726C" w:rsidRPr="006A4D5E">
        <w:rPr>
          <w:rFonts w:ascii="Times New Roman" w:hAnsi="Times New Roman" w:cs="Times New Roman"/>
          <w:sz w:val="24"/>
          <w:szCs w:val="24"/>
        </w:rPr>
        <w:t xml:space="preserve"> </w:t>
      </w:r>
      <w:r w:rsidR="00DF716F">
        <w:rPr>
          <w:rFonts w:ascii="Times New Roman" w:hAnsi="Times New Roman" w:cs="Times New Roman"/>
          <w:sz w:val="24"/>
          <w:szCs w:val="24"/>
        </w:rPr>
        <w:t xml:space="preserve">con 7,5 tm de biocompost + </w:t>
      </w:r>
      <w:r w:rsidR="00D30927">
        <w:rPr>
          <w:rFonts w:ascii="Times New Roman" w:hAnsi="Times New Roman" w:cs="Times New Roman"/>
          <w:sz w:val="24"/>
          <w:szCs w:val="24"/>
        </w:rPr>
        <w:t>NPK</w:t>
      </w:r>
      <w:r w:rsidR="00B6726C" w:rsidRPr="006A4D5E">
        <w:rPr>
          <w:rFonts w:ascii="Times New Roman" w:hAnsi="Times New Roman" w:cs="Times New Roman"/>
          <w:sz w:val="24"/>
          <w:szCs w:val="24"/>
        </w:rPr>
        <w:t xml:space="preserve">, </w:t>
      </w:r>
      <w:r w:rsidR="00B6726C" w:rsidRPr="006A4D5E">
        <w:rPr>
          <w:rFonts w:ascii="Times New Roman" w:hAnsi="Times New Roman" w:cs="Times New Roman"/>
          <w:sz w:val="24"/>
        </w:rPr>
        <w:t>en la e</w:t>
      </w:r>
      <w:r w:rsidR="00B6726C" w:rsidRPr="006A4D5E">
        <w:rPr>
          <w:rFonts w:ascii="Times New Roman" w:eastAsia="Arial" w:hAnsi="Times New Roman" w:cs="Times New Roman"/>
          <w:sz w:val="24"/>
          <w:szCs w:val="24"/>
        </w:rPr>
        <w:t>valuación del cultivo de sandía (</w:t>
      </w:r>
      <w:r w:rsidR="00B6726C" w:rsidRPr="006A4D5E">
        <w:rPr>
          <w:rFonts w:ascii="Times New Roman" w:eastAsia="Arial" w:hAnsi="Times New Roman" w:cs="Times New Roman"/>
          <w:i/>
          <w:sz w:val="24"/>
          <w:szCs w:val="24"/>
        </w:rPr>
        <w:t>Citrullus lanatus</w:t>
      </w:r>
      <w:r w:rsidR="00B6726C" w:rsidRPr="006A4D5E">
        <w:rPr>
          <w:rFonts w:ascii="Times New Roman" w:eastAsia="Arial" w:hAnsi="Times New Roman" w:cs="Times New Roman"/>
          <w:sz w:val="24"/>
          <w:szCs w:val="24"/>
        </w:rPr>
        <w:t>) con dosis de biocompost como complemento de la fertilización, en la zona de Vinces</w:t>
      </w:r>
      <w:r w:rsidR="00B6726C" w:rsidRPr="006A4D5E">
        <w:rPr>
          <w:rFonts w:ascii="Times New Roman" w:hAnsi="Times New Roman" w:cs="Times New Roman"/>
          <w:sz w:val="24"/>
        </w:rPr>
        <w:t>.</w:t>
      </w:r>
    </w:p>
    <w:tbl>
      <w:tblPr>
        <w:tblW w:w="8586" w:type="dxa"/>
        <w:tblInd w:w="70" w:type="dxa"/>
        <w:tblCellMar>
          <w:left w:w="70" w:type="dxa"/>
          <w:right w:w="70" w:type="dxa"/>
        </w:tblCellMar>
        <w:tblLook w:val="04A0" w:firstRow="1" w:lastRow="0" w:firstColumn="1" w:lastColumn="0" w:noHBand="0" w:noVBand="1"/>
      </w:tblPr>
      <w:tblGrid>
        <w:gridCol w:w="426"/>
        <w:gridCol w:w="3296"/>
        <w:gridCol w:w="1216"/>
        <w:gridCol w:w="1216"/>
        <w:gridCol w:w="1216"/>
        <w:gridCol w:w="1216"/>
      </w:tblGrid>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rPr>
                <w:rFonts w:ascii="Times New Roman" w:eastAsia="Times New Roman" w:hAnsi="Times New Roman" w:cs="Times New Roman"/>
                <w:sz w:val="24"/>
                <w:szCs w:val="24"/>
              </w:rPr>
            </w:pPr>
          </w:p>
        </w:tc>
        <w:tc>
          <w:tcPr>
            <w:tcW w:w="329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Rubro</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Unidad</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Cantidad</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C. Unitario</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Total $</w:t>
            </w: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right"/>
              <w:rPr>
                <w:rFonts w:ascii="Calibri" w:eastAsia="Times New Roman" w:hAnsi="Calibri" w:cs="Calibri"/>
                <w:color w:val="000000"/>
              </w:rPr>
            </w:pPr>
            <w:r w:rsidRPr="00555019">
              <w:rPr>
                <w:rFonts w:ascii="Calibri" w:eastAsia="Times New Roman" w:hAnsi="Calibri" w:cs="Calibri"/>
                <w:color w:val="000000"/>
              </w:rPr>
              <w:t>1</w:t>
            </w:r>
          </w:p>
        </w:tc>
        <w:tc>
          <w:tcPr>
            <w:tcW w:w="329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Siembra</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b/>
                <w:bCs/>
                <w:color w:val="000000"/>
                <w:sz w:val="24"/>
                <w:szCs w:val="24"/>
              </w:rPr>
            </w:pP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sz w:val="20"/>
                <w:szCs w:val="20"/>
              </w:rPr>
            </w:pP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rPr>
                <w:rFonts w:ascii="Times New Roman" w:eastAsia="Times New Roman" w:hAnsi="Times New Roman" w:cs="Times New Roman"/>
                <w:sz w:val="20"/>
                <w:szCs w:val="20"/>
              </w:rPr>
            </w:pPr>
          </w:p>
        </w:tc>
        <w:tc>
          <w:tcPr>
            <w:tcW w:w="329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Análisis de suelo</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color w:val="000000"/>
                <w:sz w:val="24"/>
                <w:szCs w:val="24"/>
              </w:rPr>
            </w:pP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2</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27</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54,00</w:t>
            </w: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p>
        </w:tc>
        <w:tc>
          <w:tcPr>
            <w:tcW w:w="329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Semillas</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sobre</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5</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43</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215,00</w:t>
            </w: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p>
        </w:tc>
        <w:tc>
          <w:tcPr>
            <w:tcW w:w="329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Vasos</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color w:val="000000"/>
                <w:sz w:val="24"/>
                <w:szCs w:val="24"/>
              </w:rPr>
            </w:pP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5025</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0,06</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301,50</w:t>
            </w: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p>
        </w:tc>
        <w:tc>
          <w:tcPr>
            <w:tcW w:w="329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Sub Total</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b/>
                <w:bCs/>
                <w:color w:val="000000"/>
                <w:sz w:val="24"/>
                <w:szCs w:val="24"/>
              </w:rPr>
            </w:pP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570,50</w:t>
            </w: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right"/>
              <w:rPr>
                <w:rFonts w:ascii="Calibri" w:eastAsia="Times New Roman" w:hAnsi="Calibri" w:cs="Calibri"/>
                <w:color w:val="000000"/>
              </w:rPr>
            </w:pPr>
            <w:r w:rsidRPr="00555019">
              <w:rPr>
                <w:rFonts w:ascii="Calibri" w:eastAsia="Times New Roman" w:hAnsi="Calibri" w:cs="Calibri"/>
                <w:color w:val="000000"/>
              </w:rPr>
              <w:t>2</w:t>
            </w:r>
          </w:p>
        </w:tc>
        <w:tc>
          <w:tcPr>
            <w:tcW w:w="329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Fertilizantes.</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b/>
                <w:bCs/>
                <w:color w:val="000000"/>
                <w:sz w:val="24"/>
                <w:szCs w:val="24"/>
              </w:rPr>
            </w:pP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sz w:val="20"/>
                <w:szCs w:val="20"/>
              </w:rPr>
            </w:pP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sz w:val="20"/>
                <w:szCs w:val="20"/>
              </w:rPr>
            </w:pPr>
          </w:p>
        </w:tc>
        <w:tc>
          <w:tcPr>
            <w:tcW w:w="329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Urea (N)</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kg.</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267,34</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0,468</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125,12</w:t>
            </w: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p>
        </w:tc>
        <w:tc>
          <w:tcPr>
            <w:tcW w:w="329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Fosfato Diamonico (DAP)</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kg.</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228,26</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0,49</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111,85</w:t>
            </w: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p>
        </w:tc>
        <w:tc>
          <w:tcPr>
            <w:tcW w:w="329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Muriato de potasio (ClK)</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kg.</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416,66</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0,48</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200,00</w:t>
            </w: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p>
        </w:tc>
        <w:tc>
          <w:tcPr>
            <w:tcW w:w="329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biocompost</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kg.</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7500</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0,14</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1050,00</w:t>
            </w: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p>
        </w:tc>
        <w:tc>
          <w:tcPr>
            <w:tcW w:w="329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Sub Total</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b/>
                <w:bCs/>
                <w:color w:val="000000"/>
                <w:sz w:val="24"/>
                <w:szCs w:val="24"/>
              </w:rPr>
            </w:pP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1486,96</w:t>
            </w: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right"/>
              <w:rPr>
                <w:rFonts w:ascii="Calibri" w:eastAsia="Times New Roman" w:hAnsi="Calibri" w:cs="Calibri"/>
                <w:color w:val="000000"/>
              </w:rPr>
            </w:pPr>
            <w:r w:rsidRPr="00555019">
              <w:rPr>
                <w:rFonts w:ascii="Calibri" w:eastAsia="Times New Roman" w:hAnsi="Calibri" w:cs="Calibri"/>
                <w:color w:val="000000"/>
              </w:rPr>
              <w:t>3</w:t>
            </w:r>
          </w:p>
        </w:tc>
        <w:tc>
          <w:tcPr>
            <w:tcW w:w="329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Insumos</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b/>
                <w:bCs/>
                <w:color w:val="000000"/>
                <w:sz w:val="24"/>
                <w:szCs w:val="24"/>
              </w:rPr>
            </w:pP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sz w:val="20"/>
                <w:szCs w:val="20"/>
              </w:rPr>
            </w:pP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sz w:val="20"/>
                <w:szCs w:val="20"/>
              </w:rPr>
            </w:pPr>
          </w:p>
        </w:tc>
        <w:tc>
          <w:tcPr>
            <w:tcW w:w="329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color w:val="000000"/>
                <w:sz w:val="24"/>
                <w:szCs w:val="24"/>
              </w:rPr>
            </w:pPr>
            <w:proofErr w:type="spellStart"/>
            <w:r w:rsidRPr="00555019">
              <w:rPr>
                <w:rFonts w:ascii="Times New Roman" w:eastAsia="Times New Roman" w:hAnsi="Times New Roman" w:cs="Times New Roman"/>
                <w:color w:val="000000"/>
                <w:sz w:val="24"/>
                <w:szCs w:val="24"/>
              </w:rPr>
              <w:t>Killer</w:t>
            </w:r>
            <w:proofErr w:type="spellEnd"/>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litros</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4</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8</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32,00</w:t>
            </w: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p>
        </w:tc>
        <w:tc>
          <w:tcPr>
            <w:tcW w:w="329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Sonic</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litros</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4</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10</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40,00</w:t>
            </w: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p>
        </w:tc>
        <w:tc>
          <w:tcPr>
            <w:tcW w:w="329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color w:val="000000"/>
                <w:sz w:val="24"/>
                <w:szCs w:val="24"/>
              </w:rPr>
            </w:pPr>
            <w:proofErr w:type="spellStart"/>
            <w:r w:rsidRPr="00555019">
              <w:rPr>
                <w:rFonts w:ascii="Times New Roman" w:eastAsia="Times New Roman" w:hAnsi="Times New Roman" w:cs="Times New Roman"/>
                <w:color w:val="000000"/>
                <w:sz w:val="24"/>
                <w:szCs w:val="24"/>
              </w:rPr>
              <w:t>Metron</w:t>
            </w:r>
            <w:proofErr w:type="spellEnd"/>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litros</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4</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12</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48,00</w:t>
            </w: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p>
        </w:tc>
        <w:tc>
          <w:tcPr>
            <w:tcW w:w="329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color w:val="000000"/>
                <w:sz w:val="24"/>
                <w:szCs w:val="24"/>
              </w:rPr>
            </w:pPr>
            <w:proofErr w:type="spellStart"/>
            <w:r w:rsidRPr="00555019">
              <w:rPr>
                <w:rFonts w:ascii="Times New Roman" w:eastAsia="Times New Roman" w:hAnsi="Times New Roman" w:cs="Times New Roman"/>
                <w:color w:val="000000"/>
                <w:sz w:val="24"/>
                <w:szCs w:val="24"/>
              </w:rPr>
              <w:t>Fusetil</w:t>
            </w:r>
            <w:proofErr w:type="spellEnd"/>
            <w:r w:rsidRPr="00555019">
              <w:rPr>
                <w:rFonts w:ascii="Times New Roman" w:eastAsia="Times New Roman" w:hAnsi="Times New Roman" w:cs="Times New Roman"/>
                <w:color w:val="000000"/>
                <w:sz w:val="24"/>
                <w:szCs w:val="24"/>
              </w:rPr>
              <w:t xml:space="preserve"> de aluminio</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gr</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2</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4</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8,00</w:t>
            </w: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p>
        </w:tc>
        <w:tc>
          <w:tcPr>
            <w:tcW w:w="329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color w:val="000000"/>
                <w:sz w:val="24"/>
                <w:szCs w:val="24"/>
              </w:rPr>
            </w:pPr>
            <w:proofErr w:type="spellStart"/>
            <w:r w:rsidRPr="00555019">
              <w:rPr>
                <w:rFonts w:ascii="Times New Roman" w:eastAsia="Times New Roman" w:hAnsi="Times New Roman" w:cs="Times New Roman"/>
                <w:color w:val="000000"/>
                <w:sz w:val="24"/>
                <w:szCs w:val="24"/>
              </w:rPr>
              <w:t>goldazin</w:t>
            </w:r>
            <w:proofErr w:type="spellEnd"/>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litros</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2</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14</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28,00</w:t>
            </w: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p>
        </w:tc>
        <w:tc>
          <w:tcPr>
            <w:tcW w:w="329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color w:val="000000"/>
                <w:sz w:val="24"/>
                <w:szCs w:val="24"/>
              </w:rPr>
            </w:pPr>
            <w:proofErr w:type="spellStart"/>
            <w:r w:rsidRPr="00555019">
              <w:rPr>
                <w:rFonts w:ascii="Times New Roman" w:eastAsia="Times New Roman" w:hAnsi="Times New Roman" w:cs="Times New Roman"/>
                <w:color w:val="000000"/>
                <w:sz w:val="24"/>
                <w:szCs w:val="24"/>
              </w:rPr>
              <w:t>acetamprid</w:t>
            </w:r>
            <w:proofErr w:type="spellEnd"/>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litros</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2</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6,5</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13,00</w:t>
            </w: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p>
        </w:tc>
        <w:tc>
          <w:tcPr>
            <w:tcW w:w="329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color w:val="000000"/>
                <w:sz w:val="24"/>
                <w:szCs w:val="24"/>
              </w:rPr>
            </w:pPr>
            <w:proofErr w:type="spellStart"/>
            <w:r w:rsidRPr="00555019">
              <w:rPr>
                <w:rFonts w:ascii="Times New Roman" w:eastAsia="Times New Roman" w:hAnsi="Times New Roman" w:cs="Times New Roman"/>
                <w:color w:val="000000"/>
                <w:sz w:val="24"/>
                <w:szCs w:val="24"/>
              </w:rPr>
              <w:t>Justhian</w:t>
            </w:r>
            <w:proofErr w:type="spellEnd"/>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litros</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4</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8</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32,00</w:t>
            </w: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p>
        </w:tc>
        <w:tc>
          <w:tcPr>
            <w:tcW w:w="329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Sub Total</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b/>
                <w:bCs/>
                <w:color w:val="000000"/>
                <w:sz w:val="24"/>
                <w:szCs w:val="24"/>
              </w:rPr>
            </w:pP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201,00</w:t>
            </w:r>
          </w:p>
        </w:tc>
      </w:tr>
      <w:tr w:rsidR="00710D6A" w:rsidRPr="00555019" w:rsidTr="00710D6A">
        <w:trPr>
          <w:trHeight w:val="825"/>
        </w:trPr>
        <w:tc>
          <w:tcPr>
            <w:tcW w:w="42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right"/>
              <w:rPr>
                <w:rFonts w:ascii="Calibri" w:eastAsia="Times New Roman" w:hAnsi="Calibri" w:cs="Calibri"/>
                <w:color w:val="000000"/>
              </w:rPr>
            </w:pPr>
            <w:r w:rsidRPr="00555019">
              <w:rPr>
                <w:rFonts w:ascii="Calibri" w:eastAsia="Times New Roman" w:hAnsi="Calibri" w:cs="Calibri"/>
                <w:color w:val="000000"/>
              </w:rPr>
              <w:t>4</w:t>
            </w:r>
          </w:p>
        </w:tc>
        <w:tc>
          <w:tcPr>
            <w:tcW w:w="3296" w:type="dxa"/>
            <w:tcBorders>
              <w:top w:val="nil"/>
              <w:left w:val="nil"/>
              <w:bottom w:val="nil"/>
              <w:right w:val="nil"/>
            </w:tcBorders>
            <w:shd w:val="clear" w:color="auto" w:fill="auto"/>
            <w:vAlign w:val="center"/>
            <w:hideMark/>
          </w:tcPr>
          <w:p w:rsidR="00710D6A" w:rsidRPr="00555019" w:rsidRDefault="00710D6A" w:rsidP="004D7C57">
            <w:pPr>
              <w:spacing w:after="0" w:line="240" w:lineRule="auto"/>
              <w:rPr>
                <w:rFonts w:ascii="Times New Roman" w:eastAsia="Times New Roman" w:hAnsi="Times New Roman" w:cs="Times New Roman"/>
                <w:b/>
                <w:bCs/>
              </w:rPr>
            </w:pPr>
            <w:r w:rsidRPr="00555019">
              <w:rPr>
                <w:rFonts w:ascii="Times New Roman" w:eastAsia="Times New Roman" w:hAnsi="Times New Roman" w:cs="Times New Roman"/>
                <w:b/>
                <w:bCs/>
              </w:rPr>
              <w:t>Mantenimiento equipos, herramientas, infraestructura</w:t>
            </w:r>
          </w:p>
        </w:tc>
        <w:tc>
          <w:tcPr>
            <w:tcW w:w="1216" w:type="dxa"/>
            <w:tcBorders>
              <w:top w:val="nil"/>
              <w:left w:val="nil"/>
              <w:bottom w:val="nil"/>
              <w:right w:val="nil"/>
            </w:tcBorders>
            <w:shd w:val="clear" w:color="auto" w:fill="auto"/>
            <w:vAlign w:val="center"/>
            <w:hideMark/>
          </w:tcPr>
          <w:p w:rsidR="00710D6A" w:rsidRPr="00555019" w:rsidRDefault="00710D6A" w:rsidP="004D7C57">
            <w:pPr>
              <w:spacing w:after="0" w:line="240" w:lineRule="auto"/>
              <w:jc w:val="center"/>
              <w:rPr>
                <w:rFonts w:ascii="Times New Roman" w:eastAsia="Times New Roman" w:hAnsi="Times New Roman" w:cs="Times New Roman"/>
                <w:b/>
                <w:bCs/>
              </w:rPr>
            </w:pPr>
            <w:r w:rsidRPr="00555019">
              <w:rPr>
                <w:rFonts w:ascii="Times New Roman" w:eastAsia="Times New Roman" w:hAnsi="Times New Roman" w:cs="Times New Roman"/>
                <w:b/>
                <w:bCs/>
              </w:rPr>
              <w:t xml:space="preserve">Valor del bien </w:t>
            </w:r>
          </w:p>
        </w:tc>
        <w:tc>
          <w:tcPr>
            <w:tcW w:w="2432" w:type="dxa"/>
            <w:gridSpan w:val="2"/>
            <w:tcBorders>
              <w:top w:val="nil"/>
              <w:left w:val="nil"/>
              <w:bottom w:val="nil"/>
              <w:right w:val="nil"/>
            </w:tcBorders>
            <w:shd w:val="clear" w:color="auto" w:fill="auto"/>
            <w:vAlign w:val="center"/>
            <w:hideMark/>
          </w:tcPr>
          <w:p w:rsidR="00710D6A" w:rsidRPr="00555019" w:rsidRDefault="00710D6A" w:rsidP="004D7C57">
            <w:pPr>
              <w:spacing w:after="0" w:line="240" w:lineRule="auto"/>
              <w:jc w:val="center"/>
              <w:rPr>
                <w:rFonts w:ascii="Times New Roman" w:eastAsia="Times New Roman" w:hAnsi="Times New Roman" w:cs="Times New Roman"/>
                <w:b/>
                <w:bCs/>
              </w:rPr>
            </w:pPr>
            <w:r w:rsidRPr="00555019">
              <w:rPr>
                <w:rFonts w:ascii="Times New Roman" w:eastAsia="Times New Roman" w:hAnsi="Times New Roman" w:cs="Times New Roman"/>
                <w:b/>
                <w:bCs/>
              </w:rPr>
              <w:t>%</w:t>
            </w:r>
          </w:p>
        </w:tc>
        <w:tc>
          <w:tcPr>
            <w:tcW w:w="1216" w:type="dxa"/>
            <w:tcBorders>
              <w:top w:val="nil"/>
              <w:left w:val="nil"/>
              <w:bottom w:val="nil"/>
              <w:right w:val="nil"/>
            </w:tcBorders>
            <w:shd w:val="clear" w:color="auto" w:fill="auto"/>
            <w:vAlign w:val="center"/>
            <w:hideMark/>
          </w:tcPr>
          <w:p w:rsidR="00710D6A" w:rsidRPr="00555019" w:rsidRDefault="00710D6A" w:rsidP="004D7C57">
            <w:pPr>
              <w:spacing w:after="0" w:line="240" w:lineRule="auto"/>
              <w:jc w:val="center"/>
              <w:rPr>
                <w:rFonts w:ascii="Times New Roman" w:eastAsia="Times New Roman" w:hAnsi="Times New Roman" w:cs="Times New Roman"/>
                <w:b/>
                <w:bCs/>
              </w:rPr>
            </w:pPr>
            <w:r w:rsidRPr="00555019">
              <w:rPr>
                <w:rFonts w:ascii="Times New Roman" w:eastAsia="Times New Roman" w:hAnsi="Times New Roman" w:cs="Times New Roman"/>
                <w:b/>
                <w:bCs/>
              </w:rPr>
              <w:t>Valor total (dólares)</w:t>
            </w: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b/>
                <w:bCs/>
              </w:rPr>
            </w:pPr>
          </w:p>
        </w:tc>
        <w:tc>
          <w:tcPr>
            <w:tcW w:w="329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rPr>
                <w:rFonts w:ascii="Times New Roman" w:eastAsia="Times New Roman" w:hAnsi="Times New Roman" w:cs="Times New Roman"/>
              </w:rPr>
            </w:pPr>
            <w:r w:rsidRPr="00555019">
              <w:rPr>
                <w:rFonts w:ascii="Times New Roman" w:eastAsia="Times New Roman" w:hAnsi="Times New Roman" w:cs="Times New Roman"/>
              </w:rPr>
              <w:t>Bomba aspersión palanca</w:t>
            </w: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20,00</w:t>
            </w:r>
          </w:p>
        </w:tc>
        <w:tc>
          <w:tcPr>
            <w:tcW w:w="2432" w:type="dxa"/>
            <w:gridSpan w:val="2"/>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5</w:t>
            </w: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1,00</w:t>
            </w: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p>
        </w:tc>
        <w:tc>
          <w:tcPr>
            <w:tcW w:w="329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rPr>
                <w:rFonts w:ascii="Times New Roman" w:eastAsia="Times New Roman" w:hAnsi="Times New Roman" w:cs="Times New Roman"/>
              </w:rPr>
            </w:pPr>
            <w:r w:rsidRPr="00555019">
              <w:rPr>
                <w:rFonts w:ascii="Times New Roman" w:eastAsia="Times New Roman" w:hAnsi="Times New Roman" w:cs="Times New Roman"/>
              </w:rPr>
              <w:t>Bomba aspersión motor</w:t>
            </w: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420,00</w:t>
            </w:r>
          </w:p>
        </w:tc>
        <w:tc>
          <w:tcPr>
            <w:tcW w:w="2432" w:type="dxa"/>
            <w:gridSpan w:val="2"/>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5</w:t>
            </w: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10,50</w:t>
            </w: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p>
        </w:tc>
        <w:tc>
          <w:tcPr>
            <w:tcW w:w="329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rPr>
                <w:rFonts w:ascii="Times New Roman" w:eastAsia="Times New Roman" w:hAnsi="Times New Roman" w:cs="Times New Roman"/>
              </w:rPr>
            </w:pPr>
            <w:r w:rsidRPr="00555019">
              <w:rPr>
                <w:rFonts w:ascii="Times New Roman" w:eastAsia="Times New Roman" w:hAnsi="Times New Roman" w:cs="Times New Roman"/>
              </w:rPr>
              <w:t>Equipo de riego</w:t>
            </w: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170,00</w:t>
            </w:r>
          </w:p>
        </w:tc>
        <w:tc>
          <w:tcPr>
            <w:tcW w:w="2432" w:type="dxa"/>
            <w:gridSpan w:val="2"/>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2</w:t>
            </w: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1,70</w:t>
            </w: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p>
        </w:tc>
        <w:tc>
          <w:tcPr>
            <w:tcW w:w="6944" w:type="dxa"/>
            <w:gridSpan w:val="4"/>
            <w:tcBorders>
              <w:top w:val="nil"/>
              <w:left w:val="nil"/>
              <w:bottom w:val="nil"/>
              <w:right w:val="nil"/>
            </w:tcBorders>
            <w:shd w:val="clear" w:color="auto" w:fill="auto"/>
            <w:vAlign w:val="center"/>
            <w:hideMark/>
          </w:tcPr>
          <w:p w:rsidR="00710D6A" w:rsidRPr="00555019" w:rsidRDefault="00710D6A" w:rsidP="004D7C57">
            <w:pPr>
              <w:spacing w:after="0" w:line="240" w:lineRule="auto"/>
              <w:rPr>
                <w:rFonts w:ascii="Times New Roman" w:eastAsia="Times New Roman" w:hAnsi="Times New Roman" w:cs="Times New Roman"/>
                <w:b/>
                <w:bCs/>
              </w:rPr>
            </w:pPr>
            <w:r w:rsidRPr="00555019">
              <w:rPr>
                <w:rFonts w:ascii="Times New Roman" w:eastAsia="Times New Roman" w:hAnsi="Times New Roman" w:cs="Times New Roman"/>
                <w:b/>
                <w:bCs/>
              </w:rPr>
              <w:t>Subtotal</w:t>
            </w:r>
          </w:p>
        </w:tc>
        <w:tc>
          <w:tcPr>
            <w:tcW w:w="1216" w:type="dxa"/>
            <w:tcBorders>
              <w:top w:val="nil"/>
              <w:left w:val="nil"/>
              <w:bottom w:val="nil"/>
              <w:right w:val="nil"/>
            </w:tcBorders>
            <w:shd w:val="clear" w:color="auto" w:fill="auto"/>
            <w:vAlign w:val="center"/>
            <w:hideMark/>
          </w:tcPr>
          <w:p w:rsidR="00710D6A" w:rsidRPr="00555019" w:rsidRDefault="00710D6A" w:rsidP="004D7C57">
            <w:pPr>
              <w:spacing w:after="0" w:line="240" w:lineRule="auto"/>
              <w:jc w:val="center"/>
              <w:rPr>
                <w:rFonts w:ascii="Times New Roman" w:eastAsia="Times New Roman" w:hAnsi="Times New Roman" w:cs="Times New Roman"/>
                <w:b/>
                <w:bCs/>
              </w:rPr>
            </w:pPr>
            <w:r w:rsidRPr="00555019">
              <w:rPr>
                <w:rFonts w:ascii="Times New Roman" w:eastAsia="Times New Roman" w:hAnsi="Times New Roman" w:cs="Times New Roman"/>
                <w:b/>
                <w:bCs/>
              </w:rPr>
              <w:t>13,20</w:t>
            </w:r>
          </w:p>
        </w:tc>
      </w:tr>
      <w:tr w:rsidR="00710D6A" w:rsidRPr="00555019" w:rsidTr="00710D6A">
        <w:trPr>
          <w:trHeight w:val="810"/>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b/>
                <w:bCs/>
              </w:rPr>
            </w:pPr>
          </w:p>
        </w:tc>
        <w:tc>
          <w:tcPr>
            <w:tcW w:w="3296" w:type="dxa"/>
            <w:tcBorders>
              <w:top w:val="nil"/>
              <w:left w:val="nil"/>
              <w:bottom w:val="nil"/>
              <w:right w:val="nil"/>
            </w:tcBorders>
            <w:shd w:val="clear" w:color="auto" w:fill="auto"/>
            <w:vAlign w:val="center"/>
            <w:hideMark/>
          </w:tcPr>
          <w:p w:rsidR="00710D6A" w:rsidRPr="00555019" w:rsidRDefault="00710D6A" w:rsidP="004D7C57">
            <w:pPr>
              <w:spacing w:after="0" w:line="240" w:lineRule="auto"/>
              <w:rPr>
                <w:rFonts w:ascii="Times New Roman" w:eastAsia="Times New Roman" w:hAnsi="Times New Roman" w:cs="Times New Roman"/>
                <w:b/>
                <w:bCs/>
              </w:rPr>
            </w:pPr>
            <w:r w:rsidRPr="00555019">
              <w:rPr>
                <w:rFonts w:ascii="Times New Roman" w:eastAsia="Times New Roman" w:hAnsi="Times New Roman" w:cs="Times New Roman"/>
                <w:b/>
                <w:bCs/>
              </w:rPr>
              <w:t>Depreciación equipos, herramientas, infraestructura</w:t>
            </w:r>
          </w:p>
        </w:tc>
        <w:tc>
          <w:tcPr>
            <w:tcW w:w="1216" w:type="dxa"/>
            <w:tcBorders>
              <w:top w:val="nil"/>
              <w:left w:val="nil"/>
              <w:bottom w:val="nil"/>
              <w:right w:val="nil"/>
            </w:tcBorders>
            <w:shd w:val="clear" w:color="auto" w:fill="auto"/>
            <w:vAlign w:val="center"/>
            <w:hideMark/>
          </w:tcPr>
          <w:p w:rsidR="00710D6A" w:rsidRPr="00555019" w:rsidRDefault="00710D6A" w:rsidP="004D7C57">
            <w:pPr>
              <w:spacing w:after="0" w:line="240" w:lineRule="auto"/>
              <w:jc w:val="center"/>
              <w:rPr>
                <w:rFonts w:ascii="Times New Roman" w:eastAsia="Times New Roman" w:hAnsi="Times New Roman" w:cs="Times New Roman"/>
                <w:b/>
                <w:bCs/>
              </w:rPr>
            </w:pPr>
            <w:r w:rsidRPr="00555019">
              <w:rPr>
                <w:rFonts w:ascii="Times New Roman" w:eastAsia="Times New Roman" w:hAnsi="Times New Roman" w:cs="Times New Roman"/>
                <w:b/>
                <w:bCs/>
              </w:rPr>
              <w:t>Valor del bien</w:t>
            </w:r>
          </w:p>
        </w:tc>
        <w:tc>
          <w:tcPr>
            <w:tcW w:w="1216" w:type="dxa"/>
            <w:tcBorders>
              <w:top w:val="nil"/>
              <w:left w:val="nil"/>
              <w:bottom w:val="nil"/>
              <w:right w:val="nil"/>
            </w:tcBorders>
            <w:shd w:val="clear" w:color="auto" w:fill="auto"/>
            <w:vAlign w:val="center"/>
            <w:hideMark/>
          </w:tcPr>
          <w:p w:rsidR="00710D6A" w:rsidRPr="00555019" w:rsidRDefault="00710D6A" w:rsidP="004D7C57">
            <w:pPr>
              <w:spacing w:after="0" w:line="240" w:lineRule="auto"/>
              <w:jc w:val="center"/>
              <w:rPr>
                <w:rFonts w:ascii="Times New Roman" w:eastAsia="Times New Roman" w:hAnsi="Times New Roman" w:cs="Times New Roman"/>
                <w:b/>
                <w:bCs/>
              </w:rPr>
            </w:pPr>
            <w:r w:rsidRPr="00555019">
              <w:rPr>
                <w:rFonts w:ascii="Times New Roman" w:eastAsia="Times New Roman" w:hAnsi="Times New Roman" w:cs="Times New Roman"/>
                <w:b/>
                <w:bCs/>
              </w:rPr>
              <w:t>Vida útil (años)</w:t>
            </w:r>
          </w:p>
        </w:tc>
        <w:tc>
          <w:tcPr>
            <w:tcW w:w="1216" w:type="dxa"/>
            <w:tcBorders>
              <w:top w:val="nil"/>
              <w:left w:val="nil"/>
              <w:bottom w:val="nil"/>
              <w:right w:val="nil"/>
            </w:tcBorders>
            <w:shd w:val="clear" w:color="auto" w:fill="auto"/>
            <w:vAlign w:val="center"/>
            <w:hideMark/>
          </w:tcPr>
          <w:p w:rsidR="00710D6A" w:rsidRPr="00555019" w:rsidRDefault="00710D6A" w:rsidP="004D7C57">
            <w:pPr>
              <w:spacing w:after="0" w:line="240" w:lineRule="auto"/>
              <w:jc w:val="center"/>
              <w:rPr>
                <w:rFonts w:ascii="Times New Roman" w:eastAsia="Times New Roman" w:hAnsi="Times New Roman" w:cs="Times New Roman"/>
                <w:b/>
                <w:bCs/>
              </w:rPr>
            </w:pPr>
            <w:r w:rsidRPr="00555019">
              <w:rPr>
                <w:rFonts w:ascii="Times New Roman" w:eastAsia="Times New Roman" w:hAnsi="Times New Roman" w:cs="Times New Roman"/>
                <w:b/>
                <w:bCs/>
              </w:rPr>
              <w:t>Ciclos/año</w:t>
            </w:r>
          </w:p>
        </w:tc>
        <w:tc>
          <w:tcPr>
            <w:tcW w:w="1216" w:type="dxa"/>
            <w:tcBorders>
              <w:top w:val="nil"/>
              <w:left w:val="nil"/>
              <w:bottom w:val="nil"/>
              <w:right w:val="nil"/>
            </w:tcBorders>
            <w:shd w:val="clear" w:color="auto" w:fill="auto"/>
            <w:vAlign w:val="center"/>
            <w:hideMark/>
          </w:tcPr>
          <w:p w:rsidR="00710D6A" w:rsidRPr="00555019" w:rsidRDefault="00710D6A" w:rsidP="004D7C57">
            <w:pPr>
              <w:spacing w:after="0" w:line="240" w:lineRule="auto"/>
              <w:jc w:val="center"/>
              <w:rPr>
                <w:rFonts w:ascii="Times New Roman" w:eastAsia="Times New Roman" w:hAnsi="Times New Roman" w:cs="Times New Roman"/>
                <w:b/>
                <w:bCs/>
              </w:rPr>
            </w:pP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sz w:val="20"/>
                <w:szCs w:val="20"/>
              </w:rPr>
            </w:pPr>
          </w:p>
        </w:tc>
        <w:tc>
          <w:tcPr>
            <w:tcW w:w="329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rPr>
                <w:rFonts w:ascii="Times New Roman" w:eastAsia="Times New Roman" w:hAnsi="Times New Roman" w:cs="Times New Roman"/>
              </w:rPr>
            </w:pPr>
            <w:r w:rsidRPr="00555019">
              <w:rPr>
                <w:rFonts w:ascii="Times New Roman" w:eastAsia="Times New Roman" w:hAnsi="Times New Roman" w:cs="Times New Roman"/>
              </w:rPr>
              <w:t>Bomba aspersión palanca</w:t>
            </w: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20,00</w:t>
            </w: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5</w:t>
            </w: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2,00</w:t>
            </w: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2,00</w:t>
            </w: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p>
        </w:tc>
        <w:tc>
          <w:tcPr>
            <w:tcW w:w="329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rPr>
                <w:rFonts w:ascii="Times New Roman" w:eastAsia="Times New Roman" w:hAnsi="Times New Roman" w:cs="Times New Roman"/>
              </w:rPr>
            </w:pPr>
            <w:r w:rsidRPr="00555019">
              <w:rPr>
                <w:rFonts w:ascii="Times New Roman" w:eastAsia="Times New Roman" w:hAnsi="Times New Roman" w:cs="Times New Roman"/>
              </w:rPr>
              <w:t>Bomba aspersión motor</w:t>
            </w: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420,00</w:t>
            </w: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5</w:t>
            </w: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2,00</w:t>
            </w: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42,00</w:t>
            </w: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p>
        </w:tc>
        <w:tc>
          <w:tcPr>
            <w:tcW w:w="329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rPr>
                <w:rFonts w:ascii="Times New Roman" w:eastAsia="Times New Roman" w:hAnsi="Times New Roman" w:cs="Times New Roman"/>
              </w:rPr>
            </w:pPr>
            <w:r w:rsidRPr="00555019">
              <w:rPr>
                <w:rFonts w:ascii="Times New Roman" w:eastAsia="Times New Roman" w:hAnsi="Times New Roman" w:cs="Times New Roman"/>
              </w:rPr>
              <w:t>Equipo de riego</w:t>
            </w: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170,00</w:t>
            </w: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10</w:t>
            </w: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2,00</w:t>
            </w: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8,50</w:t>
            </w: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p>
        </w:tc>
        <w:tc>
          <w:tcPr>
            <w:tcW w:w="6944" w:type="dxa"/>
            <w:gridSpan w:val="4"/>
            <w:tcBorders>
              <w:top w:val="nil"/>
              <w:left w:val="nil"/>
              <w:bottom w:val="nil"/>
              <w:right w:val="nil"/>
            </w:tcBorders>
            <w:shd w:val="clear" w:color="auto" w:fill="auto"/>
            <w:noWrap/>
            <w:vAlign w:val="bottom"/>
            <w:hideMark/>
          </w:tcPr>
          <w:p w:rsidR="00710D6A" w:rsidRPr="00555019" w:rsidRDefault="00710D6A" w:rsidP="004D7C57">
            <w:pPr>
              <w:spacing w:after="0" w:line="240" w:lineRule="auto"/>
              <w:rPr>
                <w:rFonts w:ascii="Times New Roman" w:eastAsia="Times New Roman" w:hAnsi="Times New Roman" w:cs="Times New Roman"/>
                <w:b/>
                <w:bCs/>
              </w:rPr>
            </w:pPr>
            <w:r w:rsidRPr="00555019">
              <w:rPr>
                <w:rFonts w:ascii="Times New Roman" w:eastAsia="Times New Roman" w:hAnsi="Times New Roman" w:cs="Times New Roman"/>
                <w:b/>
                <w:bCs/>
              </w:rPr>
              <w:t>Subtotal</w:t>
            </w: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b/>
                <w:bCs/>
              </w:rPr>
            </w:pPr>
            <w:r w:rsidRPr="00555019">
              <w:rPr>
                <w:rFonts w:ascii="Times New Roman" w:eastAsia="Times New Roman" w:hAnsi="Times New Roman" w:cs="Times New Roman"/>
                <w:b/>
                <w:bCs/>
              </w:rPr>
              <w:t>52,50</w:t>
            </w: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b/>
                <w:bCs/>
              </w:rPr>
            </w:pPr>
          </w:p>
        </w:tc>
        <w:tc>
          <w:tcPr>
            <w:tcW w:w="329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vAlign w:val="center"/>
            <w:hideMark/>
          </w:tcPr>
          <w:p w:rsidR="00710D6A" w:rsidRPr="00555019" w:rsidRDefault="00710D6A" w:rsidP="004D7C57">
            <w:pPr>
              <w:spacing w:after="0" w:line="240" w:lineRule="auto"/>
              <w:jc w:val="center"/>
              <w:rPr>
                <w:rFonts w:ascii="Times New Roman" w:eastAsia="Times New Roman" w:hAnsi="Times New Roman" w:cs="Times New Roman"/>
                <w:b/>
                <w:bCs/>
              </w:rPr>
            </w:pPr>
            <w:r w:rsidRPr="00555019">
              <w:rPr>
                <w:rFonts w:ascii="Times New Roman" w:eastAsia="Times New Roman" w:hAnsi="Times New Roman" w:cs="Times New Roman"/>
                <w:b/>
                <w:bCs/>
              </w:rPr>
              <w:t>Unidad</w:t>
            </w:r>
          </w:p>
        </w:tc>
        <w:tc>
          <w:tcPr>
            <w:tcW w:w="1216" w:type="dxa"/>
            <w:tcBorders>
              <w:top w:val="nil"/>
              <w:left w:val="nil"/>
              <w:bottom w:val="nil"/>
              <w:right w:val="nil"/>
            </w:tcBorders>
            <w:shd w:val="clear" w:color="auto" w:fill="auto"/>
            <w:vAlign w:val="center"/>
            <w:hideMark/>
          </w:tcPr>
          <w:p w:rsidR="00710D6A" w:rsidRPr="00555019" w:rsidRDefault="00710D6A" w:rsidP="004D7C57">
            <w:pPr>
              <w:spacing w:after="0" w:line="240" w:lineRule="auto"/>
              <w:jc w:val="center"/>
              <w:rPr>
                <w:rFonts w:ascii="Times New Roman" w:eastAsia="Times New Roman" w:hAnsi="Times New Roman" w:cs="Times New Roman"/>
                <w:b/>
                <w:bCs/>
              </w:rPr>
            </w:pPr>
            <w:r w:rsidRPr="00555019">
              <w:rPr>
                <w:rFonts w:ascii="Times New Roman" w:eastAsia="Times New Roman" w:hAnsi="Times New Roman" w:cs="Times New Roman"/>
                <w:b/>
                <w:bCs/>
              </w:rPr>
              <w:t>Cantidad</w:t>
            </w:r>
          </w:p>
        </w:tc>
        <w:tc>
          <w:tcPr>
            <w:tcW w:w="1216" w:type="dxa"/>
            <w:tcBorders>
              <w:top w:val="nil"/>
              <w:left w:val="nil"/>
              <w:bottom w:val="nil"/>
              <w:right w:val="nil"/>
            </w:tcBorders>
            <w:shd w:val="clear" w:color="auto" w:fill="auto"/>
            <w:vAlign w:val="center"/>
            <w:hideMark/>
          </w:tcPr>
          <w:p w:rsidR="00710D6A" w:rsidRPr="00555019" w:rsidRDefault="00710D6A" w:rsidP="004D7C57">
            <w:pPr>
              <w:spacing w:after="0" w:line="240" w:lineRule="auto"/>
              <w:jc w:val="center"/>
              <w:rPr>
                <w:rFonts w:ascii="Times New Roman" w:eastAsia="Times New Roman" w:hAnsi="Times New Roman" w:cs="Times New Roman"/>
                <w:b/>
                <w:bCs/>
              </w:rPr>
            </w:pPr>
            <w:r w:rsidRPr="00555019">
              <w:rPr>
                <w:rFonts w:ascii="Times New Roman" w:eastAsia="Times New Roman" w:hAnsi="Times New Roman" w:cs="Times New Roman"/>
                <w:b/>
                <w:bCs/>
              </w:rPr>
              <w:t>V. unitario</w:t>
            </w:r>
          </w:p>
        </w:tc>
        <w:tc>
          <w:tcPr>
            <w:tcW w:w="1216" w:type="dxa"/>
            <w:tcBorders>
              <w:top w:val="nil"/>
              <w:left w:val="nil"/>
              <w:bottom w:val="nil"/>
              <w:right w:val="nil"/>
            </w:tcBorders>
            <w:shd w:val="clear" w:color="auto" w:fill="auto"/>
            <w:vAlign w:val="center"/>
            <w:hideMark/>
          </w:tcPr>
          <w:p w:rsidR="00710D6A" w:rsidRPr="00555019" w:rsidRDefault="00710D6A" w:rsidP="004D7C57">
            <w:pPr>
              <w:spacing w:after="0" w:line="240" w:lineRule="auto"/>
              <w:jc w:val="center"/>
              <w:rPr>
                <w:rFonts w:ascii="Times New Roman" w:eastAsia="Times New Roman" w:hAnsi="Times New Roman" w:cs="Times New Roman"/>
                <w:b/>
                <w:bCs/>
              </w:rPr>
            </w:pP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sz w:val="20"/>
                <w:szCs w:val="20"/>
              </w:rPr>
            </w:pPr>
          </w:p>
        </w:tc>
        <w:tc>
          <w:tcPr>
            <w:tcW w:w="329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rPr>
                <w:rFonts w:ascii="Times New Roman" w:eastAsia="Times New Roman" w:hAnsi="Times New Roman" w:cs="Times New Roman"/>
              </w:rPr>
            </w:pPr>
            <w:r w:rsidRPr="00555019">
              <w:rPr>
                <w:rFonts w:ascii="Times New Roman" w:eastAsia="Times New Roman" w:hAnsi="Times New Roman" w:cs="Times New Roman"/>
              </w:rPr>
              <w:t>Asistencia técnica</w:t>
            </w: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visitas</w:t>
            </w: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3</w:t>
            </w: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100,00</w:t>
            </w: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300,00</w:t>
            </w:r>
          </w:p>
        </w:tc>
      </w:tr>
      <w:tr w:rsidR="00710D6A" w:rsidRPr="00555019" w:rsidTr="00710D6A">
        <w:trPr>
          <w:trHeight w:val="300"/>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p>
        </w:tc>
        <w:tc>
          <w:tcPr>
            <w:tcW w:w="329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rPr>
                <w:rFonts w:ascii="Times New Roman" w:eastAsia="Times New Roman" w:hAnsi="Times New Roman" w:cs="Times New Roman"/>
              </w:rPr>
            </w:pPr>
            <w:r w:rsidRPr="00555019">
              <w:rPr>
                <w:rFonts w:ascii="Times New Roman" w:eastAsia="Times New Roman" w:hAnsi="Times New Roman" w:cs="Times New Roman"/>
              </w:rPr>
              <w:t>G. Administrativos</w:t>
            </w: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%C/D</w:t>
            </w: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3</w:t>
            </w: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47,00</w:t>
            </w:r>
          </w:p>
        </w:tc>
      </w:tr>
      <w:tr w:rsidR="00710D6A" w:rsidRPr="00555019" w:rsidTr="00710D6A">
        <w:trPr>
          <w:trHeight w:val="300"/>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p>
        </w:tc>
        <w:tc>
          <w:tcPr>
            <w:tcW w:w="329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rPr>
                <w:rFonts w:ascii="Times New Roman" w:eastAsia="Times New Roman" w:hAnsi="Times New Roman" w:cs="Times New Roman"/>
              </w:rPr>
            </w:pPr>
            <w:r w:rsidRPr="00555019">
              <w:rPr>
                <w:rFonts w:ascii="Times New Roman" w:eastAsia="Times New Roman" w:hAnsi="Times New Roman" w:cs="Times New Roman"/>
              </w:rPr>
              <w:t>Gastos Financieros (18 % CD)</w:t>
            </w:r>
          </w:p>
        </w:tc>
        <w:tc>
          <w:tcPr>
            <w:tcW w:w="3648" w:type="dxa"/>
            <w:gridSpan w:val="3"/>
            <w:tcBorders>
              <w:top w:val="nil"/>
              <w:left w:val="nil"/>
              <w:bottom w:val="nil"/>
              <w:right w:val="nil"/>
            </w:tcBorders>
            <w:shd w:val="clear" w:color="auto" w:fill="auto"/>
            <w:noWrap/>
            <w:vAlign w:val="bottom"/>
            <w:hideMark/>
          </w:tcPr>
          <w:p w:rsidR="00710D6A" w:rsidRPr="00555019" w:rsidRDefault="00710D6A" w:rsidP="004D7C57">
            <w:pPr>
              <w:spacing w:after="0" w:line="240" w:lineRule="auto"/>
              <w:rPr>
                <w:rFonts w:ascii="Times New Roman" w:eastAsia="Times New Roman" w:hAnsi="Times New Roman" w:cs="Times New Roman"/>
              </w:rPr>
            </w:pP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r w:rsidRPr="00555019">
              <w:rPr>
                <w:rFonts w:ascii="Times New Roman" w:eastAsia="Times New Roman" w:hAnsi="Times New Roman" w:cs="Times New Roman"/>
              </w:rPr>
              <w:t>284,40</w:t>
            </w:r>
          </w:p>
        </w:tc>
      </w:tr>
      <w:tr w:rsidR="00710D6A" w:rsidRPr="00555019" w:rsidTr="00710D6A">
        <w:trPr>
          <w:trHeight w:val="300"/>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rPr>
            </w:pPr>
          </w:p>
        </w:tc>
        <w:tc>
          <w:tcPr>
            <w:tcW w:w="6944" w:type="dxa"/>
            <w:gridSpan w:val="4"/>
            <w:tcBorders>
              <w:top w:val="nil"/>
              <w:left w:val="nil"/>
              <w:bottom w:val="nil"/>
              <w:right w:val="nil"/>
            </w:tcBorders>
            <w:shd w:val="clear" w:color="auto" w:fill="auto"/>
            <w:noWrap/>
            <w:vAlign w:val="bottom"/>
            <w:hideMark/>
          </w:tcPr>
          <w:p w:rsidR="00710D6A" w:rsidRPr="00555019" w:rsidRDefault="00710D6A" w:rsidP="004D7C57">
            <w:pPr>
              <w:spacing w:after="0" w:line="240" w:lineRule="auto"/>
              <w:rPr>
                <w:rFonts w:ascii="Times New Roman" w:eastAsia="Times New Roman" w:hAnsi="Times New Roman" w:cs="Times New Roman"/>
                <w:b/>
                <w:bCs/>
              </w:rPr>
            </w:pPr>
            <w:r w:rsidRPr="00555019">
              <w:rPr>
                <w:rFonts w:ascii="Times New Roman" w:eastAsia="Times New Roman" w:hAnsi="Times New Roman" w:cs="Times New Roman"/>
                <w:b/>
                <w:bCs/>
              </w:rPr>
              <w:t>Subtotal</w:t>
            </w: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b/>
                <w:bCs/>
              </w:rPr>
            </w:pPr>
            <w:r w:rsidRPr="00555019">
              <w:rPr>
                <w:rFonts w:ascii="Times New Roman" w:eastAsia="Times New Roman" w:hAnsi="Times New Roman" w:cs="Times New Roman"/>
                <w:b/>
                <w:bCs/>
              </w:rPr>
              <w:t>631,40</w:t>
            </w: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right"/>
              <w:rPr>
                <w:rFonts w:ascii="Calibri" w:eastAsia="Times New Roman" w:hAnsi="Calibri" w:cs="Calibri"/>
                <w:color w:val="000000"/>
              </w:rPr>
            </w:pPr>
            <w:r w:rsidRPr="00555019">
              <w:rPr>
                <w:rFonts w:ascii="Calibri" w:eastAsia="Times New Roman" w:hAnsi="Calibri" w:cs="Calibri"/>
                <w:color w:val="000000"/>
              </w:rPr>
              <w:t>5</w:t>
            </w:r>
          </w:p>
        </w:tc>
        <w:tc>
          <w:tcPr>
            <w:tcW w:w="329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Combustible y Lubricantes</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b/>
                <w:bCs/>
                <w:color w:val="000000"/>
                <w:sz w:val="24"/>
                <w:szCs w:val="24"/>
              </w:rPr>
            </w:pP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sz w:val="20"/>
                <w:szCs w:val="20"/>
              </w:rPr>
            </w:pP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sz w:val="20"/>
                <w:szCs w:val="20"/>
              </w:rPr>
            </w:pPr>
          </w:p>
        </w:tc>
        <w:tc>
          <w:tcPr>
            <w:tcW w:w="329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Gasolina</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color w:val="000000"/>
                <w:sz w:val="24"/>
                <w:szCs w:val="24"/>
              </w:rPr>
            </w:pPr>
            <w:proofErr w:type="gramStart"/>
            <w:r w:rsidRPr="00555019">
              <w:rPr>
                <w:rFonts w:ascii="Times New Roman" w:eastAsia="Times New Roman" w:hAnsi="Times New Roman" w:cs="Times New Roman"/>
                <w:color w:val="000000"/>
                <w:sz w:val="24"/>
                <w:szCs w:val="24"/>
              </w:rPr>
              <w:t>gl</w:t>
            </w:r>
            <w:proofErr w:type="gramEnd"/>
            <w:r w:rsidRPr="00555019">
              <w:rPr>
                <w:rFonts w:ascii="Times New Roman" w:eastAsia="Times New Roman" w:hAnsi="Times New Roman" w:cs="Times New Roman"/>
                <w:color w:val="000000"/>
                <w:sz w:val="24"/>
                <w:szCs w:val="24"/>
              </w:rPr>
              <w:t>.</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30</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1,4</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42,00</w:t>
            </w: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p>
        </w:tc>
        <w:tc>
          <w:tcPr>
            <w:tcW w:w="329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Aceite</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color w:val="000000"/>
                <w:sz w:val="24"/>
                <w:szCs w:val="24"/>
              </w:rPr>
            </w:pPr>
            <w:proofErr w:type="gramStart"/>
            <w:r w:rsidRPr="00555019">
              <w:rPr>
                <w:rFonts w:ascii="Times New Roman" w:eastAsia="Times New Roman" w:hAnsi="Times New Roman" w:cs="Times New Roman"/>
                <w:color w:val="000000"/>
                <w:sz w:val="24"/>
                <w:szCs w:val="24"/>
              </w:rPr>
              <w:t>gl</w:t>
            </w:r>
            <w:proofErr w:type="gramEnd"/>
            <w:r w:rsidRPr="00555019">
              <w:rPr>
                <w:rFonts w:ascii="Times New Roman" w:eastAsia="Times New Roman" w:hAnsi="Times New Roman" w:cs="Times New Roman"/>
                <w:color w:val="000000"/>
                <w:sz w:val="24"/>
                <w:szCs w:val="24"/>
              </w:rPr>
              <w:t>.</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2</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10</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r w:rsidRPr="00555019">
              <w:rPr>
                <w:rFonts w:ascii="Times New Roman" w:eastAsia="Times New Roman" w:hAnsi="Times New Roman" w:cs="Times New Roman"/>
                <w:color w:val="000000"/>
                <w:sz w:val="24"/>
                <w:szCs w:val="24"/>
              </w:rPr>
              <w:t>20,00</w:t>
            </w: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color w:val="000000"/>
                <w:sz w:val="24"/>
                <w:szCs w:val="24"/>
              </w:rPr>
            </w:pPr>
          </w:p>
        </w:tc>
        <w:tc>
          <w:tcPr>
            <w:tcW w:w="329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Sub Total</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b/>
                <w:bCs/>
                <w:color w:val="000000"/>
                <w:sz w:val="24"/>
                <w:szCs w:val="24"/>
              </w:rPr>
            </w:pP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62,00</w:t>
            </w:r>
          </w:p>
        </w:tc>
      </w:tr>
      <w:tr w:rsidR="00710D6A" w:rsidRPr="00555019" w:rsidTr="00710D6A">
        <w:trPr>
          <w:trHeight w:val="315"/>
        </w:trPr>
        <w:tc>
          <w:tcPr>
            <w:tcW w:w="42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jc w:val="center"/>
              <w:rPr>
                <w:rFonts w:ascii="Times New Roman" w:eastAsia="Times New Roman" w:hAnsi="Times New Roman" w:cs="Times New Roman"/>
                <w:b/>
                <w:bCs/>
                <w:color w:val="000000"/>
                <w:sz w:val="24"/>
                <w:szCs w:val="24"/>
              </w:rPr>
            </w:pPr>
          </w:p>
        </w:tc>
        <w:tc>
          <w:tcPr>
            <w:tcW w:w="329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TOTAL</w:t>
            </w: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rPr>
                <w:rFonts w:ascii="Times New Roman" w:eastAsia="Times New Roman" w:hAnsi="Times New Roman" w:cs="Times New Roman"/>
                <w:b/>
                <w:bCs/>
                <w:color w:val="000000"/>
                <w:sz w:val="24"/>
                <w:szCs w:val="24"/>
              </w:rPr>
            </w:pP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rsidR="00710D6A" w:rsidRPr="00555019" w:rsidRDefault="00710D6A" w:rsidP="004D7C57">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center"/>
            <w:hideMark/>
          </w:tcPr>
          <w:p w:rsidR="00710D6A" w:rsidRPr="00555019" w:rsidRDefault="00710D6A" w:rsidP="004D7C57">
            <w:pPr>
              <w:spacing w:after="0" w:line="240" w:lineRule="auto"/>
              <w:jc w:val="center"/>
              <w:rPr>
                <w:rFonts w:ascii="Times New Roman" w:eastAsia="Times New Roman" w:hAnsi="Times New Roman" w:cs="Times New Roman"/>
                <w:b/>
                <w:bCs/>
                <w:color w:val="000000"/>
                <w:sz w:val="24"/>
                <w:szCs w:val="24"/>
              </w:rPr>
            </w:pPr>
            <w:r w:rsidRPr="00555019">
              <w:rPr>
                <w:rFonts w:ascii="Times New Roman" w:eastAsia="Times New Roman" w:hAnsi="Times New Roman" w:cs="Times New Roman"/>
                <w:b/>
                <w:bCs/>
                <w:color w:val="000000"/>
                <w:sz w:val="24"/>
                <w:szCs w:val="24"/>
              </w:rPr>
              <w:t>3017,56</w:t>
            </w:r>
          </w:p>
        </w:tc>
      </w:tr>
    </w:tbl>
    <w:p w:rsidR="00710D6A" w:rsidRDefault="00710D6A" w:rsidP="00710D6A">
      <w:pPr>
        <w:spacing w:line="360" w:lineRule="auto"/>
        <w:ind w:left="993" w:hanging="993"/>
        <w:jc w:val="both"/>
        <w:rPr>
          <w:rFonts w:ascii="Times New Roman" w:hAnsi="Times New Roman" w:cs="Times New Roman"/>
          <w:color w:val="000000" w:themeColor="text1"/>
          <w:sz w:val="24"/>
          <w:szCs w:val="24"/>
        </w:rPr>
      </w:pPr>
    </w:p>
    <w:p w:rsidR="00B6726C" w:rsidRPr="006A4D5E" w:rsidRDefault="00B6726C" w:rsidP="00CC326C">
      <w:pPr>
        <w:jc w:val="center"/>
        <w:rPr>
          <w:rFonts w:ascii="Times New Roman" w:hAnsi="Times New Roman" w:cs="Times New Roman"/>
          <w:color w:val="000000" w:themeColor="text1"/>
          <w:sz w:val="24"/>
          <w:szCs w:val="24"/>
        </w:rPr>
      </w:pPr>
    </w:p>
    <w:p w:rsidR="00DF21A3" w:rsidRPr="006A4D5E" w:rsidRDefault="00DF21A3" w:rsidP="00CC326C">
      <w:pPr>
        <w:jc w:val="center"/>
        <w:rPr>
          <w:rFonts w:ascii="Times New Roman" w:hAnsi="Times New Roman" w:cs="Times New Roman"/>
          <w:color w:val="000000" w:themeColor="text1"/>
          <w:sz w:val="24"/>
          <w:szCs w:val="24"/>
        </w:rPr>
      </w:pPr>
    </w:p>
    <w:p w:rsidR="00DF21A3" w:rsidRPr="006A4D5E" w:rsidRDefault="00DF21A3" w:rsidP="00CC326C">
      <w:pPr>
        <w:jc w:val="center"/>
        <w:rPr>
          <w:rFonts w:ascii="Times New Roman" w:hAnsi="Times New Roman" w:cs="Times New Roman"/>
          <w:color w:val="000000" w:themeColor="text1"/>
          <w:sz w:val="24"/>
          <w:szCs w:val="24"/>
        </w:rPr>
      </w:pPr>
    </w:p>
    <w:p w:rsidR="00DF21A3" w:rsidRPr="006A4D5E" w:rsidRDefault="00DF21A3" w:rsidP="00CC326C">
      <w:pPr>
        <w:jc w:val="center"/>
        <w:rPr>
          <w:rFonts w:ascii="Times New Roman" w:hAnsi="Times New Roman" w:cs="Times New Roman"/>
          <w:color w:val="000000" w:themeColor="text1"/>
          <w:sz w:val="24"/>
          <w:szCs w:val="24"/>
        </w:rPr>
      </w:pPr>
    </w:p>
    <w:p w:rsidR="00DF21A3" w:rsidRDefault="00DF21A3" w:rsidP="00CC326C">
      <w:pPr>
        <w:jc w:val="center"/>
        <w:rPr>
          <w:rFonts w:ascii="Times New Roman" w:hAnsi="Times New Roman" w:cs="Times New Roman"/>
          <w:color w:val="000000" w:themeColor="text1"/>
          <w:sz w:val="24"/>
          <w:szCs w:val="24"/>
        </w:rPr>
      </w:pPr>
    </w:p>
    <w:p w:rsidR="00710D6A" w:rsidRDefault="00710D6A" w:rsidP="00CC326C">
      <w:pPr>
        <w:jc w:val="center"/>
        <w:rPr>
          <w:rFonts w:ascii="Times New Roman" w:hAnsi="Times New Roman" w:cs="Times New Roman"/>
          <w:color w:val="000000" w:themeColor="text1"/>
          <w:sz w:val="24"/>
          <w:szCs w:val="24"/>
        </w:rPr>
      </w:pPr>
    </w:p>
    <w:p w:rsidR="00710D6A" w:rsidRDefault="00710D6A" w:rsidP="00CC326C">
      <w:pPr>
        <w:jc w:val="center"/>
        <w:rPr>
          <w:rFonts w:ascii="Times New Roman" w:hAnsi="Times New Roman" w:cs="Times New Roman"/>
          <w:color w:val="000000" w:themeColor="text1"/>
          <w:sz w:val="24"/>
          <w:szCs w:val="24"/>
        </w:rPr>
      </w:pPr>
    </w:p>
    <w:p w:rsidR="00710D6A" w:rsidRDefault="00710D6A" w:rsidP="00CC326C">
      <w:pPr>
        <w:jc w:val="center"/>
        <w:rPr>
          <w:rFonts w:ascii="Times New Roman" w:hAnsi="Times New Roman" w:cs="Times New Roman"/>
          <w:color w:val="000000" w:themeColor="text1"/>
          <w:sz w:val="24"/>
          <w:szCs w:val="24"/>
        </w:rPr>
      </w:pPr>
    </w:p>
    <w:p w:rsidR="00710D6A" w:rsidRDefault="00710D6A" w:rsidP="00CC326C">
      <w:pPr>
        <w:jc w:val="center"/>
        <w:rPr>
          <w:rFonts w:ascii="Times New Roman" w:hAnsi="Times New Roman" w:cs="Times New Roman"/>
          <w:color w:val="000000" w:themeColor="text1"/>
          <w:sz w:val="24"/>
          <w:szCs w:val="24"/>
        </w:rPr>
      </w:pPr>
    </w:p>
    <w:p w:rsidR="00710D6A" w:rsidRDefault="00710D6A" w:rsidP="00CC326C">
      <w:pPr>
        <w:jc w:val="center"/>
        <w:rPr>
          <w:rFonts w:ascii="Times New Roman" w:hAnsi="Times New Roman" w:cs="Times New Roman"/>
          <w:color w:val="000000" w:themeColor="text1"/>
          <w:sz w:val="24"/>
          <w:szCs w:val="24"/>
        </w:rPr>
      </w:pPr>
    </w:p>
    <w:p w:rsidR="00710D6A" w:rsidRDefault="00710D6A" w:rsidP="00CC326C">
      <w:pPr>
        <w:jc w:val="center"/>
        <w:rPr>
          <w:rFonts w:ascii="Times New Roman" w:hAnsi="Times New Roman" w:cs="Times New Roman"/>
          <w:color w:val="000000" w:themeColor="text1"/>
          <w:sz w:val="24"/>
          <w:szCs w:val="24"/>
        </w:rPr>
      </w:pPr>
    </w:p>
    <w:p w:rsidR="00710D6A" w:rsidRDefault="00710D6A" w:rsidP="00CC326C">
      <w:pPr>
        <w:jc w:val="center"/>
        <w:rPr>
          <w:rFonts w:ascii="Times New Roman" w:hAnsi="Times New Roman" w:cs="Times New Roman"/>
          <w:color w:val="000000" w:themeColor="text1"/>
          <w:sz w:val="24"/>
          <w:szCs w:val="24"/>
        </w:rPr>
      </w:pPr>
    </w:p>
    <w:p w:rsidR="00710D6A" w:rsidRDefault="00710D6A" w:rsidP="00CC326C">
      <w:pPr>
        <w:jc w:val="center"/>
        <w:rPr>
          <w:rFonts w:ascii="Times New Roman" w:hAnsi="Times New Roman" w:cs="Times New Roman"/>
          <w:color w:val="000000" w:themeColor="text1"/>
          <w:sz w:val="24"/>
          <w:szCs w:val="24"/>
        </w:rPr>
      </w:pPr>
    </w:p>
    <w:p w:rsidR="00710D6A" w:rsidRDefault="00710D6A" w:rsidP="00CC326C">
      <w:pPr>
        <w:jc w:val="center"/>
        <w:rPr>
          <w:rFonts w:ascii="Times New Roman" w:hAnsi="Times New Roman" w:cs="Times New Roman"/>
          <w:color w:val="000000" w:themeColor="text1"/>
          <w:sz w:val="24"/>
          <w:szCs w:val="24"/>
        </w:rPr>
      </w:pPr>
    </w:p>
    <w:p w:rsidR="00710D6A" w:rsidRDefault="00710D6A" w:rsidP="00CC326C">
      <w:pPr>
        <w:jc w:val="center"/>
        <w:rPr>
          <w:rFonts w:ascii="Times New Roman" w:hAnsi="Times New Roman" w:cs="Times New Roman"/>
          <w:color w:val="000000" w:themeColor="text1"/>
          <w:sz w:val="24"/>
          <w:szCs w:val="24"/>
        </w:rPr>
      </w:pPr>
    </w:p>
    <w:p w:rsidR="00710D6A" w:rsidRDefault="00710D6A" w:rsidP="00CC326C">
      <w:pPr>
        <w:jc w:val="center"/>
        <w:rPr>
          <w:rFonts w:ascii="Times New Roman" w:hAnsi="Times New Roman" w:cs="Times New Roman"/>
          <w:color w:val="000000" w:themeColor="text1"/>
          <w:sz w:val="24"/>
          <w:szCs w:val="24"/>
        </w:rPr>
      </w:pPr>
    </w:p>
    <w:p w:rsidR="00710D6A" w:rsidRDefault="00710D6A" w:rsidP="00CC326C">
      <w:pPr>
        <w:jc w:val="center"/>
        <w:rPr>
          <w:rFonts w:ascii="Times New Roman" w:hAnsi="Times New Roman" w:cs="Times New Roman"/>
          <w:color w:val="000000" w:themeColor="text1"/>
          <w:sz w:val="24"/>
          <w:szCs w:val="24"/>
        </w:rPr>
      </w:pPr>
    </w:p>
    <w:p w:rsidR="00710D6A" w:rsidRDefault="00710D6A" w:rsidP="00CC326C">
      <w:pPr>
        <w:jc w:val="center"/>
        <w:rPr>
          <w:rFonts w:ascii="Times New Roman" w:hAnsi="Times New Roman" w:cs="Times New Roman"/>
          <w:color w:val="000000" w:themeColor="text1"/>
          <w:sz w:val="24"/>
          <w:szCs w:val="24"/>
        </w:rPr>
      </w:pPr>
    </w:p>
    <w:p w:rsidR="00710D6A" w:rsidRDefault="00710D6A" w:rsidP="00CC326C">
      <w:pPr>
        <w:jc w:val="center"/>
        <w:rPr>
          <w:rFonts w:ascii="Times New Roman" w:hAnsi="Times New Roman" w:cs="Times New Roman"/>
          <w:color w:val="000000" w:themeColor="text1"/>
          <w:sz w:val="24"/>
          <w:szCs w:val="24"/>
        </w:rPr>
      </w:pPr>
    </w:p>
    <w:p w:rsidR="00710D6A" w:rsidRDefault="00710D6A" w:rsidP="00CC326C">
      <w:pPr>
        <w:jc w:val="center"/>
        <w:rPr>
          <w:rFonts w:ascii="Times New Roman" w:hAnsi="Times New Roman" w:cs="Times New Roman"/>
          <w:color w:val="000000" w:themeColor="text1"/>
          <w:sz w:val="24"/>
          <w:szCs w:val="24"/>
        </w:rPr>
      </w:pPr>
    </w:p>
    <w:p w:rsidR="00710D6A" w:rsidRPr="006A4D5E" w:rsidRDefault="00710D6A" w:rsidP="00CC326C">
      <w:pPr>
        <w:jc w:val="center"/>
        <w:rPr>
          <w:rFonts w:ascii="Times New Roman" w:hAnsi="Times New Roman" w:cs="Times New Roman"/>
          <w:color w:val="000000" w:themeColor="text1"/>
          <w:sz w:val="24"/>
          <w:szCs w:val="24"/>
        </w:rPr>
      </w:pPr>
    </w:p>
    <w:p w:rsidR="00DF21A3" w:rsidRPr="006A4D5E" w:rsidRDefault="00605C31" w:rsidP="00DF21A3">
      <w:pPr>
        <w:spacing w:line="360" w:lineRule="auto"/>
        <w:ind w:left="993" w:hanging="993"/>
        <w:jc w:val="both"/>
        <w:rPr>
          <w:rFonts w:ascii="Times New Roman" w:hAnsi="Times New Roman" w:cs="Times New Roman"/>
          <w:sz w:val="24"/>
        </w:rPr>
      </w:pPr>
      <w:r>
        <w:rPr>
          <w:rFonts w:ascii="Times New Roman" w:hAnsi="Times New Roman" w:cs="Times New Roman"/>
          <w:b/>
          <w:sz w:val="24"/>
        </w:rPr>
        <w:lastRenderedPageBreak/>
        <w:t>Cuadro 22</w:t>
      </w:r>
      <w:r w:rsidR="00DF21A3" w:rsidRPr="006A4D5E">
        <w:rPr>
          <w:rFonts w:ascii="Times New Roman" w:hAnsi="Times New Roman" w:cs="Times New Roman"/>
          <w:b/>
          <w:sz w:val="24"/>
        </w:rPr>
        <w:t xml:space="preserve"> del anexo</w:t>
      </w:r>
      <w:r w:rsidR="00DF21A3" w:rsidRPr="006A4D5E">
        <w:rPr>
          <w:rFonts w:ascii="Times New Roman" w:hAnsi="Times New Roman" w:cs="Times New Roman"/>
          <w:sz w:val="24"/>
        </w:rPr>
        <w:t xml:space="preserve">. </w:t>
      </w:r>
      <w:r w:rsidR="00DF21A3" w:rsidRPr="006A4D5E">
        <w:rPr>
          <w:rFonts w:ascii="Times New Roman" w:hAnsi="Times New Roman" w:cs="Times New Roman"/>
          <w:sz w:val="24"/>
          <w:szCs w:val="24"/>
        </w:rPr>
        <w:t>Costo de producción variable por hectárea en dólares del tratamiento cuatro</w:t>
      </w:r>
      <w:r w:rsidR="00DF716F">
        <w:rPr>
          <w:rFonts w:ascii="Times New Roman" w:hAnsi="Times New Roman" w:cs="Times New Roman"/>
          <w:sz w:val="24"/>
          <w:szCs w:val="24"/>
        </w:rPr>
        <w:t xml:space="preserve"> con </w:t>
      </w:r>
      <w:r w:rsidR="00D30927">
        <w:rPr>
          <w:rFonts w:ascii="Times New Roman" w:hAnsi="Times New Roman" w:cs="Times New Roman"/>
          <w:sz w:val="24"/>
          <w:szCs w:val="24"/>
        </w:rPr>
        <w:t>NPK</w:t>
      </w:r>
      <w:r w:rsidR="00DF21A3" w:rsidRPr="006A4D5E">
        <w:rPr>
          <w:rFonts w:ascii="Times New Roman" w:hAnsi="Times New Roman" w:cs="Times New Roman"/>
          <w:sz w:val="24"/>
          <w:szCs w:val="24"/>
        </w:rPr>
        <w:t xml:space="preserve">, </w:t>
      </w:r>
      <w:r w:rsidR="00DF21A3" w:rsidRPr="006A4D5E">
        <w:rPr>
          <w:rFonts w:ascii="Times New Roman" w:hAnsi="Times New Roman" w:cs="Times New Roman"/>
          <w:sz w:val="24"/>
        </w:rPr>
        <w:t>en la e</w:t>
      </w:r>
      <w:r w:rsidR="00DF21A3" w:rsidRPr="006A4D5E">
        <w:rPr>
          <w:rFonts w:ascii="Times New Roman" w:eastAsia="Arial" w:hAnsi="Times New Roman" w:cs="Times New Roman"/>
          <w:sz w:val="24"/>
          <w:szCs w:val="24"/>
        </w:rPr>
        <w:t>valuación del cultivo de sandía (</w:t>
      </w:r>
      <w:r w:rsidR="00DF21A3" w:rsidRPr="006A4D5E">
        <w:rPr>
          <w:rFonts w:ascii="Times New Roman" w:eastAsia="Arial" w:hAnsi="Times New Roman" w:cs="Times New Roman"/>
          <w:i/>
          <w:sz w:val="24"/>
          <w:szCs w:val="24"/>
        </w:rPr>
        <w:t>Citrullus lanatus</w:t>
      </w:r>
      <w:r w:rsidR="00DF21A3" w:rsidRPr="006A4D5E">
        <w:rPr>
          <w:rFonts w:ascii="Times New Roman" w:eastAsia="Arial" w:hAnsi="Times New Roman" w:cs="Times New Roman"/>
          <w:sz w:val="24"/>
          <w:szCs w:val="24"/>
        </w:rPr>
        <w:t>) con dosis de biocompost como complemento de la fertilización, en la zona de Vinces</w:t>
      </w:r>
      <w:r w:rsidR="00DF21A3" w:rsidRPr="006A4D5E">
        <w:rPr>
          <w:rFonts w:ascii="Times New Roman" w:hAnsi="Times New Roman" w:cs="Times New Roman"/>
          <w:sz w:val="24"/>
        </w:rPr>
        <w:t>.</w:t>
      </w:r>
    </w:p>
    <w:tbl>
      <w:tblPr>
        <w:tblW w:w="8166" w:type="dxa"/>
        <w:tblInd w:w="70" w:type="dxa"/>
        <w:tblCellMar>
          <w:left w:w="70" w:type="dxa"/>
          <w:right w:w="70" w:type="dxa"/>
        </w:tblCellMar>
        <w:tblLook w:val="04A0" w:firstRow="1" w:lastRow="0" w:firstColumn="1" w:lastColumn="0" w:noHBand="0" w:noVBand="1"/>
      </w:tblPr>
      <w:tblGrid>
        <w:gridCol w:w="426"/>
        <w:gridCol w:w="2876"/>
        <w:gridCol w:w="1216"/>
        <w:gridCol w:w="1216"/>
        <w:gridCol w:w="1216"/>
        <w:gridCol w:w="1216"/>
      </w:tblGrid>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4"/>
                <w:szCs w:val="24"/>
              </w:rPr>
            </w:pPr>
          </w:p>
        </w:tc>
        <w:tc>
          <w:tcPr>
            <w:tcW w:w="287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Rubro</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Unidad</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Cantidad</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C. Unitario</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Total $</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right"/>
              <w:rPr>
                <w:rFonts w:ascii="Calibri" w:eastAsia="Times New Roman" w:hAnsi="Calibri" w:cs="Calibri"/>
                <w:color w:val="000000"/>
              </w:rPr>
            </w:pPr>
            <w:r w:rsidRPr="00710D6A">
              <w:rPr>
                <w:rFonts w:ascii="Calibri" w:eastAsia="Times New Roman" w:hAnsi="Calibri" w:cs="Calibri"/>
                <w:color w:val="000000"/>
              </w:rPr>
              <w:t>1</w:t>
            </w:r>
          </w:p>
        </w:tc>
        <w:tc>
          <w:tcPr>
            <w:tcW w:w="287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Siembra</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sz w:val="20"/>
                <w:szCs w:val="20"/>
              </w:rPr>
            </w:pP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287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Análisis de suelo</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2</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27</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54,00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p>
        </w:tc>
        <w:tc>
          <w:tcPr>
            <w:tcW w:w="287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Semillas</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sobre</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5</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43</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215,00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p>
        </w:tc>
        <w:tc>
          <w:tcPr>
            <w:tcW w:w="287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Vasos</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5025</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0,06</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301,50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p>
        </w:tc>
        <w:tc>
          <w:tcPr>
            <w:tcW w:w="287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Sub Total</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570,50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right"/>
              <w:rPr>
                <w:rFonts w:ascii="Calibri" w:eastAsia="Times New Roman" w:hAnsi="Calibri" w:cs="Calibri"/>
                <w:color w:val="000000"/>
              </w:rPr>
            </w:pPr>
            <w:r w:rsidRPr="00710D6A">
              <w:rPr>
                <w:rFonts w:ascii="Calibri" w:eastAsia="Times New Roman" w:hAnsi="Calibri" w:cs="Calibri"/>
                <w:color w:val="000000"/>
              </w:rPr>
              <w:t>2</w:t>
            </w:r>
          </w:p>
        </w:tc>
        <w:tc>
          <w:tcPr>
            <w:tcW w:w="287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Fertilizantes.</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sz w:val="20"/>
                <w:szCs w:val="20"/>
              </w:rPr>
            </w:pP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sz w:val="20"/>
                <w:szCs w:val="20"/>
              </w:rPr>
            </w:pPr>
          </w:p>
        </w:tc>
        <w:tc>
          <w:tcPr>
            <w:tcW w:w="287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Urea (N)</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kg.</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267,34</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0,468</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125,12</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p>
        </w:tc>
        <w:tc>
          <w:tcPr>
            <w:tcW w:w="287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Fosfato Diamonico (DAP)</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kg.</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228,26</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0,49</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111,85</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p>
        </w:tc>
        <w:tc>
          <w:tcPr>
            <w:tcW w:w="287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Muriato de potasio (ClK)</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kg.</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416,66</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0,48</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200,00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p>
        </w:tc>
        <w:tc>
          <w:tcPr>
            <w:tcW w:w="287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biocompost</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kg.</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0</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0,14</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0,00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p>
        </w:tc>
        <w:tc>
          <w:tcPr>
            <w:tcW w:w="287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Sub Total</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436,96</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right"/>
              <w:rPr>
                <w:rFonts w:ascii="Calibri" w:eastAsia="Times New Roman" w:hAnsi="Calibri" w:cs="Calibri"/>
                <w:color w:val="000000"/>
              </w:rPr>
            </w:pPr>
            <w:r w:rsidRPr="00710D6A">
              <w:rPr>
                <w:rFonts w:ascii="Calibri" w:eastAsia="Times New Roman" w:hAnsi="Calibri" w:cs="Calibri"/>
                <w:color w:val="000000"/>
              </w:rPr>
              <w:t>3</w:t>
            </w:r>
          </w:p>
        </w:tc>
        <w:tc>
          <w:tcPr>
            <w:tcW w:w="287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Insumos</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sz w:val="20"/>
                <w:szCs w:val="20"/>
              </w:rPr>
            </w:pP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sz w:val="20"/>
                <w:szCs w:val="20"/>
              </w:rPr>
            </w:pPr>
          </w:p>
        </w:tc>
        <w:tc>
          <w:tcPr>
            <w:tcW w:w="287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proofErr w:type="spellStart"/>
            <w:r w:rsidRPr="00710D6A">
              <w:rPr>
                <w:rFonts w:ascii="Times New Roman" w:eastAsia="Times New Roman" w:hAnsi="Times New Roman" w:cs="Times New Roman"/>
                <w:color w:val="000000"/>
                <w:sz w:val="24"/>
                <w:szCs w:val="24"/>
              </w:rPr>
              <w:t>Killer</w:t>
            </w:r>
            <w:proofErr w:type="spellEnd"/>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litros</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4</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8</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32,00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p>
        </w:tc>
        <w:tc>
          <w:tcPr>
            <w:tcW w:w="287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Sonic</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litros</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4</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10</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40,00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p>
        </w:tc>
        <w:tc>
          <w:tcPr>
            <w:tcW w:w="287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proofErr w:type="spellStart"/>
            <w:r w:rsidRPr="00710D6A">
              <w:rPr>
                <w:rFonts w:ascii="Times New Roman" w:eastAsia="Times New Roman" w:hAnsi="Times New Roman" w:cs="Times New Roman"/>
                <w:color w:val="000000"/>
                <w:sz w:val="24"/>
                <w:szCs w:val="24"/>
              </w:rPr>
              <w:t>Metron</w:t>
            </w:r>
            <w:proofErr w:type="spellEnd"/>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litros</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4</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12</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48,00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p>
        </w:tc>
        <w:tc>
          <w:tcPr>
            <w:tcW w:w="287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proofErr w:type="spellStart"/>
            <w:r w:rsidRPr="00710D6A">
              <w:rPr>
                <w:rFonts w:ascii="Times New Roman" w:eastAsia="Times New Roman" w:hAnsi="Times New Roman" w:cs="Times New Roman"/>
                <w:color w:val="000000"/>
                <w:sz w:val="24"/>
                <w:szCs w:val="24"/>
              </w:rPr>
              <w:t>Fusetil</w:t>
            </w:r>
            <w:proofErr w:type="spellEnd"/>
            <w:r w:rsidRPr="00710D6A">
              <w:rPr>
                <w:rFonts w:ascii="Times New Roman" w:eastAsia="Times New Roman" w:hAnsi="Times New Roman" w:cs="Times New Roman"/>
                <w:color w:val="000000"/>
                <w:sz w:val="24"/>
                <w:szCs w:val="24"/>
              </w:rPr>
              <w:t xml:space="preserve"> de aluminio</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gr</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2</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4</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8,00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p>
        </w:tc>
        <w:tc>
          <w:tcPr>
            <w:tcW w:w="287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proofErr w:type="spellStart"/>
            <w:r w:rsidRPr="00710D6A">
              <w:rPr>
                <w:rFonts w:ascii="Times New Roman" w:eastAsia="Times New Roman" w:hAnsi="Times New Roman" w:cs="Times New Roman"/>
                <w:color w:val="000000"/>
                <w:sz w:val="24"/>
                <w:szCs w:val="24"/>
              </w:rPr>
              <w:t>goldazin</w:t>
            </w:r>
            <w:proofErr w:type="spellEnd"/>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litros</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2</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14</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28,00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p>
        </w:tc>
        <w:tc>
          <w:tcPr>
            <w:tcW w:w="287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proofErr w:type="spellStart"/>
            <w:r w:rsidRPr="00710D6A">
              <w:rPr>
                <w:rFonts w:ascii="Times New Roman" w:eastAsia="Times New Roman" w:hAnsi="Times New Roman" w:cs="Times New Roman"/>
                <w:color w:val="000000"/>
                <w:sz w:val="24"/>
                <w:szCs w:val="24"/>
              </w:rPr>
              <w:t>acetamprid</w:t>
            </w:r>
            <w:proofErr w:type="spellEnd"/>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litros</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2</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6,5</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13,00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p>
        </w:tc>
        <w:tc>
          <w:tcPr>
            <w:tcW w:w="287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proofErr w:type="spellStart"/>
            <w:r w:rsidRPr="00710D6A">
              <w:rPr>
                <w:rFonts w:ascii="Times New Roman" w:eastAsia="Times New Roman" w:hAnsi="Times New Roman" w:cs="Times New Roman"/>
                <w:color w:val="000000"/>
                <w:sz w:val="24"/>
                <w:szCs w:val="24"/>
              </w:rPr>
              <w:t>Justhian</w:t>
            </w:r>
            <w:proofErr w:type="spellEnd"/>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litros</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4</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8</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32,00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p>
        </w:tc>
        <w:tc>
          <w:tcPr>
            <w:tcW w:w="287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Sub Total</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201,00</w:t>
            </w:r>
          </w:p>
        </w:tc>
      </w:tr>
      <w:tr w:rsidR="00710D6A" w:rsidRPr="00710D6A" w:rsidTr="00710D6A">
        <w:trPr>
          <w:trHeight w:val="82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right"/>
              <w:rPr>
                <w:rFonts w:ascii="Calibri" w:eastAsia="Times New Roman" w:hAnsi="Calibri" w:cs="Calibri"/>
                <w:color w:val="000000"/>
              </w:rPr>
            </w:pPr>
            <w:r w:rsidRPr="00710D6A">
              <w:rPr>
                <w:rFonts w:ascii="Calibri" w:eastAsia="Times New Roman" w:hAnsi="Calibri" w:cs="Calibri"/>
                <w:color w:val="000000"/>
              </w:rPr>
              <w:t>4</w:t>
            </w:r>
          </w:p>
        </w:tc>
        <w:tc>
          <w:tcPr>
            <w:tcW w:w="2876" w:type="dxa"/>
            <w:tcBorders>
              <w:top w:val="nil"/>
              <w:left w:val="nil"/>
              <w:bottom w:val="nil"/>
              <w:right w:val="nil"/>
            </w:tcBorders>
            <w:shd w:val="clear" w:color="auto" w:fill="auto"/>
            <w:vAlign w:val="center"/>
            <w:hideMark/>
          </w:tcPr>
          <w:p w:rsidR="00710D6A" w:rsidRPr="00710D6A" w:rsidRDefault="00710D6A" w:rsidP="00710D6A">
            <w:pPr>
              <w:spacing w:after="0" w:line="240" w:lineRule="auto"/>
              <w:rPr>
                <w:rFonts w:ascii="Times New Roman" w:eastAsia="Times New Roman" w:hAnsi="Times New Roman" w:cs="Times New Roman"/>
                <w:b/>
                <w:bCs/>
              </w:rPr>
            </w:pPr>
            <w:r w:rsidRPr="00710D6A">
              <w:rPr>
                <w:rFonts w:ascii="Times New Roman" w:eastAsia="Times New Roman" w:hAnsi="Times New Roman" w:cs="Times New Roman"/>
                <w:b/>
                <w:bCs/>
              </w:rPr>
              <w:t>Mantenimiento equipos, herramientas, infraestructura</w:t>
            </w:r>
          </w:p>
        </w:tc>
        <w:tc>
          <w:tcPr>
            <w:tcW w:w="1216" w:type="dxa"/>
            <w:tcBorders>
              <w:top w:val="nil"/>
              <w:left w:val="nil"/>
              <w:bottom w:val="nil"/>
              <w:right w:val="nil"/>
            </w:tcBorders>
            <w:shd w:val="clear" w:color="auto" w:fill="auto"/>
            <w:vAlign w:val="center"/>
            <w:hideMark/>
          </w:tcPr>
          <w:p w:rsidR="00710D6A" w:rsidRPr="00710D6A" w:rsidRDefault="00710D6A" w:rsidP="00710D6A">
            <w:pPr>
              <w:spacing w:after="0" w:line="240" w:lineRule="auto"/>
              <w:jc w:val="center"/>
              <w:rPr>
                <w:rFonts w:ascii="Times New Roman" w:eastAsia="Times New Roman" w:hAnsi="Times New Roman" w:cs="Times New Roman"/>
                <w:b/>
                <w:bCs/>
              </w:rPr>
            </w:pPr>
            <w:r w:rsidRPr="00710D6A">
              <w:rPr>
                <w:rFonts w:ascii="Times New Roman" w:eastAsia="Times New Roman" w:hAnsi="Times New Roman" w:cs="Times New Roman"/>
                <w:b/>
                <w:bCs/>
              </w:rPr>
              <w:t xml:space="preserve">Valor del bien </w:t>
            </w:r>
          </w:p>
        </w:tc>
        <w:tc>
          <w:tcPr>
            <w:tcW w:w="2432" w:type="dxa"/>
            <w:gridSpan w:val="2"/>
            <w:tcBorders>
              <w:top w:val="nil"/>
              <w:left w:val="nil"/>
              <w:bottom w:val="nil"/>
              <w:right w:val="nil"/>
            </w:tcBorders>
            <w:shd w:val="clear" w:color="auto" w:fill="auto"/>
            <w:vAlign w:val="center"/>
            <w:hideMark/>
          </w:tcPr>
          <w:p w:rsidR="00710D6A" w:rsidRPr="00710D6A" w:rsidRDefault="00710D6A" w:rsidP="00710D6A">
            <w:pPr>
              <w:spacing w:after="0" w:line="240" w:lineRule="auto"/>
              <w:jc w:val="center"/>
              <w:rPr>
                <w:rFonts w:ascii="Times New Roman" w:eastAsia="Times New Roman" w:hAnsi="Times New Roman" w:cs="Times New Roman"/>
                <w:b/>
                <w:bCs/>
              </w:rPr>
            </w:pPr>
            <w:r w:rsidRPr="00710D6A">
              <w:rPr>
                <w:rFonts w:ascii="Times New Roman" w:eastAsia="Times New Roman" w:hAnsi="Times New Roman" w:cs="Times New Roman"/>
                <w:b/>
                <w:bCs/>
              </w:rPr>
              <w:t>%</w:t>
            </w:r>
          </w:p>
        </w:tc>
        <w:tc>
          <w:tcPr>
            <w:tcW w:w="1216" w:type="dxa"/>
            <w:tcBorders>
              <w:top w:val="nil"/>
              <w:left w:val="nil"/>
              <w:bottom w:val="nil"/>
              <w:right w:val="nil"/>
            </w:tcBorders>
            <w:shd w:val="clear" w:color="auto" w:fill="auto"/>
            <w:vAlign w:val="center"/>
            <w:hideMark/>
          </w:tcPr>
          <w:p w:rsidR="00710D6A" w:rsidRPr="00710D6A" w:rsidRDefault="00710D6A" w:rsidP="00710D6A">
            <w:pPr>
              <w:spacing w:after="0" w:line="240" w:lineRule="auto"/>
              <w:jc w:val="center"/>
              <w:rPr>
                <w:rFonts w:ascii="Times New Roman" w:eastAsia="Times New Roman" w:hAnsi="Times New Roman" w:cs="Times New Roman"/>
                <w:b/>
                <w:bCs/>
              </w:rPr>
            </w:pPr>
            <w:r w:rsidRPr="00710D6A">
              <w:rPr>
                <w:rFonts w:ascii="Times New Roman" w:eastAsia="Times New Roman" w:hAnsi="Times New Roman" w:cs="Times New Roman"/>
                <w:b/>
                <w:bCs/>
              </w:rPr>
              <w:t>Valor total (dólares)</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b/>
                <w:bCs/>
              </w:rPr>
            </w:pPr>
          </w:p>
        </w:tc>
        <w:tc>
          <w:tcPr>
            <w:tcW w:w="287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rPr>
            </w:pPr>
            <w:r w:rsidRPr="00710D6A">
              <w:rPr>
                <w:rFonts w:ascii="Times New Roman" w:eastAsia="Times New Roman" w:hAnsi="Times New Roman" w:cs="Times New Roman"/>
              </w:rPr>
              <w:t>Bomba aspersión palanca</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20,00</w:t>
            </w:r>
          </w:p>
        </w:tc>
        <w:tc>
          <w:tcPr>
            <w:tcW w:w="2432" w:type="dxa"/>
            <w:gridSpan w:val="2"/>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5</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1,00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p>
        </w:tc>
        <w:tc>
          <w:tcPr>
            <w:tcW w:w="287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rPr>
            </w:pPr>
            <w:r w:rsidRPr="00710D6A">
              <w:rPr>
                <w:rFonts w:ascii="Times New Roman" w:eastAsia="Times New Roman" w:hAnsi="Times New Roman" w:cs="Times New Roman"/>
              </w:rPr>
              <w:t>Bomba aspersión motor</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420,00</w:t>
            </w:r>
          </w:p>
        </w:tc>
        <w:tc>
          <w:tcPr>
            <w:tcW w:w="2432" w:type="dxa"/>
            <w:gridSpan w:val="2"/>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5</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10,50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p>
        </w:tc>
        <w:tc>
          <w:tcPr>
            <w:tcW w:w="287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rPr>
            </w:pPr>
            <w:r w:rsidRPr="00710D6A">
              <w:rPr>
                <w:rFonts w:ascii="Times New Roman" w:eastAsia="Times New Roman" w:hAnsi="Times New Roman" w:cs="Times New Roman"/>
              </w:rPr>
              <w:t>Equipo de riego</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170,00</w:t>
            </w:r>
          </w:p>
        </w:tc>
        <w:tc>
          <w:tcPr>
            <w:tcW w:w="2432" w:type="dxa"/>
            <w:gridSpan w:val="2"/>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2</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1,70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p>
        </w:tc>
        <w:tc>
          <w:tcPr>
            <w:tcW w:w="6524" w:type="dxa"/>
            <w:gridSpan w:val="4"/>
            <w:tcBorders>
              <w:top w:val="nil"/>
              <w:left w:val="nil"/>
              <w:bottom w:val="nil"/>
              <w:right w:val="nil"/>
            </w:tcBorders>
            <w:shd w:val="clear" w:color="auto" w:fill="auto"/>
            <w:vAlign w:val="center"/>
            <w:hideMark/>
          </w:tcPr>
          <w:p w:rsidR="00710D6A" w:rsidRPr="00710D6A" w:rsidRDefault="00710D6A" w:rsidP="00710D6A">
            <w:pPr>
              <w:spacing w:after="0" w:line="240" w:lineRule="auto"/>
              <w:rPr>
                <w:rFonts w:ascii="Times New Roman" w:eastAsia="Times New Roman" w:hAnsi="Times New Roman" w:cs="Times New Roman"/>
                <w:b/>
                <w:bCs/>
              </w:rPr>
            </w:pPr>
            <w:r w:rsidRPr="00710D6A">
              <w:rPr>
                <w:rFonts w:ascii="Times New Roman" w:eastAsia="Times New Roman" w:hAnsi="Times New Roman" w:cs="Times New Roman"/>
                <w:b/>
                <w:bCs/>
              </w:rPr>
              <w:t>Subtotal</w:t>
            </w:r>
          </w:p>
        </w:tc>
        <w:tc>
          <w:tcPr>
            <w:tcW w:w="1216" w:type="dxa"/>
            <w:tcBorders>
              <w:top w:val="nil"/>
              <w:left w:val="nil"/>
              <w:bottom w:val="nil"/>
              <w:right w:val="nil"/>
            </w:tcBorders>
            <w:shd w:val="clear" w:color="auto" w:fill="auto"/>
            <w:vAlign w:val="center"/>
            <w:hideMark/>
          </w:tcPr>
          <w:p w:rsidR="00710D6A" w:rsidRPr="00710D6A" w:rsidRDefault="00710D6A" w:rsidP="00710D6A">
            <w:pPr>
              <w:spacing w:after="0" w:line="240" w:lineRule="auto"/>
              <w:jc w:val="center"/>
              <w:rPr>
                <w:rFonts w:ascii="Times New Roman" w:eastAsia="Times New Roman" w:hAnsi="Times New Roman" w:cs="Times New Roman"/>
                <w:b/>
                <w:bCs/>
              </w:rPr>
            </w:pPr>
            <w:r w:rsidRPr="00710D6A">
              <w:rPr>
                <w:rFonts w:ascii="Times New Roman" w:eastAsia="Times New Roman" w:hAnsi="Times New Roman" w:cs="Times New Roman"/>
                <w:b/>
                <w:bCs/>
              </w:rPr>
              <w:t>13,20</w:t>
            </w:r>
          </w:p>
        </w:tc>
      </w:tr>
      <w:tr w:rsidR="00710D6A" w:rsidRPr="00710D6A" w:rsidTr="00710D6A">
        <w:trPr>
          <w:trHeight w:val="810"/>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b/>
                <w:bCs/>
              </w:rPr>
            </w:pPr>
          </w:p>
        </w:tc>
        <w:tc>
          <w:tcPr>
            <w:tcW w:w="2876" w:type="dxa"/>
            <w:tcBorders>
              <w:top w:val="nil"/>
              <w:left w:val="nil"/>
              <w:bottom w:val="nil"/>
              <w:right w:val="nil"/>
            </w:tcBorders>
            <w:shd w:val="clear" w:color="auto" w:fill="auto"/>
            <w:vAlign w:val="center"/>
            <w:hideMark/>
          </w:tcPr>
          <w:p w:rsidR="00710D6A" w:rsidRPr="00710D6A" w:rsidRDefault="00710D6A" w:rsidP="00710D6A">
            <w:pPr>
              <w:spacing w:after="0" w:line="240" w:lineRule="auto"/>
              <w:rPr>
                <w:rFonts w:ascii="Times New Roman" w:eastAsia="Times New Roman" w:hAnsi="Times New Roman" w:cs="Times New Roman"/>
                <w:b/>
                <w:bCs/>
              </w:rPr>
            </w:pPr>
            <w:r w:rsidRPr="00710D6A">
              <w:rPr>
                <w:rFonts w:ascii="Times New Roman" w:eastAsia="Times New Roman" w:hAnsi="Times New Roman" w:cs="Times New Roman"/>
                <w:b/>
                <w:bCs/>
              </w:rPr>
              <w:t>Depreciación equipos, herramientas, infraestructura</w:t>
            </w:r>
          </w:p>
        </w:tc>
        <w:tc>
          <w:tcPr>
            <w:tcW w:w="1216" w:type="dxa"/>
            <w:tcBorders>
              <w:top w:val="nil"/>
              <w:left w:val="nil"/>
              <w:bottom w:val="nil"/>
              <w:right w:val="nil"/>
            </w:tcBorders>
            <w:shd w:val="clear" w:color="auto" w:fill="auto"/>
            <w:vAlign w:val="center"/>
            <w:hideMark/>
          </w:tcPr>
          <w:p w:rsidR="00710D6A" w:rsidRPr="00710D6A" w:rsidRDefault="00710D6A" w:rsidP="00710D6A">
            <w:pPr>
              <w:spacing w:after="0" w:line="240" w:lineRule="auto"/>
              <w:jc w:val="center"/>
              <w:rPr>
                <w:rFonts w:ascii="Times New Roman" w:eastAsia="Times New Roman" w:hAnsi="Times New Roman" w:cs="Times New Roman"/>
                <w:b/>
                <w:bCs/>
              </w:rPr>
            </w:pPr>
            <w:r w:rsidRPr="00710D6A">
              <w:rPr>
                <w:rFonts w:ascii="Times New Roman" w:eastAsia="Times New Roman" w:hAnsi="Times New Roman" w:cs="Times New Roman"/>
                <w:b/>
                <w:bCs/>
              </w:rPr>
              <w:t>Valor del bien</w:t>
            </w:r>
          </w:p>
        </w:tc>
        <w:tc>
          <w:tcPr>
            <w:tcW w:w="1216" w:type="dxa"/>
            <w:tcBorders>
              <w:top w:val="nil"/>
              <w:left w:val="nil"/>
              <w:bottom w:val="nil"/>
              <w:right w:val="nil"/>
            </w:tcBorders>
            <w:shd w:val="clear" w:color="auto" w:fill="auto"/>
            <w:vAlign w:val="center"/>
            <w:hideMark/>
          </w:tcPr>
          <w:p w:rsidR="00710D6A" w:rsidRPr="00710D6A" w:rsidRDefault="00710D6A" w:rsidP="00710D6A">
            <w:pPr>
              <w:spacing w:after="0" w:line="240" w:lineRule="auto"/>
              <w:jc w:val="center"/>
              <w:rPr>
                <w:rFonts w:ascii="Times New Roman" w:eastAsia="Times New Roman" w:hAnsi="Times New Roman" w:cs="Times New Roman"/>
                <w:b/>
                <w:bCs/>
              </w:rPr>
            </w:pPr>
            <w:r w:rsidRPr="00710D6A">
              <w:rPr>
                <w:rFonts w:ascii="Times New Roman" w:eastAsia="Times New Roman" w:hAnsi="Times New Roman" w:cs="Times New Roman"/>
                <w:b/>
                <w:bCs/>
              </w:rPr>
              <w:t>Vida útil (años)</w:t>
            </w:r>
          </w:p>
        </w:tc>
        <w:tc>
          <w:tcPr>
            <w:tcW w:w="1216" w:type="dxa"/>
            <w:tcBorders>
              <w:top w:val="nil"/>
              <w:left w:val="nil"/>
              <w:bottom w:val="nil"/>
              <w:right w:val="nil"/>
            </w:tcBorders>
            <w:shd w:val="clear" w:color="auto" w:fill="auto"/>
            <w:vAlign w:val="center"/>
            <w:hideMark/>
          </w:tcPr>
          <w:p w:rsidR="00710D6A" w:rsidRPr="00710D6A" w:rsidRDefault="00710D6A" w:rsidP="00710D6A">
            <w:pPr>
              <w:spacing w:after="0" w:line="240" w:lineRule="auto"/>
              <w:jc w:val="center"/>
              <w:rPr>
                <w:rFonts w:ascii="Times New Roman" w:eastAsia="Times New Roman" w:hAnsi="Times New Roman" w:cs="Times New Roman"/>
                <w:b/>
                <w:bCs/>
              </w:rPr>
            </w:pPr>
            <w:r w:rsidRPr="00710D6A">
              <w:rPr>
                <w:rFonts w:ascii="Times New Roman" w:eastAsia="Times New Roman" w:hAnsi="Times New Roman" w:cs="Times New Roman"/>
                <w:b/>
                <w:bCs/>
              </w:rPr>
              <w:t>Ciclos/año</w:t>
            </w:r>
          </w:p>
        </w:tc>
        <w:tc>
          <w:tcPr>
            <w:tcW w:w="1216" w:type="dxa"/>
            <w:tcBorders>
              <w:top w:val="nil"/>
              <w:left w:val="nil"/>
              <w:bottom w:val="nil"/>
              <w:right w:val="nil"/>
            </w:tcBorders>
            <w:shd w:val="clear" w:color="auto" w:fill="auto"/>
            <w:vAlign w:val="center"/>
            <w:hideMark/>
          </w:tcPr>
          <w:p w:rsidR="00710D6A" w:rsidRPr="00710D6A" w:rsidRDefault="00710D6A" w:rsidP="00710D6A">
            <w:pPr>
              <w:spacing w:after="0" w:line="240" w:lineRule="auto"/>
              <w:jc w:val="center"/>
              <w:rPr>
                <w:rFonts w:ascii="Times New Roman" w:eastAsia="Times New Roman" w:hAnsi="Times New Roman" w:cs="Times New Roman"/>
                <w:b/>
                <w:bCs/>
              </w:rPr>
            </w:pP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sz w:val="20"/>
                <w:szCs w:val="20"/>
              </w:rPr>
            </w:pPr>
          </w:p>
        </w:tc>
        <w:tc>
          <w:tcPr>
            <w:tcW w:w="287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rPr>
            </w:pPr>
            <w:r w:rsidRPr="00710D6A">
              <w:rPr>
                <w:rFonts w:ascii="Times New Roman" w:eastAsia="Times New Roman" w:hAnsi="Times New Roman" w:cs="Times New Roman"/>
              </w:rPr>
              <w:t>Bomba aspersión palanca</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20,00</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5</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2,00</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2,00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p>
        </w:tc>
        <w:tc>
          <w:tcPr>
            <w:tcW w:w="287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rPr>
            </w:pPr>
            <w:r w:rsidRPr="00710D6A">
              <w:rPr>
                <w:rFonts w:ascii="Times New Roman" w:eastAsia="Times New Roman" w:hAnsi="Times New Roman" w:cs="Times New Roman"/>
              </w:rPr>
              <w:t>Bomba aspersión motor</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420,00</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5</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2,00</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42,00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p>
        </w:tc>
        <w:tc>
          <w:tcPr>
            <w:tcW w:w="287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rPr>
            </w:pPr>
            <w:r w:rsidRPr="00710D6A">
              <w:rPr>
                <w:rFonts w:ascii="Times New Roman" w:eastAsia="Times New Roman" w:hAnsi="Times New Roman" w:cs="Times New Roman"/>
              </w:rPr>
              <w:t>Equipo de riego</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170,00</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10</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2,00</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8,50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p>
        </w:tc>
        <w:tc>
          <w:tcPr>
            <w:tcW w:w="6524" w:type="dxa"/>
            <w:gridSpan w:val="4"/>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b/>
                <w:bCs/>
              </w:rPr>
            </w:pPr>
            <w:r w:rsidRPr="00710D6A">
              <w:rPr>
                <w:rFonts w:ascii="Times New Roman" w:eastAsia="Times New Roman" w:hAnsi="Times New Roman" w:cs="Times New Roman"/>
                <w:b/>
                <w:bCs/>
              </w:rPr>
              <w:t>Subtotal</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b/>
                <w:bCs/>
              </w:rPr>
            </w:pPr>
            <w:r w:rsidRPr="00710D6A">
              <w:rPr>
                <w:rFonts w:ascii="Times New Roman" w:eastAsia="Times New Roman" w:hAnsi="Times New Roman" w:cs="Times New Roman"/>
                <w:b/>
                <w:bCs/>
              </w:rPr>
              <w:t>52,50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b/>
                <w:bCs/>
              </w:rPr>
            </w:pPr>
          </w:p>
        </w:tc>
        <w:tc>
          <w:tcPr>
            <w:tcW w:w="287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vAlign w:val="center"/>
            <w:hideMark/>
          </w:tcPr>
          <w:p w:rsidR="00710D6A" w:rsidRPr="00710D6A" w:rsidRDefault="00710D6A" w:rsidP="00710D6A">
            <w:pPr>
              <w:spacing w:after="0" w:line="240" w:lineRule="auto"/>
              <w:jc w:val="center"/>
              <w:rPr>
                <w:rFonts w:ascii="Times New Roman" w:eastAsia="Times New Roman" w:hAnsi="Times New Roman" w:cs="Times New Roman"/>
                <w:b/>
                <w:bCs/>
              </w:rPr>
            </w:pPr>
            <w:r w:rsidRPr="00710D6A">
              <w:rPr>
                <w:rFonts w:ascii="Times New Roman" w:eastAsia="Times New Roman" w:hAnsi="Times New Roman" w:cs="Times New Roman"/>
                <w:b/>
                <w:bCs/>
              </w:rPr>
              <w:t>Unidad</w:t>
            </w:r>
          </w:p>
        </w:tc>
        <w:tc>
          <w:tcPr>
            <w:tcW w:w="1216" w:type="dxa"/>
            <w:tcBorders>
              <w:top w:val="nil"/>
              <w:left w:val="nil"/>
              <w:bottom w:val="nil"/>
              <w:right w:val="nil"/>
            </w:tcBorders>
            <w:shd w:val="clear" w:color="auto" w:fill="auto"/>
            <w:vAlign w:val="center"/>
            <w:hideMark/>
          </w:tcPr>
          <w:p w:rsidR="00710D6A" w:rsidRPr="00710D6A" w:rsidRDefault="00710D6A" w:rsidP="00710D6A">
            <w:pPr>
              <w:spacing w:after="0" w:line="240" w:lineRule="auto"/>
              <w:jc w:val="center"/>
              <w:rPr>
                <w:rFonts w:ascii="Times New Roman" w:eastAsia="Times New Roman" w:hAnsi="Times New Roman" w:cs="Times New Roman"/>
                <w:b/>
                <w:bCs/>
              </w:rPr>
            </w:pPr>
            <w:r w:rsidRPr="00710D6A">
              <w:rPr>
                <w:rFonts w:ascii="Times New Roman" w:eastAsia="Times New Roman" w:hAnsi="Times New Roman" w:cs="Times New Roman"/>
                <w:b/>
                <w:bCs/>
              </w:rPr>
              <w:t>Cantidad</w:t>
            </w:r>
          </w:p>
        </w:tc>
        <w:tc>
          <w:tcPr>
            <w:tcW w:w="1216" w:type="dxa"/>
            <w:tcBorders>
              <w:top w:val="nil"/>
              <w:left w:val="nil"/>
              <w:bottom w:val="nil"/>
              <w:right w:val="nil"/>
            </w:tcBorders>
            <w:shd w:val="clear" w:color="auto" w:fill="auto"/>
            <w:vAlign w:val="center"/>
            <w:hideMark/>
          </w:tcPr>
          <w:p w:rsidR="00710D6A" w:rsidRPr="00710D6A" w:rsidRDefault="00710D6A" w:rsidP="00710D6A">
            <w:pPr>
              <w:spacing w:after="0" w:line="240" w:lineRule="auto"/>
              <w:jc w:val="center"/>
              <w:rPr>
                <w:rFonts w:ascii="Times New Roman" w:eastAsia="Times New Roman" w:hAnsi="Times New Roman" w:cs="Times New Roman"/>
                <w:b/>
                <w:bCs/>
              </w:rPr>
            </w:pPr>
            <w:r w:rsidRPr="00710D6A">
              <w:rPr>
                <w:rFonts w:ascii="Times New Roman" w:eastAsia="Times New Roman" w:hAnsi="Times New Roman" w:cs="Times New Roman"/>
                <w:b/>
                <w:bCs/>
              </w:rPr>
              <w:t>V. unitario</w:t>
            </w:r>
          </w:p>
        </w:tc>
        <w:tc>
          <w:tcPr>
            <w:tcW w:w="1216" w:type="dxa"/>
            <w:tcBorders>
              <w:top w:val="nil"/>
              <w:left w:val="nil"/>
              <w:bottom w:val="nil"/>
              <w:right w:val="nil"/>
            </w:tcBorders>
            <w:shd w:val="clear" w:color="auto" w:fill="auto"/>
            <w:vAlign w:val="center"/>
            <w:hideMark/>
          </w:tcPr>
          <w:p w:rsidR="00710D6A" w:rsidRPr="00710D6A" w:rsidRDefault="00710D6A" w:rsidP="00710D6A">
            <w:pPr>
              <w:spacing w:after="0" w:line="240" w:lineRule="auto"/>
              <w:jc w:val="center"/>
              <w:rPr>
                <w:rFonts w:ascii="Times New Roman" w:eastAsia="Times New Roman" w:hAnsi="Times New Roman" w:cs="Times New Roman"/>
                <w:b/>
                <w:bCs/>
              </w:rPr>
            </w:pP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sz w:val="20"/>
                <w:szCs w:val="20"/>
              </w:rPr>
            </w:pPr>
          </w:p>
        </w:tc>
        <w:tc>
          <w:tcPr>
            <w:tcW w:w="287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rPr>
            </w:pPr>
            <w:r w:rsidRPr="00710D6A">
              <w:rPr>
                <w:rFonts w:ascii="Times New Roman" w:eastAsia="Times New Roman" w:hAnsi="Times New Roman" w:cs="Times New Roman"/>
              </w:rPr>
              <w:t>Asistencia técnica</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visitas</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3</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100,00</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300,00</w:t>
            </w:r>
          </w:p>
        </w:tc>
      </w:tr>
      <w:tr w:rsidR="00710D6A" w:rsidRPr="00710D6A" w:rsidTr="00710D6A">
        <w:trPr>
          <w:trHeight w:val="300"/>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p>
        </w:tc>
        <w:tc>
          <w:tcPr>
            <w:tcW w:w="287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rPr>
            </w:pPr>
            <w:r w:rsidRPr="00710D6A">
              <w:rPr>
                <w:rFonts w:ascii="Times New Roman" w:eastAsia="Times New Roman" w:hAnsi="Times New Roman" w:cs="Times New Roman"/>
              </w:rPr>
              <w:t>G. Administrativos</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%C/D</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3</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47,00</w:t>
            </w:r>
          </w:p>
        </w:tc>
      </w:tr>
      <w:tr w:rsidR="00710D6A" w:rsidRPr="00710D6A" w:rsidTr="00710D6A">
        <w:trPr>
          <w:trHeight w:val="300"/>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p>
        </w:tc>
        <w:tc>
          <w:tcPr>
            <w:tcW w:w="287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rPr>
            </w:pPr>
            <w:r w:rsidRPr="00710D6A">
              <w:rPr>
                <w:rFonts w:ascii="Times New Roman" w:eastAsia="Times New Roman" w:hAnsi="Times New Roman" w:cs="Times New Roman"/>
              </w:rPr>
              <w:t>Gastos Financieros (18 % CD)</w:t>
            </w:r>
          </w:p>
        </w:tc>
        <w:tc>
          <w:tcPr>
            <w:tcW w:w="3648" w:type="dxa"/>
            <w:gridSpan w:val="3"/>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r w:rsidRPr="00710D6A">
              <w:rPr>
                <w:rFonts w:ascii="Times New Roman" w:eastAsia="Times New Roman" w:hAnsi="Times New Roman" w:cs="Times New Roman"/>
              </w:rPr>
              <w:t>284,40</w:t>
            </w:r>
          </w:p>
        </w:tc>
      </w:tr>
      <w:tr w:rsidR="00710D6A" w:rsidRPr="00710D6A" w:rsidTr="00710D6A">
        <w:trPr>
          <w:trHeight w:val="300"/>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rPr>
            </w:pPr>
          </w:p>
        </w:tc>
        <w:tc>
          <w:tcPr>
            <w:tcW w:w="6524" w:type="dxa"/>
            <w:gridSpan w:val="4"/>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b/>
                <w:bCs/>
              </w:rPr>
            </w:pPr>
            <w:r w:rsidRPr="00710D6A">
              <w:rPr>
                <w:rFonts w:ascii="Times New Roman" w:eastAsia="Times New Roman" w:hAnsi="Times New Roman" w:cs="Times New Roman"/>
                <w:b/>
                <w:bCs/>
              </w:rPr>
              <w:t>Subtotal</w:t>
            </w: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b/>
                <w:bCs/>
              </w:rPr>
            </w:pPr>
            <w:r w:rsidRPr="00710D6A">
              <w:rPr>
                <w:rFonts w:ascii="Times New Roman" w:eastAsia="Times New Roman" w:hAnsi="Times New Roman" w:cs="Times New Roman"/>
                <w:b/>
                <w:bCs/>
              </w:rPr>
              <w:t>631,40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right"/>
              <w:rPr>
                <w:rFonts w:ascii="Calibri" w:eastAsia="Times New Roman" w:hAnsi="Calibri" w:cs="Calibri"/>
                <w:color w:val="000000"/>
              </w:rPr>
            </w:pPr>
            <w:r w:rsidRPr="00710D6A">
              <w:rPr>
                <w:rFonts w:ascii="Calibri" w:eastAsia="Times New Roman" w:hAnsi="Calibri" w:cs="Calibri"/>
                <w:color w:val="000000"/>
              </w:rPr>
              <w:t>5</w:t>
            </w:r>
          </w:p>
        </w:tc>
        <w:tc>
          <w:tcPr>
            <w:tcW w:w="287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Combustible y Lubricantes</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sz w:val="20"/>
                <w:szCs w:val="20"/>
              </w:rPr>
            </w:pP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sz w:val="20"/>
                <w:szCs w:val="20"/>
              </w:rPr>
            </w:pPr>
          </w:p>
        </w:tc>
        <w:tc>
          <w:tcPr>
            <w:tcW w:w="287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Gasolina</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proofErr w:type="gramStart"/>
            <w:r w:rsidRPr="00710D6A">
              <w:rPr>
                <w:rFonts w:ascii="Times New Roman" w:eastAsia="Times New Roman" w:hAnsi="Times New Roman" w:cs="Times New Roman"/>
                <w:color w:val="000000"/>
                <w:sz w:val="24"/>
                <w:szCs w:val="24"/>
              </w:rPr>
              <w:t>gl</w:t>
            </w:r>
            <w:proofErr w:type="gramEnd"/>
            <w:r w:rsidRPr="00710D6A">
              <w:rPr>
                <w:rFonts w:ascii="Times New Roman" w:eastAsia="Times New Roman" w:hAnsi="Times New Roman" w:cs="Times New Roman"/>
                <w:color w:val="000000"/>
                <w:sz w:val="24"/>
                <w:szCs w:val="24"/>
              </w:rPr>
              <w:t>.</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30</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1,4</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42,00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p>
        </w:tc>
        <w:tc>
          <w:tcPr>
            <w:tcW w:w="287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Aceite</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color w:val="000000"/>
                <w:sz w:val="24"/>
                <w:szCs w:val="24"/>
              </w:rPr>
            </w:pPr>
            <w:proofErr w:type="gramStart"/>
            <w:r w:rsidRPr="00710D6A">
              <w:rPr>
                <w:rFonts w:ascii="Times New Roman" w:eastAsia="Times New Roman" w:hAnsi="Times New Roman" w:cs="Times New Roman"/>
                <w:color w:val="000000"/>
                <w:sz w:val="24"/>
                <w:szCs w:val="24"/>
              </w:rPr>
              <w:t>gl</w:t>
            </w:r>
            <w:proofErr w:type="gramEnd"/>
            <w:r w:rsidRPr="00710D6A">
              <w:rPr>
                <w:rFonts w:ascii="Times New Roman" w:eastAsia="Times New Roman" w:hAnsi="Times New Roman" w:cs="Times New Roman"/>
                <w:color w:val="000000"/>
                <w:sz w:val="24"/>
                <w:szCs w:val="24"/>
              </w:rPr>
              <w:t>.</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2</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10</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r w:rsidRPr="00710D6A">
              <w:rPr>
                <w:rFonts w:ascii="Times New Roman" w:eastAsia="Times New Roman" w:hAnsi="Times New Roman" w:cs="Times New Roman"/>
                <w:color w:val="000000"/>
                <w:sz w:val="24"/>
                <w:szCs w:val="24"/>
              </w:rPr>
              <w:t>20,00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color w:val="000000"/>
                <w:sz w:val="24"/>
                <w:szCs w:val="24"/>
              </w:rPr>
            </w:pPr>
          </w:p>
        </w:tc>
        <w:tc>
          <w:tcPr>
            <w:tcW w:w="287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Sub Total</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62,00</w:t>
            </w:r>
          </w:p>
        </w:tc>
      </w:tr>
      <w:tr w:rsidR="00710D6A" w:rsidRPr="00710D6A" w:rsidTr="00710D6A">
        <w:trPr>
          <w:trHeight w:val="315"/>
        </w:trPr>
        <w:tc>
          <w:tcPr>
            <w:tcW w:w="42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jc w:val="center"/>
              <w:rPr>
                <w:rFonts w:ascii="Times New Roman" w:eastAsia="Times New Roman" w:hAnsi="Times New Roman" w:cs="Times New Roman"/>
                <w:b/>
                <w:bCs/>
                <w:color w:val="000000"/>
                <w:sz w:val="24"/>
                <w:szCs w:val="24"/>
              </w:rPr>
            </w:pPr>
          </w:p>
        </w:tc>
        <w:tc>
          <w:tcPr>
            <w:tcW w:w="287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TOTAL</w:t>
            </w: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rPr>
                <w:rFonts w:ascii="Times New Roman" w:eastAsia="Times New Roman" w:hAnsi="Times New Roman" w:cs="Times New Roman"/>
                <w:b/>
                <w:bCs/>
                <w:color w:val="000000"/>
                <w:sz w:val="24"/>
                <w:szCs w:val="24"/>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bottom"/>
            <w:hideMark/>
          </w:tcPr>
          <w:p w:rsidR="00710D6A" w:rsidRPr="00710D6A" w:rsidRDefault="00710D6A" w:rsidP="00710D6A">
            <w:pPr>
              <w:spacing w:after="0" w:line="240" w:lineRule="auto"/>
              <w:rPr>
                <w:rFonts w:ascii="Times New Roman" w:eastAsia="Times New Roman" w:hAnsi="Times New Roman" w:cs="Times New Roman"/>
                <w:sz w:val="20"/>
                <w:szCs w:val="20"/>
              </w:rPr>
            </w:pPr>
          </w:p>
        </w:tc>
        <w:tc>
          <w:tcPr>
            <w:tcW w:w="1216" w:type="dxa"/>
            <w:tcBorders>
              <w:top w:val="nil"/>
              <w:left w:val="nil"/>
              <w:bottom w:val="nil"/>
              <w:right w:val="nil"/>
            </w:tcBorders>
            <w:shd w:val="clear" w:color="auto" w:fill="auto"/>
            <w:noWrap/>
            <w:vAlign w:val="center"/>
            <w:hideMark/>
          </w:tcPr>
          <w:p w:rsidR="00710D6A" w:rsidRPr="00710D6A" w:rsidRDefault="00710D6A" w:rsidP="00710D6A">
            <w:pPr>
              <w:spacing w:after="0" w:line="240" w:lineRule="auto"/>
              <w:jc w:val="center"/>
              <w:rPr>
                <w:rFonts w:ascii="Times New Roman" w:eastAsia="Times New Roman" w:hAnsi="Times New Roman" w:cs="Times New Roman"/>
                <w:b/>
                <w:bCs/>
                <w:color w:val="000000"/>
                <w:sz w:val="24"/>
                <w:szCs w:val="24"/>
              </w:rPr>
            </w:pPr>
            <w:r w:rsidRPr="00710D6A">
              <w:rPr>
                <w:rFonts w:ascii="Times New Roman" w:eastAsia="Times New Roman" w:hAnsi="Times New Roman" w:cs="Times New Roman"/>
                <w:b/>
                <w:bCs/>
                <w:color w:val="000000"/>
                <w:sz w:val="24"/>
                <w:szCs w:val="24"/>
              </w:rPr>
              <w:t>1967,56</w:t>
            </w:r>
          </w:p>
        </w:tc>
      </w:tr>
    </w:tbl>
    <w:p w:rsidR="00DF21A3" w:rsidRPr="006A4D5E" w:rsidRDefault="00DF21A3" w:rsidP="00CC326C">
      <w:pPr>
        <w:jc w:val="center"/>
        <w:rPr>
          <w:rFonts w:ascii="Times New Roman" w:hAnsi="Times New Roman" w:cs="Times New Roman"/>
          <w:color w:val="000000" w:themeColor="text1"/>
          <w:sz w:val="24"/>
          <w:szCs w:val="24"/>
        </w:rPr>
      </w:pPr>
    </w:p>
    <w:p w:rsidR="007A118B" w:rsidRPr="006A4D5E" w:rsidRDefault="007A118B" w:rsidP="00CC326C">
      <w:pPr>
        <w:jc w:val="center"/>
        <w:rPr>
          <w:rFonts w:ascii="Times New Roman" w:hAnsi="Times New Roman" w:cs="Times New Roman"/>
          <w:color w:val="000000" w:themeColor="text1"/>
          <w:sz w:val="24"/>
          <w:szCs w:val="24"/>
        </w:rPr>
        <w:sectPr w:rsidR="007A118B" w:rsidRPr="006A4D5E" w:rsidSect="007A118B">
          <w:headerReference w:type="default" r:id="rId21"/>
          <w:footerReference w:type="default" r:id="rId22"/>
          <w:footerReference w:type="first" r:id="rId23"/>
          <w:type w:val="continuous"/>
          <w:pgSz w:w="11906" w:h="16838"/>
          <w:pgMar w:top="1418" w:right="1274" w:bottom="1418" w:left="1985" w:header="709" w:footer="559" w:gutter="0"/>
          <w:pgNumType w:start="1"/>
          <w:cols w:space="708"/>
          <w:titlePg/>
          <w:docGrid w:linePitch="360"/>
        </w:sectPr>
      </w:pPr>
    </w:p>
    <w:p w:rsidR="00E02EE6" w:rsidRDefault="00605C31" w:rsidP="00E02EE6">
      <w:pPr>
        <w:spacing w:line="360" w:lineRule="auto"/>
        <w:ind w:left="993" w:hanging="993"/>
        <w:rPr>
          <w:rFonts w:ascii="Times New Roman" w:hAnsi="Times New Roman" w:cs="Times New Roman"/>
          <w:sz w:val="24"/>
          <w:szCs w:val="24"/>
        </w:rPr>
      </w:pPr>
      <w:r>
        <w:rPr>
          <w:rFonts w:ascii="Times New Roman" w:hAnsi="Times New Roman" w:cs="Times New Roman"/>
          <w:b/>
          <w:sz w:val="24"/>
          <w:szCs w:val="24"/>
        </w:rPr>
        <w:lastRenderedPageBreak/>
        <w:t>Cuadro 23</w:t>
      </w:r>
      <w:r w:rsidR="00E02EE6" w:rsidRPr="006A4D5E">
        <w:rPr>
          <w:rFonts w:ascii="Times New Roman" w:hAnsi="Times New Roman" w:cs="Times New Roman"/>
          <w:b/>
          <w:sz w:val="24"/>
          <w:szCs w:val="24"/>
        </w:rPr>
        <w:t xml:space="preserve"> del anexo. </w:t>
      </w:r>
      <w:r w:rsidR="00E02EE6" w:rsidRPr="006A4D5E">
        <w:rPr>
          <w:rFonts w:ascii="Times New Roman" w:hAnsi="Times New Roman" w:cs="Times New Roman"/>
          <w:sz w:val="24"/>
          <w:szCs w:val="24"/>
        </w:rPr>
        <w:t xml:space="preserve">Resumen general de costo de producción basado en los ingresos brutos y los costos de los tratamientos </w:t>
      </w:r>
    </w:p>
    <w:tbl>
      <w:tblPr>
        <w:tblW w:w="14500" w:type="dxa"/>
        <w:tblInd w:w="75" w:type="dxa"/>
        <w:tblLayout w:type="fixed"/>
        <w:tblCellMar>
          <w:left w:w="70" w:type="dxa"/>
          <w:right w:w="70" w:type="dxa"/>
        </w:tblCellMar>
        <w:tblLook w:val="04A0" w:firstRow="1" w:lastRow="0" w:firstColumn="1" w:lastColumn="0" w:noHBand="0" w:noVBand="1"/>
      </w:tblPr>
      <w:tblGrid>
        <w:gridCol w:w="3114"/>
        <w:gridCol w:w="1061"/>
        <w:gridCol w:w="900"/>
        <w:gridCol w:w="965"/>
        <w:gridCol w:w="1019"/>
        <w:gridCol w:w="971"/>
        <w:gridCol w:w="855"/>
        <w:gridCol w:w="965"/>
        <w:gridCol w:w="918"/>
        <w:gridCol w:w="1021"/>
        <w:gridCol w:w="1531"/>
        <w:gridCol w:w="1180"/>
      </w:tblGrid>
      <w:tr w:rsidR="00555019" w:rsidRPr="00555019" w:rsidTr="00930648">
        <w:trPr>
          <w:trHeight w:val="855"/>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5019" w:rsidRPr="00930648" w:rsidRDefault="00555019" w:rsidP="00555019">
            <w:pPr>
              <w:spacing w:after="0" w:line="240" w:lineRule="auto"/>
              <w:jc w:val="center"/>
              <w:rPr>
                <w:rFonts w:ascii="Times New Roman" w:eastAsia="Times New Roman" w:hAnsi="Times New Roman" w:cs="Times New Roman"/>
                <w:b/>
                <w:bCs/>
                <w:color w:val="000000"/>
              </w:rPr>
            </w:pPr>
            <w:r w:rsidRPr="00930648">
              <w:rPr>
                <w:rFonts w:ascii="Times New Roman" w:eastAsia="Times New Roman" w:hAnsi="Times New Roman" w:cs="Times New Roman"/>
                <w:b/>
                <w:bCs/>
                <w:color w:val="000000"/>
              </w:rPr>
              <w:t>Tratamientos</w:t>
            </w:r>
          </w:p>
        </w:tc>
        <w:tc>
          <w:tcPr>
            <w:tcW w:w="2926" w:type="dxa"/>
            <w:gridSpan w:val="3"/>
            <w:tcBorders>
              <w:top w:val="single" w:sz="4" w:space="0" w:color="auto"/>
              <w:left w:val="nil"/>
              <w:bottom w:val="single" w:sz="4" w:space="0" w:color="auto"/>
              <w:right w:val="single" w:sz="4" w:space="0" w:color="auto"/>
            </w:tcBorders>
            <w:shd w:val="clear" w:color="auto" w:fill="auto"/>
            <w:noWrap/>
            <w:vAlign w:val="center"/>
            <w:hideMark/>
          </w:tcPr>
          <w:p w:rsidR="00555019" w:rsidRPr="00930648" w:rsidRDefault="00555019" w:rsidP="00555019">
            <w:pPr>
              <w:spacing w:after="0" w:line="240" w:lineRule="auto"/>
              <w:jc w:val="center"/>
              <w:rPr>
                <w:rFonts w:ascii="Times New Roman" w:eastAsia="Times New Roman" w:hAnsi="Times New Roman" w:cs="Times New Roman"/>
                <w:b/>
                <w:bCs/>
                <w:color w:val="000000"/>
              </w:rPr>
            </w:pPr>
            <w:r w:rsidRPr="00930648">
              <w:rPr>
                <w:rFonts w:ascii="Times New Roman" w:eastAsia="Times New Roman" w:hAnsi="Times New Roman" w:cs="Times New Roman"/>
                <w:b/>
                <w:bCs/>
                <w:color w:val="000000"/>
              </w:rPr>
              <w:t>Ingreso bruto $</w:t>
            </w:r>
          </w:p>
        </w:tc>
        <w:tc>
          <w:tcPr>
            <w:tcW w:w="2845" w:type="dxa"/>
            <w:gridSpan w:val="3"/>
            <w:tcBorders>
              <w:top w:val="single" w:sz="4" w:space="0" w:color="auto"/>
              <w:left w:val="nil"/>
              <w:bottom w:val="single" w:sz="4" w:space="0" w:color="auto"/>
              <w:right w:val="single" w:sz="4" w:space="0" w:color="auto"/>
            </w:tcBorders>
            <w:shd w:val="clear" w:color="auto" w:fill="auto"/>
            <w:vAlign w:val="center"/>
            <w:hideMark/>
          </w:tcPr>
          <w:p w:rsidR="00555019" w:rsidRPr="00930648" w:rsidRDefault="00555019" w:rsidP="00555019">
            <w:pPr>
              <w:spacing w:after="0" w:line="240" w:lineRule="auto"/>
              <w:jc w:val="center"/>
              <w:rPr>
                <w:rFonts w:ascii="Times New Roman" w:eastAsia="Times New Roman" w:hAnsi="Times New Roman" w:cs="Times New Roman"/>
                <w:b/>
                <w:bCs/>
                <w:color w:val="000000"/>
                <w:sz w:val="20"/>
                <w:szCs w:val="20"/>
              </w:rPr>
            </w:pPr>
            <w:r w:rsidRPr="00930648">
              <w:rPr>
                <w:rFonts w:ascii="Times New Roman" w:eastAsia="Times New Roman" w:hAnsi="Times New Roman" w:cs="Times New Roman"/>
                <w:b/>
                <w:bCs/>
                <w:color w:val="000000"/>
                <w:sz w:val="20"/>
                <w:szCs w:val="20"/>
              </w:rPr>
              <w:t>Costo total de los tratamientos $</w:t>
            </w:r>
          </w:p>
        </w:tc>
        <w:tc>
          <w:tcPr>
            <w:tcW w:w="2904" w:type="dxa"/>
            <w:gridSpan w:val="3"/>
            <w:tcBorders>
              <w:top w:val="single" w:sz="4" w:space="0" w:color="auto"/>
              <w:left w:val="nil"/>
              <w:bottom w:val="single" w:sz="4" w:space="0" w:color="auto"/>
              <w:right w:val="single" w:sz="4" w:space="0" w:color="auto"/>
            </w:tcBorders>
            <w:shd w:val="clear" w:color="auto" w:fill="auto"/>
            <w:vAlign w:val="center"/>
            <w:hideMark/>
          </w:tcPr>
          <w:p w:rsidR="00555019" w:rsidRPr="00930648" w:rsidRDefault="00555019" w:rsidP="00555019">
            <w:pPr>
              <w:spacing w:after="0" w:line="240" w:lineRule="auto"/>
              <w:jc w:val="center"/>
              <w:rPr>
                <w:rFonts w:ascii="Times New Roman" w:eastAsia="Times New Roman" w:hAnsi="Times New Roman" w:cs="Times New Roman"/>
                <w:b/>
                <w:bCs/>
                <w:color w:val="000000"/>
                <w:sz w:val="20"/>
                <w:szCs w:val="20"/>
              </w:rPr>
            </w:pPr>
            <w:r w:rsidRPr="00930648">
              <w:rPr>
                <w:rFonts w:ascii="Times New Roman" w:eastAsia="Times New Roman" w:hAnsi="Times New Roman" w:cs="Times New Roman"/>
                <w:b/>
                <w:bCs/>
                <w:color w:val="000000"/>
                <w:sz w:val="20"/>
                <w:szCs w:val="20"/>
              </w:rPr>
              <w:t>Beneficio neto de los tratamientos $</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rsidR="00555019" w:rsidRPr="00930648" w:rsidRDefault="00555019" w:rsidP="00555019">
            <w:pPr>
              <w:spacing w:after="0" w:line="240" w:lineRule="auto"/>
              <w:jc w:val="center"/>
              <w:rPr>
                <w:rFonts w:ascii="Times New Roman" w:eastAsia="Times New Roman" w:hAnsi="Times New Roman" w:cs="Times New Roman"/>
                <w:b/>
                <w:bCs/>
                <w:color w:val="000000"/>
              </w:rPr>
            </w:pPr>
            <w:r w:rsidRPr="00930648">
              <w:rPr>
                <w:rFonts w:ascii="Times New Roman" w:eastAsia="Times New Roman" w:hAnsi="Times New Roman" w:cs="Times New Roman"/>
                <w:b/>
                <w:bCs/>
                <w:color w:val="000000"/>
              </w:rPr>
              <w:t>Relación beneficio/costo</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rsidR="00555019" w:rsidRPr="00930648" w:rsidRDefault="00555019" w:rsidP="00555019">
            <w:pPr>
              <w:spacing w:after="0" w:line="240" w:lineRule="auto"/>
              <w:jc w:val="center"/>
              <w:rPr>
                <w:rFonts w:ascii="Times New Roman" w:eastAsia="Times New Roman" w:hAnsi="Times New Roman" w:cs="Times New Roman"/>
                <w:b/>
                <w:bCs/>
                <w:color w:val="000000"/>
              </w:rPr>
            </w:pPr>
            <w:proofErr w:type="spellStart"/>
            <w:r w:rsidRPr="00930648">
              <w:rPr>
                <w:rFonts w:ascii="Times New Roman" w:eastAsia="Times New Roman" w:hAnsi="Times New Roman" w:cs="Times New Roman"/>
                <w:b/>
                <w:bCs/>
                <w:color w:val="000000"/>
              </w:rPr>
              <w:t>Rent</w:t>
            </w:r>
            <w:proofErr w:type="spellEnd"/>
            <w:r w:rsidRPr="00930648">
              <w:rPr>
                <w:rFonts w:ascii="Times New Roman" w:eastAsia="Times New Roman" w:hAnsi="Times New Roman" w:cs="Times New Roman"/>
                <w:b/>
                <w:bCs/>
                <w:color w:val="000000"/>
              </w:rPr>
              <w:t>. %</w:t>
            </w:r>
          </w:p>
        </w:tc>
      </w:tr>
      <w:tr w:rsidR="00555019" w:rsidRPr="00555019" w:rsidTr="00555019">
        <w:trPr>
          <w:trHeight w:val="51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rPr>
                <w:rFonts w:ascii="Times New Roman" w:eastAsia="Times New Roman" w:hAnsi="Times New Roman" w:cs="Times New Roman"/>
                <w:color w:val="000000"/>
              </w:rPr>
            </w:pPr>
            <w:r w:rsidRPr="00555019">
              <w:rPr>
                <w:rFonts w:ascii="Times New Roman" w:eastAsia="Times New Roman" w:hAnsi="Times New Roman" w:cs="Times New Roman"/>
                <w:color w:val="000000"/>
              </w:rPr>
              <w:t> </w:t>
            </w:r>
          </w:p>
        </w:tc>
        <w:tc>
          <w:tcPr>
            <w:tcW w:w="1061" w:type="dxa"/>
            <w:tcBorders>
              <w:top w:val="nil"/>
              <w:left w:val="nil"/>
              <w:bottom w:val="single" w:sz="4" w:space="0" w:color="auto"/>
              <w:right w:val="single" w:sz="4" w:space="0" w:color="auto"/>
            </w:tcBorders>
            <w:shd w:val="clear" w:color="auto" w:fill="auto"/>
            <w:vAlign w:val="center"/>
            <w:hideMark/>
          </w:tcPr>
          <w:p w:rsidR="00555019" w:rsidRPr="00555019" w:rsidRDefault="00555019" w:rsidP="00555019">
            <w:pPr>
              <w:spacing w:after="0" w:line="240" w:lineRule="auto"/>
              <w:jc w:val="center"/>
              <w:rPr>
                <w:rFonts w:ascii="Times New Roman" w:eastAsia="Times New Roman" w:hAnsi="Times New Roman" w:cs="Times New Roman"/>
                <w:b/>
                <w:bCs/>
                <w:color w:val="000000"/>
                <w:sz w:val="20"/>
                <w:szCs w:val="20"/>
              </w:rPr>
            </w:pPr>
            <w:r w:rsidRPr="00555019">
              <w:rPr>
                <w:rFonts w:ascii="Times New Roman" w:eastAsia="Times New Roman" w:hAnsi="Times New Roman" w:cs="Times New Roman"/>
                <w:b/>
                <w:bCs/>
                <w:color w:val="000000"/>
                <w:sz w:val="20"/>
                <w:szCs w:val="20"/>
              </w:rPr>
              <w:t>Rend. Kg</w:t>
            </w:r>
          </w:p>
        </w:tc>
        <w:tc>
          <w:tcPr>
            <w:tcW w:w="900" w:type="dxa"/>
            <w:tcBorders>
              <w:top w:val="nil"/>
              <w:left w:val="nil"/>
              <w:bottom w:val="single" w:sz="4" w:space="0" w:color="auto"/>
              <w:right w:val="single" w:sz="4" w:space="0" w:color="auto"/>
            </w:tcBorders>
            <w:shd w:val="clear" w:color="auto" w:fill="auto"/>
            <w:vAlign w:val="center"/>
            <w:hideMark/>
          </w:tcPr>
          <w:p w:rsidR="00555019" w:rsidRPr="00555019" w:rsidRDefault="00555019" w:rsidP="00555019">
            <w:pPr>
              <w:spacing w:after="0" w:line="240" w:lineRule="auto"/>
              <w:jc w:val="center"/>
              <w:rPr>
                <w:rFonts w:ascii="Times New Roman" w:eastAsia="Times New Roman" w:hAnsi="Times New Roman" w:cs="Times New Roman"/>
                <w:b/>
                <w:bCs/>
                <w:color w:val="000000"/>
                <w:sz w:val="20"/>
                <w:szCs w:val="20"/>
              </w:rPr>
            </w:pPr>
            <w:r w:rsidRPr="00555019">
              <w:rPr>
                <w:rFonts w:ascii="Times New Roman" w:eastAsia="Times New Roman" w:hAnsi="Times New Roman" w:cs="Times New Roman"/>
                <w:b/>
                <w:bCs/>
                <w:color w:val="000000"/>
                <w:sz w:val="20"/>
                <w:szCs w:val="20"/>
              </w:rPr>
              <w:t>Precio kg.</w:t>
            </w:r>
          </w:p>
        </w:tc>
        <w:tc>
          <w:tcPr>
            <w:tcW w:w="965"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b/>
                <w:bCs/>
                <w:color w:val="000000"/>
                <w:sz w:val="20"/>
                <w:szCs w:val="20"/>
              </w:rPr>
            </w:pPr>
            <w:r w:rsidRPr="00555019">
              <w:rPr>
                <w:rFonts w:ascii="Times New Roman" w:eastAsia="Times New Roman" w:hAnsi="Times New Roman" w:cs="Times New Roman"/>
                <w:b/>
                <w:bCs/>
                <w:color w:val="000000"/>
                <w:sz w:val="20"/>
                <w:szCs w:val="20"/>
              </w:rPr>
              <w:t xml:space="preserve">Total </w:t>
            </w:r>
          </w:p>
        </w:tc>
        <w:tc>
          <w:tcPr>
            <w:tcW w:w="1019" w:type="dxa"/>
            <w:tcBorders>
              <w:top w:val="nil"/>
              <w:left w:val="nil"/>
              <w:bottom w:val="single" w:sz="4" w:space="0" w:color="auto"/>
              <w:right w:val="single" w:sz="4" w:space="0" w:color="auto"/>
            </w:tcBorders>
            <w:shd w:val="clear" w:color="auto" w:fill="auto"/>
            <w:vAlign w:val="center"/>
            <w:hideMark/>
          </w:tcPr>
          <w:p w:rsidR="00555019" w:rsidRPr="00555019" w:rsidRDefault="00555019" w:rsidP="00555019">
            <w:pPr>
              <w:spacing w:after="0" w:line="240" w:lineRule="auto"/>
              <w:jc w:val="center"/>
              <w:rPr>
                <w:rFonts w:ascii="Times New Roman" w:eastAsia="Times New Roman" w:hAnsi="Times New Roman" w:cs="Times New Roman"/>
                <w:b/>
                <w:bCs/>
                <w:color w:val="000000"/>
                <w:sz w:val="20"/>
                <w:szCs w:val="20"/>
              </w:rPr>
            </w:pPr>
            <w:r w:rsidRPr="00555019">
              <w:rPr>
                <w:rFonts w:ascii="Times New Roman" w:eastAsia="Times New Roman" w:hAnsi="Times New Roman" w:cs="Times New Roman"/>
                <w:b/>
                <w:bCs/>
                <w:color w:val="000000"/>
                <w:sz w:val="20"/>
                <w:szCs w:val="20"/>
              </w:rPr>
              <w:t>Costos Fijos</w:t>
            </w:r>
          </w:p>
        </w:tc>
        <w:tc>
          <w:tcPr>
            <w:tcW w:w="971" w:type="dxa"/>
            <w:tcBorders>
              <w:top w:val="nil"/>
              <w:left w:val="nil"/>
              <w:bottom w:val="single" w:sz="4" w:space="0" w:color="auto"/>
              <w:right w:val="single" w:sz="4" w:space="0" w:color="auto"/>
            </w:tcBorders>
            <w:shd w:val="clear" w:color="auto" w:fill="auto"/>
            <w:vAlign w:val="center"/>
            <w:hideMark/>
          </w:tcPr>
          <w:p w:rsidR="00555019" w:rsidRPr="00555019" w:rsidRDefault="00555019" w:rsidP="00555019">
            <w:pPr>
              <w:spacing w:after="0" w:line="240" w:lineRule="auto"/>
              <w:jc w:val="center"/>
              <w:rPr>
                <w:rFonts w:ascii="Times New Roman" w:eastAsia="Times New Roman" w:hAnsi="Times New Roman" w:cs="Times New Roman"/>
                <w:b/>
                <w:bCs/>
                <w:color w:val="000000"/>
                <w:sz w:val="20"/>
                <w:szCs w:val="20"/>
              </w:rPr>
            </w:pPr>
            <w:r w:rsidRPr="00555019">
              <w:rPr>
                <w:rFonts w:ascii="Times New Roman" w:eastAsia="Times New Roman" w:hAnsi="Times New Roman" w:cs="Times New Roman"/>
                <w:b/>
                <w:bCs/>
                <w:color w:val="000000"/>
                <w:sz w:val="20"/>
                <w:szCs w:val="20"/>
              </w:rPr>
              <w:t>Costos Variables</w:t>
            </w:r>
          </w:p>
        </w:tc>
        <w:tc>
          <w:tcPr>
            <w:tcW w:w="855" w:type="dxa"/>
            <w:tcBorders>
              <w:top w:val="nil"/>
              <w:left w:val="nil"/>
              <w:bottom w:val="single" w:sz="4" w:space="0" w:color="auto"/>
              <w:right w:val="single" w:sz="4" w:space="0" w:color="auto"/>
            </w:tcBorders>
            <w:shd w:val="clear" w:color="auto" w:fill="auto"/>
            <w:vAlign w:val="center"/>
            <w:hideMark/>
          </w:tcPr>
          <w:p w:rsidR="00555019" w:rsidRPr="00555019" w:rsidRDefault="00555019" w:rsidP="00555019">
            <w:pPr>
              <w:spacing w:after="0" w:line="240" w:lineRule="auto"/>
              <w:jc w:val="center"/>
              <w:rPr>
                <w:rFonts w:ascii="Times New Roman" w:eastAsia="Times New Roman" w:hAnsi="Times New Roman" w:cs="Times New Roman"/>
                <w:b/>
                <w:bCs/>
                <w:color w:val="000000"/>
                <w:sz w:val="20"/>
                <w:szCs w:val="20"/>
              </w:rPr>
            </w:pPr>
            <w:r w:rsidRPr="00555019">
              <w:rPr>
                <w:rFonts w:ascii="Times New Roman" w:eastAsia="Times New Roman" w:hAnsi="Times New Roman" w:cs="Times New Roman"/>
                <w:b/>
                <w:bCs/>
                <w:color w:val="000000"/>
                <w:sz w:val="20"/>
                <w:szCs w:val="20"/>
              </w:rPr>
              <w:t xml:space="preserve">Costo total </w:t>
            </w:r>
          </w:p>
        </w:tc>
        <w:tc>
          <w:tcPr>
            <w:tcW w:w="965" w:type="dxa"/>
            <w:tcBorders>
              <w:top w:val="nil"/>
              <w:left w:val="nil"/>
              <w:bottom w:val="single" w:sz="4" w:space="0" w:color="auto"/>
              <w:right w:val="single" w:sz="4" w:space="0" w:color="auto"/>
            </w:tcBorders>
            <w:shd w:val="clear" w:color="auto" w:fill="auto"/>
            <w:vAlign w:val="center"/>
            <w:hideMark/>
          </w:tcPr>
          <w:p w:rsidR="00555019" w:rsidRPr="00555019" w:rsidRDefault="00555019" w:rsidP="00555019">
            <w:pPr>
              <w:spacing w:after="0" w:line="240" w:lineRule="auto"/>
              <w:jc w:val="center"/>
              <w:rPr>
                <w:rFonts w:ascii="Times New Roman" w:eastAsia="Times New Roman" w:hAnsi="Times New Roman" w:cs="Times New Roman"/>
                <w:b/>
                <w:bCs/>
                <w:color w:val="000000"/>
                <w:sz w:val="20"/>
                <w:szCs w:val="20"/>
              </w:rPr>
            </w:pPr>
            <w:r w:rsidRPr="00555019">
              <w:rPr>
                <w:rFonts w:ascii="Times New Roman" w:eastAsia="Times New Roman" w:hAnsi="Times New Roman" w:cs="Times New Roman"/>
                <w:b/>
                <w:bCs/>
                <w:color w:val="000000"/>
                <w:sz w:val="20"/>
                <w:szCs w:val="20"/>
              </w:rPr>
              <w:t>Beneficio bruto</w:t>
            </w:r>
          </w:p>
        </w:tc>
        <w:tc>
          <w:tcPr>
            <w:tcW w:w="918" w:type="dxa"/>
            <w:tcBorders>
              <w:top w:val="nil"/>
              <w:left w:val="nil"/>
              <w:bottom w:val="single" w:sz="4" w:space="0" w:color="auto"/>
              <w:right w:val="single" w:sz="4" w:space="0" w:color="auto"/>
            </w:tcBorders>
            <w:shd w:val="clear" w:color="auto" w:fill="auto"/>
            <w:vAlign w:val="center"/>
            <w:hideMark/>
          </w:tcPr>
          <w:p w:rsidR="00555019" w:rsidRPr="00555019" w:rsidRDefault="00555019" w:rsidP="00555019">
            <w:pPr>
              <w:spacing w:after="0" w:line="240" w:lineRule="auto"/>
              <w:jc w:val="center"/>
              <w:rPr>
                <w:rFonts w:ascii="Times New Roman" w:eastAsia="Times New Roman" w:hAnsi="Times New Roman" w:cs="Times New Roman"/>
                <w:b/>
                <w:bCs/>
                <w:color w:val="000000"/>
                <w:sz w:val="20"/>
                <w:szCs w:val="20"/>
              </w:rPr>
            </w:pPr>
            <w:r w:rsidRPr="00555019">
              <w:rPr>
                <w:rFonts w:ascii="Times New Roman" w:eastAsia="Times New Roman" w:hAnsi="Times New Roman" w:cs="Times New Roman"/>
                <w:b/>
                <w:bCs/>
                <w:color w:val="000000"/>
                <w:sz w:val="20"/>
                <w:szCs w:val="20"/>
              </w:rPr>
              <w:t>Costo total</w:t>
            </w:r>
          </w:p>
        </w:tc>
        <w:tc>
          <w:tcPr>
            <w:tcW w:w="1021" w:type="dxa"/>
            <w:tcBorders>
              <w:top w:val="nil"/>
              <w:left w:val="nil"/>
              <w:bottom w:val="single" w:sz="4" w:space="0" w:color="auto"/>
              <w:right w:val="single" w:sz="4" w:space="0" w:color="auto"/>
            </w:tcBorders>
            <w:shd w:val="clear" w:color="auto" w:fill="auto"/>
            <w:vAlign w:val="center"/>
            <w:hideMark/>
          </w:tcPr>
          <w:p w:rsidR="00555019" w:rsidRPr="00555019" w:rsidRDefault="00555019" w:rsidP="00555019">
            <w:pPr>
              <w:spacing w:after="0" w:line="240" w:lineRule="auto"/>
              <w:jc w:val="center"/>
              <w:rPr>
                <w:rFonts w:ascii="Times New Roman" w:eastAsia="Times New Roman" w:hAnsi="Times New Roman" w:cs="Times New Roman"/>
                <w:b/>
                <w:bCs/>
                <w:color w:val="000000"/>
                <w:sz w:val="20"/>
                <w:szCs w:val="20"/>
              </w:rPr>
            </w:pPr>
            <w:r w:rsidRPr="00555019">
              <w:rPr>
                <w:rFonts w:ascii="Times New Roman" w:eastAsia="Times New Roman" w:hAnsi="Times New Roman" w:cs="Times New Roman"/>
                <w:b/>
                <w:bCs/>
                <w:color w:val="000000"/>
                <w:sz w:val="20"/>
                <w:szCs w:val="20"/>
              </w:rPr>
              <w:t>Beneficio neto</w:t>
            </w:r>
          </w:p>
        </w:tc>
        <w:tc>
          <w:tcPr>
            <w:tcW w:w="1531" w:type="dxa"/>
            <w:tcBorders>
              <w:top w:val="nil"/>
              <w:left w:val="nil"/>
              <w:bottom w:val="single" w:sz="4" w:space="0" w:color="auto"/>
              <w:right w:val="single" w:sz="4" w:space="0" w:color="auto"/>
            </w:tcBorders>
            <w:shd w:val="clear" w:color="auto" w:fill="auto"/>
            <w:vAlign w:val="center"/>
            <w:hideMark/>
          </w:tcPr>
          <w:p w:rsidR="00555019" w:rsidRPr="00555019" w:rsidRDefault="00555019" w:rsidP="00555019">
            <w:pPr>
              <w:spacing w:after="0" w:line="240" w:lineRule="auto"/>
              <w:jc w:val="center"/>
              <w:rPr>
                <w:rFonts w:ascii="Times New Roman" w:eastAsia="Times New Roman" w:hAnsi="Times New Roman" w:cs="Times New Roman"/>
                <w:b/>
                <w:bCs/>
                <w:color w:val="000000"/>
                <w:sz w:val="20"/>
                <w:szCs w:val="20"/>
              </w:rPr>
            </w:pPr>
            <w:r w:rsidRPr="00555019">
              <w:rPr>
                <w:rFonts w:ascii="Times New Roman" w:eastAsia="Times New Roman" w:hAnsi="Times New Roman" w:cs="Times New Roman"/>
                <w:b/>
                <w:bCs/>
                <w:color w:val="000000"/>
                <w:sz w:val="20"/>
                <w:szCs w:val="20"/>
              </w:rPr>
              <w:t>R-B/C</w:t>
            </w:r>
          </w:p>
        </w:tc>
        <w:tc>
          <w:tcPr>
            <w:tcW w:w="1180" w:type="dxa"/>
            <w:tcBorders>
              <w:top w:val="nil"/>
              <w:left w:val="nil"/>
              <w:bottom w:val="single" w:sz="4" w:space="0" w:color="auto"/>
              <w:right w:val="single" w:sz="4" w:space="0" w:color="auto"/>
            </w:tcBorders>
            <w:shd w:val="clear" w:color="auto" w:fill="auto"/>
            <w:vAlign w:val="center"/>
            <w:hideMark/>
          </w:tcPr>
          <w:p w:rsidR="00555019" w:rsidRPr="00555019" w:rsidRDefault="00555019" w:rsidP="00555019">
            <w:pPr>
              <w:spacing w:after="0" w:line="240" w:lineRule="auto"/>
              <w:jc w:val="center"/>
              <w:rPr>
                <w:rFonts w:ascii="Times New Roman" w:eastAsia="Times New Roman" w:hAnsi="Times New Roman" w:cs="Times New Roman"/>
                <w:b/>
                <w:bCs/>
                <w:color w:val="000000"/>
                <w:sz w:val="20"/>
                <w:szCs w:val="20"/>
              </w:rPr>
            </w:pPr>
            <w:r w:rsidRPr="00555019">
              <w:rPr>
                <w:rFonts w:ascii="Times New Roman" w:eastAsia="Times New Roman" w:hAnsi="Times New Roman" w:cs="Times New Roman"/>
                <w:b/>
                <w:bCs/>
                <w:color w:val="000000"/>
                <w:sz w:val="20"/>
                <w:szCs w:val="20"/>
              </w:rPr>
              <w:t>R-B/C * 100</w:t>
            </w:r>
          </w:p>
        </w:tc>
      </w:tr>
      <w:tr w:rsidR="00555019" w:rsidRPr="00555019" w:rsidTr="00555019">
        <w:trPr>
          <w:trHeight w:val="55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both"/>
              <w:rPr>
                <w:rFonts w:ascii="Times New Roman" w:eastAsia="Times New Roman" w:hAnsi="Times New Roman" w:cs="Times New Roman"/>
                <w:color w:val="000000"/>
                <w:sz w:val="20"/>
                <w:szCs w:val="20"/>
              </w:rPr>
            </w:pPr>
            <w:r w:rsidRPr="00555019">
              <w:rPr>
                <w:rFonts w:ascii="Times New Roman" w:eastAsia="Times New Roman" w:hAnsi="Times New Roman" w:cs="Times New Roman"/>
                <w:color w:val="000000"/>
                <w:sz w:val="20"/>
                <w:szCs w:val="20"/>
              </w:rPr>
              <w:t>T</w:t>
            </w:r>
            <w:r w:rsidRPr="00555019">
              <w:rPr>
                <w:rFonts w:ascii="Times New Roman" w:eastAsia="Times New Roman" w:hAnsi="Times New Roman" w:cs="Times New Roman"/>
                <w:color w:val="000000"/>
                <w:sz w:val="20"/>
                <w:szCs w:val="20"/>
                <w:vertAlign w:val="subscript"/>
              </w:rPr>
              <w:t>1</w:t>
            </w:r>
            <w:r w:rsidRPr="00555019">
              <w:rPr>
                <w:rFonts w:ascii="Times New Roman" w:eastAsia="Times New Roman" w:hAnsi="Times New Roman" w:cs="Times New Roman"/>
                <w:color w:val="000000"/>
                <w:sz w:val="20"/>
                <w:szCs w:val="20"/>
              </w:rPr>
              <w:t xml:space="preserve"> =  2,5 </w:t>
            </w:r>
            <w:proofErr w:type="spellStart"/>
            <w:r w:rsidRPr="00555019">
              <w:rPr>
                <w:rFonts w:ascii="Times New Roman" w:eastAsia="Times New Roman" w:hAnsi="Times New Roman" w:cs="Times New Roman"/>
                <w:color w:val="000000"/>
                <w:sz w:val="20"/>
                <w:szCs w:val="20"/>
              </w:rPr>
              <w:t>tn</w:t>
            </w:r>
            <w:proofErr w:type="spellEnd"/>
            <w:r w:rsidRPr="00555019">
              <w:rPr>
                <w:rFonts w:ascii="Times New Roman" w:eastAsia="Times New Roman" w:hAnsi="Times New Roman" w:cs="Times New Roman"/>
                <w:color w:val="000000"/>
                <w:sz w:val="20"/>
                <w:szCs w:val="20"/>
              </w:rPr>
              <w:t xml:space="preserve"> de biocompost  +  NPK</w:t>
            </w:r>
          </w:p>
        </w:tc>
        <w:tc>
          <w:tcPr>
            <w:tcW w:w="1061"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Calibri" w:eastAsia="Times New Roman" w:hAnsi="Calibri" w:cs="Calibri"/>
                <w:color w:val="000000"/>
              </w:rPr>
            </w:pPr>
            <w:r w:rsidRPr="00555019">
              <w:rPr>
                <w:rFonts w:ascii="Calibri" w:eastAsia="Times New Roman" w:hAnsi="Calibri" w:cs="Calibri"/>
                <w:color w:val="000000"/>
              </w:rPr>
              <w:t>61416,05</w:t>
            </w:r>
          </w:p>
        </w:tc>
        <w:tc>
          <w:tcPr>
            <w:tcW w:w="900"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0,30</w:t>
            </w:r>
          </w:p>
        </w:tc>
        <w:tc>
          <w:tcPr>
            <w:tcW w:w="965"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18424,82</w:t>
            </w:r>
          </w:p>
        </w:tc>
        <w:tc>
          <w:tcPr>
            <w:tcW w:w="1019"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1580,00</w:t>
            </w:r>
          </w:p>
        </w:tc>
        <w:tc>
          <w:tcPr>
            <w:tcW w:w="971"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2317,56</w:t>
            </w:r>
          </w:p>
        </w:tc>
        <w:tc>
          <w:tcPr>
            <w:tcW w:w="855"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3897,56</w:t>
            </w:r>
          </w:p>
        </w:tc>
        <w:tc>
          <w:tcPr>
            <w:tcW w:w="965"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18424,82</w:t>
            </w:r>
          </w:p>
        </w:tc>
        <w:tc>
          <w:tcPr>
            <w:tcW w:w="918"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3897,56</w:t>
            </w:r>
          </w:p>
        </w:tc>
        <w:tc>
          <w:tcPr>
            <w:tcW w:w="1021"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14527,26</w:t>
            </w:r>
          </w:p>
        </w:tc>
        <w:tc>
          <w:tcPr>
            <w:tcW w:w="1531"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3,73</w:t>
            </w:r>
          </w:p>
        </w:tc>
        <w:tc>
          <w:tcPr>
            <w:tcW w:w="1180"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373</w:t>
            </w:r>
          </w:p>
        </w:tc>
      </w:tr>
      <w:tr w:rsidR="00555019" w:rsidRPr="00555019" w:rsidTr="00555019">
        <w:trPr>
          <w:trHeight w:val="495"/>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both"/>
              <w:rPr>
                <w:rFonts w:ascii="Times New Roman" w:eastAsia="Times New Roman" w:hAnsi="Times New Roman" w:cs="Times New Roman"/>
                <w:color w:val="000000"/>
                <w:sz w:val="20"/>
                <w:szCs w:val="20"/>
              </w:rPr>
            </w:pPr>
            <w:r w:rsidRPr="00555019">
              <w:rPr>
                <w:rFonts w:ascii="Times New Roman" w:eastAsia="Times New Roman" w:hAnsi="Times New Roman" w:cs="Times New Roman"/>
                <w:color w:val="000000"/>
                <w:sz w:val="20"/>
                <w:szCs w:val="20"/>
              </w:rPr>
              <w:t>T</w:t>
            </w:r>
            <w:r w:rsidRPr="00555019">
              <w:rPr>
                <w:rFonts w:ascii="Times New Roman" w:eastAsia="Times New Roman" w:hAnsi="Times New Roman" w:cs="Times New Roman"/>
                <w:color w:val="000000"/>
                <w:sz w:val="20"/>
                <w:szCs w:val="20"/>
                <w:vertAlign w:val="subscript"/>
              </w:rPr>
              <w:t>2</w:t>
            </w:r>
            <w:r w:rsidRPr="00555019">
              <w:rPr>
                <w:rFonts w:ascii="Times New Roman" w:eastAsia="Times New Roman" w:hAnsi="Times New Roman" w:cs="Times New Roman"/>
                <w:color w:val="000000"/>
                <w:sz w:val="20"/>
                <w:szCs w:val="20"/>
              </w:rPr>
              <w:t xml:space="preserve"> =  5 </w:t>
            </w:r>
            <w:proofErr w:type="spellStart"/>
            <w:r w:rsidRPr="00555019">
              <w:rPr>
                <w:rFonts w:ascii="Times New Roman" w:eastAsia="Times New Roman" w:hAnsi="Times New Roman" w:cs="Times New Roman"/>
                <w:color w:val="000000"/>
                <w:sz w:val="20"/>
                <w:szCs w:val="20"/>
              </w:rPr>
              <w:t>tn</w:t>
            </w:r>
            <w:proofErr w:type="spellEnd"/>
            <w:r w:rsidRPr="00555019">
              <w:rPr>
                <w:rFonts w:ascii="Times New Roman" w:eastAsia="Times New Roman" w:hAnsi="Times New Roman" w:cs="Times New Roman"/>
                <w:color w:val="000000"/>
                <w:sz w:val="20"/>
                <w:szCs w:val="20"/>
              </w:rPr>
              <w:t xml:space="preserve"> de biocompost  +  NPK</w:t>
            </w:r>
          </w:p>
        </w:tc>
        <w:tc>
          <w:tcPr>
            <w:tcW w:w="1061"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Calibri" w:eastAsia="Times New Roman" w:hAnsi="Calibri" w:cs="Calibri"/>
                <w:color w:val="000000"/>
              </w:rPr>
            </w:pPr>
            <w:r w:rsidRPr="00555019">
              <w:rPr>
                <w:rFonts w:ascii="Calibri" w:eastAsia="Times New Roman" w:hAnsi="Calibri" w:cs="Calibri"/>
                <w:color w:val="000000"/>
              </w:rPr>
              <w:t>63922,93</w:t>
            </w:r>
          </w:p>
        </w:tc>
        <w:tc>
          <w:tcPr>
            <w:tcW w:w="900"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0,30</w:t>
            </w:r>
          </w:p>
        </w:tc>
        <w:tc>
          <w:tcPr>
            <w:tcW w:w="965"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19176,88</w:t>
            </w:r>
          </w:p>
        </w:tc>
        <w:tc>
          <w:tcPr>
            <w:tcW w:w="1019"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1580,00</w:t>
            </w:r>
          </w:p>
        </w:tc>
        <w:tc>
          <w:tcPr>
            <w:tcW w:w="971"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2667,56</w:t>
            </w:r>
          </w:p>
        </w:tc>
        <w:tc>
          <w:tcPr>
            <w:tcW w:w="855"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4247,56</w:t>
            </w:r>
          </w:p>
        </w:tc>
        <w:tc>
          <w:tcPr>
            <w:tcW w:w="965"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19176,88</w:t>
            </w:r>
          </w:p>
        </w:tc>
        <w:tc>
          <w:tcPr>
            <w:tcW w:w="918"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4247,56</w:t>
            </w:r>
          </w:p>
        </w:tc>
        <w:tc>
          <w:tcPr>
            <w:tcW w:w="1021"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14929,32</w:t>
            </w:r>
          </w:p>
        </w:tc>
        <w:tc>
          <w:tcPr>
            <w:tcW w:w="1531"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3,51</w:t>
            </w:r>
          </w:p>
        </w:tc>
        <w:tc>
          <w:tcPr>
            <w:tcW w:w="1180"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351</w:t>
            </w:r>
          </w:p>
        </w:tc>
      </w:tr>
      <w:tr w:rsidR="00555019" w:rsidRPr="00555019" w:rsidTr="00555019">
        <w:trPr>
          <w:trHeight w:val="45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both"/>
              <w:rPr>
                <w:rFonts w:ascii="Times New Roman" w:eastAsia="Times New Roman" w:hAnsi="Times New Roman" w:cs="Times New Roman"/>
                <w:color w:val="000000"/>
                <w:sz w:val="20"/>
                <w:szCs w:val="20"/>
              </w:rPr>
            </w:pPr>
            <w:r w:rsidRPr="00555019">
              <w:rPr>
                <w:rFonts w:ascii="Times New Roman" w:eastAsia="Times New Roman" w:hAnsi="Times New Roman" w:cs="Times New Roman"/>
                <w:color w:val="000000"/>
                <w:sz w:val="20"/>
                <w:szCs w:val="20"/>
              </w:rPr>
              <w:t>T</w:t>
            </w:r>
            <w:r w:rsidRPr="00555019">
              <w:rPr>
                <w:rFonts w:ascii="Times New Roman" w:eastAsia="Times New Roman" w:hAnsi="Times New Roman" w:cs="Times New Roman"/>
                <w:color w:val="000000"/>
                <w:sz w:val="20"/>
                <w:szCs w:val="20"/>
                <w:vertAlign w:val="subscript"/>
              </w:rPr>
              <w:t>3</w:t>
            </w:r>
            <w:r w:rsidRPr="00555019">
              <w:rPr>
                <w:rFonts w:ascii="Times New Roman" w:eastAsia="Times New Roman" w:hAnsi="Times New Roman" w:cs="Times New Roman"/>
                <w:color w:val="000000"/>
                <w:sz w:val="20"/>
                <w:szCs w:val="20"/>
              </w:rPr>
              <w:t xml:space="preserve"> =  7,5 </w:t>
            </w:r>
            <w:proofErr w:type="spellStart"/>
            <w:r w:rsidRPr="00555019">
              <w:rPr>
                <w:rFonts w:ascii="Times New Roman" w:eastAsia="Times New Roman" w:hAnsi="Times New Roman" w:cs="Times New Roman"/>
                <w:color w:val="000000"/>
                <w:sz w:val="20"/>
                <w:szCs w:val="20"/>
              </w:rPr>
              <w:t>tn</w:t>
            </w:r>
            <w:proofErr w:type="spellEnd"/>
            <w:r w:rsidRPr="00555019">
              <w:rPr>
                <w:rFonts w:ascii="Times New Roman" w:eastAsia="Times New Roman" w:hAnsi="Times New Roman" w:cs="Times New Roman"/>
                <w:color w:val="000000"/>
                <w:sz w:val="20"/>
                <w:szCs w:val="20"/>
              </w:rPr>
              <w:t xml:space="preserve"> de biocompost  +  NPK</w:t>
            </w:r>
          </w:p>
        </w:tc>
        <w:tc>
          <w:tcPr>
            <w:tcW w:w="1061"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Calibri" w:eastAsia="Times New Roman" w:hAnsi="Calibri" w:cs="Calibri"/>
                <w:color w:val="000000"/>
              </w:rPr>
            </w:pPr>
            <w:r w:rsidRPr="00555019">
              <w:rPr>
                <w:rFonts w:ascii="Calibri" w:eastAsia="Times New Roman" w:hAnsi="Calibri" w:cs="Calibri"/>
                <w:color w:val="000000"/>
              </w:rPr>
              <w:t>61105,88</w:t>
            </w:r>
          </w:p>
        </w:tc>
        <w:tc>
          <w:tcPr>
            <w:tcW w:w="900"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0,30</w:t>
            </w:r>
          </w:p>
        </w:tc>
        <w:tc>
          <w:tcPr>
            <w:tcW w:w="965"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18331,76</w:t>
            </w:r>
          </w:p>
        </w:tc>
        <w:tc>
          <w:tcPr>
            <w:tcW w:w="1019"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1580,00</w:t>
            </w:r>
          </w:p>
        </w:tc>
        <w:tc>
          <w:tcPr>
            <w:tcW w:w="971"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3017,56</w:t>
            </w:r>
          </w:p>
        </w:tc>
        <w:tc>
          <w:tcPr>
            <w:tcW w:w="855"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4597,56</w:t>
            </w:r>
          </w:p>
        </w:tc>
        <w:tc>
          <w:tcPr>
            <w:tcW w:w="965"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18331,76</w:t>
            </w:r>
          </w:p>
        </w:tc>
        <w:tc>
          <w:tcPr>
            <w:tcW w:w="918"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4597,56</w:t>
            </w:r>
          </w:p>
        </w:tc>
        <w:tc>
          <w:tcPr>
            <w:tcW w:w="1021"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13734,20</w:t>
            </w:r>
          </w:p>
        </w:tc>
        <w:tc>
          <w:tcPr>
            <w:tcW w:w="1531"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2,99</w:t>
            </w:r>
          </w:p>
        </w:tc>
        <w:tc>
          <w:tcPr>
            <w:tcW w:w="1180"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299</w:t>
            </w:r>
          </w:p>
        </w:tc>
      </w:tr>
      <w:tr w:rsidR="00555019" w:rsidRPr="00555019" w:rsidTr="00555019">
        <w:trPr>
          <w:trHeight w:val="30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both"/>
              <w:rPr>
                <w:rFonts w:ascii="Times New Roman" w:eastAsia="Times New Roman" w:hAnsi="Times New Roman" w:cs="Times New Roman"/>
                <w:color w:val="000000"/>
                <w:sz w:val="20"/>
                <w:szCs w:val="20"/>
              </w:rPr>
            </w:pPr>
            <w:r w:rsidRPr="00555019">
              <w:rPr>
                <w:rFonts w:ascii="Times New Roman" w:eastAsia="Times New Roman" w:hAnsi="Times New Roman" w:cs="Times New Roman"/>
                <w:color w:val="000000"/>
                <w:sz w:val="20"/>
                <w:szCs w:val="20"/>
              </w:rPr>
              <w:t>T</w:t>
            </w:r>
            <w:r w:rsidRPr="00555019">
              <w:rPr>
                <w:rFonts w:ascii="Times New Roman" w:eastAsia="Times New Roman" w:hAnsi="Times New Roman" w:cs="Times New Roman"/>
                <w:color w:val="000000"/>
                <w:sz w:val="20"/>
                <w:szCs w:val="20"/>
                <w:vertAlign w:val="subscript"/>
              </w:rPr>
              <w:t>4</w:t>
            </w:r>
            <w:r w:rsidRPr="00555019">
              <w:rPr>
                <w:rFonts w:ascii="Times New Roman" w:eastAsia="Times New Roman" w:hAnsi="Times New Roman" w:cs="Times New Roman"/>
                <w:color w:val="000000"/>
                <w:sz w:val="20"/>
                <w:szCs w:val="20"/>
              </w:rPr>
              <w:t xml:space="preserve"> =  NPK</w:t>
            </w:r>
          </w:p>
        </w:tc>
        <w:tc>
          <w:tcPr>
            <w:tcW w:w="1061"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Calibri" w:eastAsia="Times New Roman" w:hAnsi="Calibri" w:cs="Calibri"/>
                <w:color w:val="000000"/>
              </w:rPr>
            </w:pPr>
            <w:r w:rsidRPr="00555019">
              <w:rPr>
                <w:rFonts w:ascii="Calibri" w:eastAsia="Times New Roman" w:hAnsi="Calibri" w:cs="Calibri"/>
                <w:color w:val="000000"/>
              </w:rPr>
              <w:t>67070,8</w:t>
            </w:r>
          </w:p>
        </w:tc>
        <w:tc>
          <w:tcPr>
            <w:tcW w:w="900"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0,30</w:t>
            </w:r>
          </w:p>
        </w:tc>
        <w:tc>
          <w:tcPr>
            <w:tcW w:w="965"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20121,24</w:t>
            </w:r>
          </w:p>
        </w:tc>
        <w:tc>
          <w:tcPr>
            <w:tcW w:w="1019"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1580,00</w:t>
            </w:r>
          </w:p>
        </w:tc>
        <w:tc>
          <w:tcPr>
            <w:tcW w:w="971"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1967,56</w:t>
            </w:r>
          </w:p>
        </w:tc>
        <w:tc>
          <w:tcPr>
            <w:tcW w:w="855"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3547,56</w:t>
            </w:r>
          </w:p>
        </w:tc>
        <w:tc>
          <w:tcPr>
            <w:tcW w:w="965"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20121,24</w:t>
            </w:r>
          </w:p>
        </w:tc>
        <w:tc>
          <w:tcPr>
            <w:tcW w:w="918"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3547,56</w:t>
            </w:r>
          </w:p>
        </w:tc>
        <w:tc>
          <w:tcPr>
            <w:tcW w:w="1021"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16573,68</w:t>
            </w:r>
          </w:p>
        </w:tc>
        <w:tc>
          <w:tcPr>
            <w:tcW w:w="1531"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4,67</w:t>
            </w:r>
          </w:p>
        </w:tc>
        <w:tc>
          <w:tcPr>
            <w:tcW w:w="1180" w:type="dxa"/>
            <w:tcBorders>
              <w:top w:val="nil"/>
              <w:left w:val="nil"/>
              <w:bottom w:val="single" w:sz="4" w:space="0" w:color="auto"/>
              <w:right w:val="single" w:sz="4" w:space="0" w:color="auto"/>
            </w:tcBorders>
            <w:shd w:val="clear" w:color="auto" w:fill="auto"/>
            <w:noWrap/>
            <w:vAlign w:val="center"/>
            <w:hideMark/>
          </w:tcPr>
          <w:p w:rsidR="00555019" w:rsidRPr="00555019" w:rsidRDefault="00555019" w:rsidP="00555019">
            <w:pPr>
              <w:spacing w:after="0" w:line="240" w:lineRule="auto"/>
              <w:jc w:val="center"/>
              <w:rPr>
                <w:rFonts w:ascii="Times New Roman" w:eastAsia="Times New Roman" w:hAnsi="Times New Roman" w:cs="Times New Roman"/>
                <w:color w:val="000000"/>
              </w:rPr>
            </w:pPr>
            <w:r w:rsidRPr="00555019">
              <w:rPr>
                <w:rFonts w:ascii="Times New Roman" w:eastAsia="Times New Roman" w:hAnsi="Times New Roman" w:cs="Times New Roman"/>
                <w:color w:val="000000"/>
              </w:rPr>
              <w:t>467</w:t>
            </w:r>
          </w:p>
        </w:tc>
      </w:tr>
    </w:tbl>
    <w:p w:rsidR="00555019" w:rsidRPr="00555019" w:rsidRDefault="00555019" w:rsidP="00176B4B">
      <w:pPr>
        <w:rPr>
          <w:rFonts w:ascii="Times New Roman" w:hAnsi="Times New Roman" w:cs="Times New Roman"/>
          <w:color w:val="000000" w:themeColor="text1"/>
          <w:sz w:val="16"/>
          <w:szCs w:val="24"/>
        </w:rPr>
      </w:pPr>
    </w:p>
    <w:p w:rsidR="007A118B" w:rsidRPr="006A4D5E" w:rsidRDefault="00176B4B" w:rsidP="00176B4B">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0,30 </w:t>
      </w:r>
      <w:r w:rsidR="00895C5A">
        <w:rPr>
          <w:rFonts w:ascii="Times New Roman" w:hAnsi="Times New Roman" w:cs="Times New Roman"/>
          <w:color w:val="000000" w:themeColor="text1"/>
          <w:sz w:val="24"/>
          <w:szCs w:val="24"/>
        </w:rPr>
        <w:t>dólares</w:t>
      </w:r>
      <w:r>
        <w:rPr>
          <w:rFonts w:ascii="Times New Roman" w:hAnsi="Times New Roman" w:cs="Times New Roman"/>
          <w:color w:val="000000" w:themeColor="text1"/>
          <w:sz w:val="24"/>
          <w:szCs w:val="24"/>
        </w:rPr>
        <w:t xml:space="preserve"> el kilogramo</w:t>
      </w:r>
    </w:p>
    <w:p w:rsidR="00DF21A3" w:rsidRPr="006A4D5E" w:rsidRDefault="00DF21A3" w:rsidP="00CC326C">
      <w:pPr>
        <w:jc w:val="center"/>
        <w:rPr>
          <w:rFonts w:ascii="Times New Roman" w:hAnsi="Times New Roman" w:cs="Times New Roman"/>
          <w:color w:val="000000" w:themeColor="text1"/>
          <w:sz w:val="24"/>
          <w:szCs w:val="24"/>
        </w:rPr>
      </w:pPr>
    </w:p>
    <w:p w:rsidR="00C50005" w:rsidRPr="006A4D5E" w:rsidRDefault="00C50005" w:rsidP="00CC326C">
      <w:pPr>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br w:type="page"/>
      </w:r>
    </w:p>
    <w:p w:rsidR="0060050A" w:rsidRPr="006A4D5E" w:rsidRDefault="0060050A" w:rsidP="00CC326C">
      <w:pPr>
        <w:jc w:val="center"/>
        <w:rPr>
          <w:rFonts w:ascii="Times New Roman" w:hAnsi="Times New Roman" w:cs="Times New Roman"/>
          <w:color w:val="000000" w:themeColor="text1"/>
          <w:sz w:val="24"/>
          <w:szCs w:val="24"/>
        </w:rPr>
        <w:sectPr w:rsidR="0060050A" w:rsidRPr="006A4D5E" w:rsidSect="007A118B">
          <w:pgSz w:w="16838" w:h="11906" w:orient="landscape"/>
          <w:pgMar w:top="1985" w:right="1418" w:bottom="1274" w:left="1418" w:header="709" w:footer="559" w:gutter="0"/>
          <w:pgNumType w:start="1"/>
          <w:cols w:space="708"/>
          <w:titlePg/>
          <w:docGrid w:linePitch="360"/>
        </w:sectPr>
      </w:pPr>
    </w:p>
    <w:p w:rsidR="00B23E8A" w:rsidRPr="006A4D5E" w:rsidRDefault="00B23E8A" w:rsidP="00CC326C">
      <w:pPr>
        <w:jc w:val="center"/>
        <w:rPr>
          <w:rFonts w:ascii="Times New Roman" w:hAnsi="Times New Roman" w:cs="Times New Roman"/>
          <w:color w:val="000000" w:themeColor="text1"/>
          <w:sz w:val="24"/>
          <w:szCs w:val="24"/>
        </w:rPr>
      </w:pPr>
    </w:p>
    <w:p w:rsidR="00D96C29" w:rsidRDefault="00D96C29" w:rsidP="00D96C29">
      <w:pPr>
        <w:ind w:left="1701" w:hanging="1701"/>
        <w:jc w:val="both"/>
        <w:rPr>
          <w:rFonts w:ascii="Times New Roman" w:hAnsi="Times New Roman" w:cs="Times New Roman"/>
          <w:sz w:val="24"/>
          <w:szCs w:val="24"/>
        </w:rPr>
      </w:pPr>
      <w:r w:rsidRPr="00722F40">
        <w:rPr>
          <w:rFonts w:ascii="Times New Roman" w:hAnsi="Times New Roman" w:cs="Times New Roman"/>
          <w:sz w:val="24"/>
          <w:szCs w:val="24"/>
        </w:rPr>
        <w:t xml:space="preserve">Fotografías de </w:t>
      </w:r>
      <w:r>
        <w:rPr>
          <w:rFonts w:ascii="Times New Roman" w:hAnsi="Times New Roman" w:cs="Times New Roman"/>
          <w:sz w:val="24"/>
          <w:szCs w:val="24"/>
        </w:rPr>
        <w:t xml:space="preserve">las </w:t>
      </w:r>
      <w:r w:rsidRPr="00722F40">
        <w:rPr>
          <w:rFonts w:ascii="Times New Roman" w:hAnsi="Times New Roman" w:cs="Times New Roman"/>
          <w:sz w:val="24"/>
          <w:szCs w:val="24"/>
        </w:rPr>
        <w:t>actividades realizadas en el experimento</w:t>
      </w:r>
    </w:p>
    <w:p w:rsidR="00D96C29" w:rsidRPr="00722F40" w:rsidRDefault="00D96C29" w:rsidP="00D96C29">
      <w:pPr>
        <w:spacing w:line="240" w:lineRule="auto"/>
        <w:jc w:val="both"/>
      </w:pPr>
      <w:r>
        <w:rPr>
          <w:noProof/>
        </w:rPr>
        <mc:AlternateContent>
          <mc:Choice Requires="wps">
            <w:drawing>
              <wp:inline distT="0" distB="0" distL="0" distR="0" wp14:anchorId="4FC05D53" wp14:editId="21C90B0D">
                <wp:extent cx="2591435" cy="3737114"/>
                <wp:effectExtent l="0" t="0" r="18415" b="15875"/>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3737114"/>
                        </a:xfrm>
                        <a:prstGeom prst="rect">
                          <a:avLst/>
                        </a:prstGeom>
                        <a:solidFill>
                          <a:srgbClr val="FFFFFF"/>
                        </a:solidFill>
                        <a:ln w="9525">
                          <a:solidFill>
                            <a:srgbClr val="000000"/>
                          </a:solidFill>
                          <a:miter lim="800000"/>
                          <a:headEnd/>
                          <a:tailEnd/>
                        </a:ln>
                        <a:extLst/>
                      </wps:spPr>
                      <wps:txbx>
                        <w:txbxContent>
                          <w:p w:rsidR="004D7C57" w:rsidRPr="00D96C29" w:rsidRDefault="004D7C57" w:rsidP="00D96C29">
                            <w:pPr>
                              <w:spacing w:after="0" w:line="240" w:lineRule="auto"/>
                              <w:jc w:val="right"/>
                            </w:pPr>
                          </w:p>
                          <w:p w:rsidR="004D7C57" w:rsidRDefault="004D7C57" w:rsidP="00D96C29">
                            <w:pPr>
                              <w:spacing w:after="0" w:line="240" w:lineRule="auto"/>
                              <w:ind w:left="567" w:hanging="567"/>
                              <w:jc w:val="both"/>
                              <w:rPr>
                                <w:rFonts w:ascii="Times New Roman" w:hAnsi="Times New Roman" w:cs="Times New Roman"/>
                                <w:b/>
                                <w:i/>
                                <w:noProof/>
                                <w:lang w:eastAsia="es-EC"/>
                              </w:rPr>
                            </w:pPr>
                            <w:r>
                              <w:rPr>
                                <w:rFonts w:ascii="Times New Roman" w:hAnsi="Times New Roman" w:cs="Times New Roman"/>
                                <w:b/>
                                <w:i/>
                                <w:noProof/>
                              </w:rPr>
                              <w:drawing>
                                <wp:inline distT="0" distB="0" distL="0" distR="0">
                                  <wp:extent cx="2397812" cy="3091070"/>
                                  <wp:effectExtent l="0" t="0" r="2540" b="0"/>
                                  <wp:docPr id="54" name="Imagen 54" descr="F:\Plácido Emilio Piedrahita\image\IMG-20161101-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lácido Emilio Piedrahita\image\IMG-20161101-WA003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9665" cy="3093459"/>
                                          </a:xfrm>
                                          <a:prstGeom prst="rect">
                                            <a:avLst/>
                                          </a:prstGeom>
                                          <a:noFill/>
                                          <a:ln>
                                            <a:noFill/>
                                          </a:ln>
                                        </pic:spPr>
                                      </pic:pic>
                                    </a:graphicData>
                                  </a:graphic>
                                </wp:inline>
                              </w:drawing>
                            </w:r>
                          </w:p>
                          <w:p w:rsidR="004D7C57" w:rsidRPr="00D96C29" w:rsidRDefault="004D7C57" w:rsidP="00D96C29">
                            <w:pPr>
                              <w:spacing w:after="0" w:line="240" w:lineRule="auto"/>
                              <w:ind w:left="567" w:hanging="567"/>
                              <w:jc w:val="both"/>
                              <w:rPr>
                                <w:rFonts w:ascii="Times New Roman" w:hAnsi="Times New Roman" w:cs="Times New Roman"/>
                              </w:rPr>
                            </w:pPr>
                            <w:r w:rsidRPr="00D96C29">
                              <w:rPr>
                                <w:rFonts w:ascii="Times New Roman" w:hAnsi="Times New Roman" w:cs="Times New Roman"/>
                                <w:b/>
                                <w:i/>
                              </w:rPr>
                              <w:t>Fig</w:t>
                            </w:r>
                            <w:r>
                              <w:rPr>
                                <w:rFonts w:ascii="Times New Roman" w:hAnsi="Times New Roman" w:cs="Times New Roman"/>
                                <w:b/>
                                <w:i/>
                              </w:rPr>
                              <w:t>.</w:t>
                            </w:r>
                            <w:r w:rsidRPr="00D96C29">
                              <w:rPr>
                                <w:rFonts w:ascii="Times New Roman" w:hAnsi="Times New Roman" w:cs="Times New Roman"/>
                                <w:b/>
                                <w:i/>
                              </w:rPr>
                              <w:t xml:space="preserve"> 1</w:t>
                            </w:r>
                            <w:r w:rsidRPr="00D96C29">
                              <w:rPr>
                                <w:rFonts w:ascii="Times New Roman" w:hAnsi="Times New Roman" w:cs="Times New Roman"/>
                                <w:i/>
                              </w:rPr>
                              <w:t xml:space="preserve">.-  </w:t>
                            </w:r>
                            <w:r>
                              <w:rPr>
                                <w:rFonts w:ascii="Times New Roman" w:hAnsi="Times New Roman" w:cs="Times New Roman"/>
                                <w:i/>
                              </w:rPr>
                              <w:t xml:space="preserve">Estableciendo el semillero de sandia </w:t>
                            </w:r>
                          </w:p>
                          <w:p w:rsidR="004D7C57" w:rsidRPr="00D96C29" w:rsidRDefault="004D7C57" w:rsidP="00D96C29">
                            <w:pPr>
                              <w:spacing w:after="0" w:line="240" w:lineRule="auto"/>
                              <w:jc w:val="right"/>
                            </w:pPr>
                          </w:p>
                        </w:txbxContent>
                      </wps:txbx>
                      <wps:bodyPr rot="0" vert="horz" wrap="square" lIns="91440" tIns="45720" rIns="91440" bIns="45720" anchor="t" anchorCtr="0" upright="1">
                        <a:noAutofit/>
                      </wps:bodyPr>
                    </wps:wsp>
                  </a:graphicData>
                </a:graphic>
              </wp:inline>
            </w:drawing>
          </mc:Choice>
          <mc:Fallback>
            <w:pict>
              <v:shape w14:anchorId="4FC05D53" id="Cuadro de texto 2" o:spid="_x0000_s1029" type="#_x0000_t202" style="width:204.05pt;height:29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">
                <v:textbox>
                  <w:txbxContent>
                    <w:p w:rsidR="004D7C57" w:rsidRPr="00D96C29" w:rsidRDefault="004D7C57" w:rsidP="00D96C29">
                      <w:pPr>
                        <w:spacing w:after="0" w:line="240" w:lineRule="auto"/>
                        <w:jc w:val="right"/>
                      </w:pPr>
                    </w:p>
                    <w:p w:rsidR="004D7C57" w:rsidRDefault="004D7C57" w:rsidP="00D96C29">
                      <w:pPr>
                        <w:spacing w:after="0" w:line="240" w:lineRule="auto"/>
                        <w:ind w:left="567" w:hanging="567"/>
                        <w:jc w:val="both"/>
                        <w:rPr>
                          <w:rFonts w:ascii="Times New Roman" w:hAnsi="Times New Roman" w:cs="Times New Roman"/>
                          <w:b/>
                          <w:i/>
                          <w:noProof/>
                          <w:lang w:eastAsia="es-EC"/>
                        </w:rPr>
                      </w:pPr>
                      <w:r>
                        <w:rPr>
                          <w:rFonts w:ascii="Times New Roman" w:hAnsi="Times New Roman" w:cs="Times New Roman"/>
                          <w:b/>
                          <w:i/>
                          <w:noProof/>
                        </w:rPr>
                        <w:drawing>
                          <wp:inline distT="0" distB="0" distL="0" distR="0">
                            <wp:extent cx="2397812" cy="3091070"/>
                            <wp:effectExtent l="0" t="0" r="2540" b="0"/>
                            <wp:docPr id="54" name="Imagen 54" descr="F:\Plácido Emilio Piedrahita\image\IMG-20161101-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Plácido Emilio Piedrahita\image\IMG-20161101-WA003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9665" cy="3093459"/>
                                    </a:xfrm>
                                    <a:prstGeom prst="rect">
                                      <a:avLst/>
                                    </a:prstGeom>
                                    <a:noFill/>
                                    <a:ln>
                                      <a:noFill/>
                                    </a:ln>
                                  </pic:spPr>
                                </pic:pic>
                              </a:graphicData>
                            </a:graphic>
                          </wp:inline>
                        </w:drawing>
                      </w:r>
                    </w:p>
                    <w:p w:rsidR="004D7C57" w:rsidRPr="00D96C29" w:rsidRDefault="004D7C57" w:rsidP="00D96C29">
                      <w:pPr>
                        <w:spacing w:after="0" w:line="240" w:lineRule="auto"/>
                        <w:ind w:left="567" w:hanging="567"/>
                        <w:jc w:val="both"/>
                        <w:rPr>
                          <w:rFonts w:ascii="Times New Roman" w:hAnsi="Times New Roman" w:cs="Times New Roman"/>
                        </w:rPr>
                      </w:pPr>
                      <w:r w:rsidRPr="00D96C29">
                        <w:rPr>
                          <w:rFonts w:ascii="Times New Roman" w:hAnsi="Times New Roman" w:cs="Times New Roman"/>
                          <w:b/>
                          <w:i/>
                        </w:rPr>
                        <w:t>Fig</w:t>
                      </w:r>
                      <w:r>
                        <w:rPr>
                          <w:rFonts w:ascii="Times New Roman" w:hAnsi="Times New Roman" w:cs="Times New Roman"/>
                          <w:b/>
                          <w:i/>
                        </w:rPr>
                        <w:t>.</w:t>
                      </w:r>
                      <w:r w:rsidRPr="00D96C29">
                        <w:rPr>
                          <w:rFonts w:ascii="Times New Roman" w:hAnsi="Times New Roman" w:cs="Times New Roman"/>
                          <w:b/>
                          <w:i/>
                        </w:rPr>
                        <w:t xml:space="preserve"> 1</w:t>
                      </w:r>
                      <w:r w:rsidRPr="00D96C29">
                        <w:rPr>
                          <w:rFonts w:ascii="Times New Roman" w:hAnsi="Times New Roman" w:cs="Times New Roman"/>
                          <w:i/>
                        </w:rPr>
                        <w:t xml:space="preserve">.-  </w:t>
                      </w:r>
                      <w:r>
                        <w:rPr>
                          <w:rFonts w:ascii="Times New Roman" w:hAnsi="Times New Roman" w:cs="Times New Roman"/>
                          <w:i/>
                        </w:rPr>
                        <w:t xml:space="preserve">Estableciendo el semillero de sandia </w:t>
                      </w:r>
                    </w:p>
                    <w:p w:rsidR="004D7C57" w:rsidRPr="00D96C29" w:rsidRDefault="004D7C57" w:rsidP="00D96C29">
                      <w:pPr>
                        <w:spacing w:after="0" w:line="240" w:lineRule="auto"/>
                        <w:jc w:val="right"/>
                      </w:pPr>
                    </w:p>
                  </w:txbxContent>
                </v:textbox>
                <w10:anchorlock/>
              </v:shape>
            </w:pict>
          </mc:Fallback>
        </mc:AlternateContent>
      </w:r>
      <w:r>
        <w:rPr>
          <w:noProof/>
        </w:rPr>
        <mc:AlternateContent>
          <mc:Choice Requires="wps">
            <w:drawing>
              <wp:inline distT="0" distB="0" distL="0" distR="0" wp14:anchorId="38B9B9A8" wp14:editId="481423E5">
                <wp:extent cx="2592070" cy="3748543"/>
                <wp:effectExtent l="0" t="0" r="0" b="4445"/>
                <wp:docPr id="4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748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C57" w:rsidRDefault="004D7C57" w:rsidP="00D96C29">
                            <w:pPr>
                              <w:spacing w:after="0" w:line="240" w:lineRule="auto"/>
                              <w:jc w:val="right"/>
                            </w:pPr>
                            <w:r>
                              <w:rPr>
                                <w:noProof/>
                              </w:rPr>
                              <w:drawing>
                                <wp:inline distT="0" distB="0" distL="0" distR="0">
                                  <wp:extent cx="2405270" cy="3210339"/>
                                  <wp:effectExtent l="0" t="0" r="0" b="0"/>
                                  <wp:docPr id="55" name="Imagen 55" descr="F:\Plácido Emilio Piedrahita\image\IMG-20161101-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lácido Emilio Piedrahita\image\IMG-20161101-WA004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9190" cy="3215571"/>
                                          </a:xfrm>
                                          <a:prstGeom prst="rect">
                                            <a:avLst/>
                                          </a:prstGeom>
                                          <a:noFill/>
                                          <a:ln>
                                            <a:noFill/>
                                          </a:ln>
                                        </pic:spPr>
                                      </pic:pic>
                                    </a:graphicData>
                                  </a:graphic>
                                </wp:inline>
                              </w:drawing>
                            </w:r>
                          </w:p>
                          <w:p w:rsidR="004D7C57" w:rsidRPr="000C2DD4" w:rsidRDefault="004D7C57" w:rsidP="00D96C29">
                            <w:pPr>
                              <w:spacing w:after="0" w:line="240" w:lineRule="auto"/>
                              <w:ind w:left="567" w:hanging="567"/>
                              <w:jc w:val="both"/>
                              <w:rPr>
                                <w:rFonts w:ascii="Times New Roman" w:hAnsi="Times New Roman" w:cs="Times New Roman"/>
                                <w:i/>
                              </w:rPr>
                            </w:pPr>
                            <w:r w:rsidRPr="00CB5C12">
                              <w:rPr>
                                <w:rFonts w:ascii="Times New Roman" w:hAnsi="Times New Roman" w:cs="Times New Roman"/>
                                <w:b/>
                                <w:i/>
                              </w:rPr>
                              <w:t>Fig</w:t>
                            </w:r>
                            <w:r>
                              <w:rPr>
                                <w:rFonts w:ascii="Times New Roman" w:hAnsi="Times New Roman" w:cs="Times New Roman"/>
                                <w:b/>
                                <w:i/>
                              </w:rPr>
                              <w:t>.</w:t>
                            </w:r>
                            <w:r w:rsidRPr="00CB5C12">
                              <w:rPr>
                                <w:rFonts w:ascii="Times New Roman" w:hAnsi="Times New Roman" w:cs="Times New Roman"/>
                                <w:b/>
                                <w:i/>
                              </w:rPr>
                              <w:t xml:space="preserve"> 2.-</w:t>
                            </w:r>
                            <w:r>
                              <w:rPr>
                                <w:rFonts w:ascii="Times New Roman" w:hAnsi="Times New Roman" w:cs="Times New Roman"/>
                                <w:i/>
                              </w:rPr>
                              <w:t xml:space="preserve"> preparación del terreno </w:t>
                            </w:r>
                          </w:p>
                          <w:p w:rsidR="004D7C57" w:rsidRDefault="004D7C57" w:rsidP="00D96C29">
                            <w:pPr>
                              <w:spacing w:after="0" w:line="240" w:lineRule="auto"/>
                              <w:jc w:val="right"/>
                            </w:pPr>
                          </w:p>
                        </w:txbxContent>
                      </wps:txbx>
                      <wps:bodyPr rot="0" vert="horz" wrap="square" lIns="91440" tIns="45720" rIns="91440" bIns="45720" anchor="t" anchorCtr="0" upright="1">
                        <a:noAutofit/>
                      </wps:bodyPr>
                    </wps:wsp>
                  </a:graphicData>
                </a:graphic>
              </wp:inline>
            </w:drawing>
          </mc:Choice>
          <mc:Fallback>
            <w:pict>
              <v:shape w14:anchorId="38B9B9A8" id="Text Box 19" o:spid="_x0000_s1030" type="#_x0000_t202" style="width:204.1pt;height:29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" stroked="f">
                <v:textbox>
                  <w:txbxContent>
                    <w:p w:rsidR="004D7C57" w:rsidRDefault="004D7C57" w:rsidP="00D96C29">
                      <w:pPr>
                        <w:spacing w:after="0" w:line="240" w:lineRule="auto"/>
                        <w:jc w:val="right"/>
                      </w:pPr>
                      <w:r>
                        <w:rPr>
                          <w:noProof/>
                        </w:rPr>
                        <w:drawing>
                          <wp:inline distT="0" distB="0" distL="0" distR="0">
                            <wp:extent cx="2405270" cy="3210339"/>
                            <wp:effectExtent l="0" t="0" r="0" b="0"/>
                            <wp:docPr id="55" name="Imagen 55" descr="F:\Plácido Emilio Piedrahita\image\IMG-20161101-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Plácido Emilio Piedrahita\image\IMG-20161101-WA004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9190" cy="3215571"/>
                                    </a:xfrm>
                                    <a:prstGeom prst="rect">
                                      <a:avLst/>
                                    </a:prstGeom>
                                    <a:noFill/>
                                    <a:ln>
                                      <a:noFill/>
                                    </a:ln>
                                  </pic:spPr>
                                </pic:pic>
                              </a:graphicData>
                            </a:graphic>
                          </wp:inline>
                        </w:drawing>
                      </w:r>
                    </w:p>
                    <w:p w:rsidR="004D7C57" w:rsidRPr="000C2DD4" w:rsidRDefault="004D7C57" w:rsidP="00D96C29">
                      <w:pPr>
                        <w:spacing w:after="0" w:line="240" w:lineRule="auto"/>
                        <w:ind w:left="567" w:hanging="567"/>
                        <w:jc w:val="both"/>
                        <w:rPr>
                          <w:rFonts w:ascii="Times New Roman" w:hAnsi="Times New Roman" w:cs="Times New Roman"/>
                          <w:i/>
                        </w:rPr>
                      </w:pPr>
                      <w:r w:rsidRPr="00CB5C12">
                        <w:rPr>
                          <w:rFonts w:ascii="Times New Roman" w:hAnsi="Times New Roman" w:cs="Times New Roman"/>
                          <w:b/>
                          <w:i/>
                        </w:rPr>
                        <w:t>Fig</w:t>
                      </w:r>
                      <w:r>
                        <w:rPr>
                          <w:rFonts w:ascii="Times New Roman" w:hAnsi="Times New Roman" w:cs="Times New Roman"/>
                          <w:b/>
                          <w:i/>
                        </w:rPr>
                        <w:t>.</w:t>
                      </w:r>
                      <w:r w:rsidRPr="00CB5C12">
                        <w:rPr>
                          <w:rFonts w:ascii="Times New Roman" w:hAnsi="Times New Roman" w:cs="Times New Roman"/>
                          <w:b/>
                          <w:i/>
                        </w:rPr>
                        <w:t xml:space="preserve"> 2.-</w:t>
                      </w:r>
                      <w:r>
                        <w:rPr>
                          <w:rFonts w:ascii="Times New Roman" w:hAnsi="Times New Roman" w:cs="Times New Roman"/>
                          <w:i/>
                        </w:rPr>
                        <w:t xml:space="preserve"> preparación del terreno </w:t>
                      </w:r>
                    </w:p>
                    <w:p w:rsidR="004D7C57" w:rsidRDefault="004D7C57" w:rsidP="00D96C29">
                      <w:pPr>
                        <w:spacing w:after="0" w:line="240" w:lineRule="auto"/>
                        <w:jc w:val="right"/>
                      </w:pPr>
                    </w:p>
                  </w:txbxContent>
                </v:textbox>
                <w10:anchorlock/>
              </v:shape>
            </w:pict>
          </mc:Fallback>
        </mc:AlternateContent>
      </w:r>
    </w:p>
    <w:p w:rsidR="00D96C29" w:rsidRPr="00722F40" w:rsidRDefault="00D96C29" w:rsidP="00D96C29"/>
    <w:p w:rsidR="00D96C29" w:rsidRPr="00722F40" w:rsidRDefault="00D96C29" w:rsidP="00D96C29"/>
    <w:p w:rsidR="00D96C29" w:rsidRPr="00722F40" w:rsidRDefault="00D96C29" w:rsidP="00D96C29">
      <w:r>
        <w:rPr>
          <w:noProof/>
        </w:rPr>
        <mc:AlternateContent>
          <mc:Choice Requires="wps">
            <w:drawing>
              <wp:inline distT="0" distB="0" distL="0" distR="0" wp14:anchorId="47B1D511" wp14:editId="0C47D4F4">
                <wp:extent cx="2592070" cy="3599815"/>
                <wp:effectExtent l="3175" t="0" r="0" b="3175"/>
                <wp:docPr id="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599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C57" w:rsidRDefault="004D7C57" w:rsidP="00D96C29">
                            <w:pPr>
                              <w:spacing w:after="0" w:line="240" w:lineRule="auto"/>
                              <w:jc w:val="right"/>
                            </w:pPr>
                            <w:r>
                              <w:rPr>
                                <w:noProof/>
                              </w:rPr>
                              <w:drawing>
                                <wp:inline distT="0" distB="0" distL="0" distR="0">
                                  <wp:extent cx="2405269" cy="3110948"/>
                                  <wp:effectExtent l="0" t="0" r="0" b="0"/>
                                  <wp:docPr id="56" name="Imagen 56" descr="F:\Plácido Emilio Piedrahita\image\IMG-20161101-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lácido Emilio Piedrahita\image\IMG-20161101-WA004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9190" cy="3116019"/>
                                          </a:xfrm>
                                          <a:prstGeom prst="rect">
                                            <a:avLst/>
                                          </a:prstGeom>
                                          <a:noFill/>
                                          <a:ln>
                                            <a:noFill/>
                                          </a:ln>
                                        </pic:spPr>
                                      </pic:pic>
                                    </a:graphicData>
                                  </a:graphic>
                                </wp:inline>
                              </w:drawing>
                            </w:r>
                          </w:p>
                          <w:p w:rsidR="004D7C57" w:rsidRPr="000C2DD4" w:rsidRDefault="004D7C57" w:rsidP="00D96C29">
                            <w:pPr>
                              <w:spacing w:after="0" w:line="240" w:lineRule="auto"/>
                              <w:ind w:left="567" w:hanging="567"/>
                              <w:jc w:val="center"/>
                              <w:rPr>
                                <w:rFonts w:ascii="Times New Roman" w:hAnsi="Times New Roman" w:cs="Times New Roman"/>
                                <w:i/>
                              </w:rPr>
                            </w:pPr>
                            <w:r w:rsidRPr="00CB5C12">
                              <w:rPr>
                                <w:rFonts w:ascii="Times New Roman" w:hAnsi="Times New Roman" w:cs="Times New Roman"/>
                                <w:b/>
                                <w:i/>
                              </w:rPr>
                              <w:t>Fig</w:t>
                            </w:r>
                            <w:r>
                              <w:rPr>
                                <w:rFonts w:ascii="Times New Roman" w:hAnsi="Times New Roman" w:cs="Times New Roman"/>
                                <w:b/>
                                <w:i/>
                              </w:rPr>
                              <w:t>.</w:t>
                            </w:r>
                            <w:r w:rsidRPr="00CB5C12">
                              <w:rPr>
                                <w:rFonts w:ascii="Times New Roman" w:hAnsi="Times New Roman" w:cs="Times New Roman"/>
                                <w:b/>
                                <w:i/>
                              </w:rPr>
                              <w:t xml:space="preserve"> 3.-</w:t>
                            </w:r>
                            <w:r>
                              <w:rPr>
                                <w:rFonts w:ascii="Times New Roman" w:hAnsi="Times New Roman" w:cs="Times New Roman"/>
                                <w:i/>
                              </w:rPr>
                              <w:t xml:space="preserve">control fitosanitario después del trasplante </w:t>
                            </w:r>
                          </w:p>
                          <w:p w:rsidR="004D7C57" w:rsidRDefault="004D7C57" w:rsidP="00D96C29">
                            <w:pPr>
                              <w:spacing w:after="0" w:line="240" w:lineRule="auto"/>
                              <w:jc w:val="right"/>
                            </w:pPr>
                          </w:p>
                        </w:txbxContent>
                      </wps:txbx>
                      <wps:bodyPr rot="0" vert="horz" wrap="square" lIns="91440" tIns="45720" rIns="91440" bIns="45720" anchor="t" anchorCtr="0" upright="1">
                        <a:noAutofit/>
                      </wps:bodyPr>
                    </wps:wsp>
                  </a:graphicData>
                </a:graphic>
              </wp:inline>
            </w:drawing>
          </mc:Choice>
          <mc:Fallback>
            <w:pict>
              <v:shape w14:anchorId="47B1D511" id="Text Box 18" o:spid="_x0000_s1031" type="#_x0000_t202" style="width:204.1pt;height:28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g4ihwIAABk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" stroked="f">
                <v:textbox>
                  <w:txbxContent>
                    <w:p w:rsidR="004D7C57" w:rsidRDefault="004D7C57" w:rsidP="00D96C29">
                      <w:pPr>
                        <w:spacing w:after="0" w:line="240" w:lineRule="auto"/>
                        <w:jc w:val="right"/>
                      </w:pPr>
                      <w:r>
                        <w:rPr>
                          <w:noProof/>
                        </w:rPr>
                        <w:drawing>
                          <wp:inline distT="0" distB="0" distL="0" distR="0">
                            <wp:extent cx="2405269" cy="3110948"/>
                            <wp:effectExtent l="0" t="0" r="0" b="0"/>
                            <wp:docPr id="56" name="Imagen 56" descr="F:\Plácido Emilio Piedrahita\image\IMG-20161101-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Plácido Emilio Piedrahita\image\IMG-20161101-WA004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9190" cy="3116019"/>
                                    </a:xfrm>
                                    <a:prstGeom prst="rect">
                                      <a:avLst/>
                                    </a:prstGeom>
                                    <a:noFill/>
                                    <a:ln>
                                      <a:noFill/>
                                    </a:ln>
                                  </pic:spPr>
                                </pic:pic>
                              </a:graphicData>
                            </a:graphic>
                          </wp:inline>
                        </w:drawing>
                      </w:r>
                    </w:p>
                    <w:p w:rsidR="004D7C57" w:rsidRPr="000C2DD4" w:rsidRDefault="004D7C57" w:rsidP="00D96C29">
                      <w:pPr>
                        <w:spacing w:after="0" w:line="240" w:lineRule="auto"/>
                        <w:ind w:left="567" w:hanging="567"/>
                        <w:jc w:val="center"/>
                        <w:rPr>
                          <w:rFonts w:ascii="Times New Roman" w:hAnsi="Times New Roman" w:cs="Times New Roman"/>
                          <w:i/>
                        </w:rPr>
                      </w:pPr>
                      <w:r w:rsidRPr="00CB5C12">
                        <w:rPr>
                          <w:rFonts w:ascii="Times New Roman" w:hAnsi="Times New Roman" w:cs="Times New Roman"/>
                          <w:b/>
                          <w:i/>
                        </w:rPr>
                        <w:t>Fig</w:t>
                      </w:r>
                      <w:r>
                        <w:rPr>
                          <w:rFonts w:ascii="Times New Roman" w:hAnsi="Times New Roman" w:cs="Times New Roman"/>
                          <w:b/>
                          <w:i/>
                        </w:rPr>
                        <w:t>.</w:t>
                      </w:r>
                      <w:r w:rsidRPr="00CB5C12">
                        <w:rPr>
                          <w:rFonts w:ascii="Times New Roman" w:hAnsi="Times New Roman" w:cs="Times New Roman"/>
                          <w:b/>
                          <w:i/>
                        </w:rPr>
                        <w:t xml:space="preserve"> 3.-</w:t>
                      </w:r>
                      <w:r>
                        <w:rPr>
                          <w:rFonts w:ascii="Times New Roman" w:hAnsi="Times New Roman" w:cs="Times New Roman"/>
                          <w:i/>
                        </w:rPr>
                        <w:t xml:space="preserve">control fitosanitario después del trasplante </w:t>
                      </w:r>
                    </w:p>
                    <w:p w:rsidR="004D7C57" w:rsidRDefault="004D7C57" w:rsidP="00D96C29">
                      <w:pPr>
                        <w:spacing w:after="0" w:line="240" w:lineRule="auto"/>
                        <w:jc w:val="right"/>
                      </w:pPr>
                    </w:p>
                  </w:txbxContent>
                </v:textbox>
                <w10:anchorlock/>
              </v:shape>
            </w:pict>
          </mc:Fallback>
        </mc:AlternateContent>
      </w:r>
      <w:r>
        <w:rPr>
          <w:noProof/>
        </w:rPr>
        <mc:AlternateContent>
          <mc:Choice Requires="wps">
            <w:drawing>
              <wp:inline distT="0" distB="0" distL="0" distR="0" wp14:anchorId="3AC15E12" wp14:editId="2742B2AE">
                <wp:extent cx="2592070" cy="3599815"/>
                <wp:effectExtent l="4445" t="0" r="3810" b="3175"/>
                <wp:docPr id="4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599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C57" w:rsidRDefault="004D7C57" w:rsidP="00D96C29">
                            <w:pPr>
                              <w:spacing w:after="0" w:line="240" w:lineRule="auto"/>
                              <w:jc w:val="both"/>
                              <w:rPr>
                                <w:rFonts w:ascii="Times New Roman" w:hAnsi="Times New Roman" w:cs="Times New Roman"/>
                                <w:b/>
                                <w:i/>
                                <w:noProof/>
                                <w:lang w:eastAsia="es-EC"/>
                              </w:rPr>
                            </w:pPr>
                            <w:r>
                              <w:rPr>
                                <w:rFonts w:ascii="Times New Roman" w:hAnsi="Times New Roman" w:cs="Times New Roman"/>
                                <w:b/>
                                <w:i/>
                                <w:noProof/>
                              </w:rPr>
                              <w:drawing>
                                <wp:inline distT="0" distB="0" distL="0" distR="0">
                                  <wp:extent cx="2405269" cy="3110948"/>
                                  <wp:effectExtent l="0" t="0" r="0" b="0"/>
                                  <wp:docPr id="57" name="Imagen 57" descr="F:\Plácido Emilio Piedrahita\image\IMG-20161101-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lácido Emilio Piedrahita\image\IMG-20161101-WA003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9190" cy="3116020"/>
                                          </a:xfrm>
                                          <a:prstGeom prst="rect">
                                            <a:avLst/>
                                          </a:prstGeom>
                                          <a:noFill/>
                                          <a:ln>
                                            <a:noFill/>
                                          </a:ln>
                                        </pic:spPr>
                                      </pic:pic>
                                    </a:graphicData>
                                  </a:graphic>
                                </wp:inline>
                              </w:drawing>
                            </w:r>
                          </w:p>
                          <w:p w:rsidR="004D7C57" w:rsidRPr="000C2DD4" w:rsidRDefault="004D7C57" w:rsidP="009E3368">
                            <w:pPr>
                              <w:spacing w:after="0" w:line="240" w:lineRule="auto"/>
                              <w:ind w:left="993" w:hanging="993"/>
                              <w:jc w:val="both"/>
                              <w:rPr>
                                <w:rFonts w:ascii="Times New Roman" w:hAnsi="Times New Roman" w:cs="Times New Roman"/>
                                <w:i/>
                              </w:rPr>
                            </w:pPr>
                            <w:r w:rsidRPr="00CB5C12">
                              <w:rPr>
                                <w:rFonts w:ascii="Times New Roman" w:hAnsi="Times New Roman" w:cs="Times New Roman"/>
                                <w:b/>
                                <w:i/>
                              </w:rPr>
                              <w:t>Fig</w:t>
                            </w:r>
                            <w:r>
                              <w:rPr>
                                <w:rFonts w:ascii="Times New Roman" w:hAnsi="Times New Roman" w:cs="Times New Roman"/>
                                <w:b/>
                                <w:i/>
                              </w:rPr>
                              <w:t>.</w:t>
                            </w:r>
                            <w:r w:rsidRPr="00CB5C12">
                              <w:rPr>
                                <w:rFonts w:ascii="Times New Roman" w:hAnsi="Times New Roman" w:cs="Times New Roman"/>
                                <w:b/>
                                <w:i/>
                              </w:rPr>
                              <w:t xml:space="preserve"> 4.-</w:t>
                            </w:r>
                            <w:r w:rsidRPr="009E3368">
                              <w:rPr>
                                <w:rFonts w:ascii="Times New Roman" w:hAnsi="Times New Roman" w:cs="Times New Roman"/>
                                <w:i/>
                              </w:rPr>
                              <w:t>aplicación de fertilizante de fondo</w:t>
                            </w:r>
                          </w:p>
                          <w:p w:rsidR="004D7C57" w:rsidRDefault="004D7C57" w:rsidP="00D96C29">
                            <w:pPr>
                              <w:spacing w:after="0" w:line="240" w:lineRule="auto"/>
                              <w:jc w:val="right"/>
                            </w:pPr>
                          </w:p>
                        </w:txbxContent>
                      </wps:txbx>
                      <wps:bodyPr rot="0" vert="horz" wrap="square" lIns="91440" tIns="45720" rIns="91440" bIns="45720" anchor="t" anchorCtr="0" upright="1">
                        <a:noAutofit/>
                      </wps:bodyPr>
                    </wps:wsp>
                  </a:graphicData>
                </a:graphic>
              </wp:inline>
            </w:drawing>
          </mc:Choice>
          <mc:Fallback>
            <w:pict>
              <v:shape w14:anchorId="3AC15E12" id="Text Box 17" o:spid="_x0000_s1032" type="#_x0000_t202" style="width:204.1pt;height:28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" stroked="f">
                <v:textbox>
                  <w:txbxContent>
                    <w:p w:rsidR="004D7C57" w:rsidRDefault="004D7C57" w:rsidP="00D96C29">
                      <w:pPr>
                        <w:spacing w:after="0" w:line="240" w:lineRule="auto"/>
                        <w:jc w:val="both"/>
                        <w:rPr>
                          <w:rFonts w:ascii="Times New Roman" w:hAnsi="Times New Roman" w:cs="Times New Roman"/>
                          <w:b/>
                          <w:i/>
                          <w:noProof/>
                          <w:lang w:eastAsia="es-EC"/>
                        </w:rPr>
                      </w:pPr>
                      <w:r>
                        <w:rPr>
                          <w:rFonts w:ascii="Times New Roman" w:hAnsi="Times New Roman" w:cs="Times New Roman"/>
                          <w:b/>
                          <w:i/>
                          <w:noProof/>
                        </w:rPr>
                        <w:drawing>
                          <wp:inline distT="0" distB="0" distL="0" distR="0">
                            <wp:extent cx="2405269" cy="3110948"/>
                            <wp:effectExtent l="0" t="0" r="0" b="0"/>
                            <wp:docPr id="57" name="Imagen 57" descr="F:\Plácido Emilio Piedrahita\image\IMG-20161101-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Plácido Emilio Piedrahita\image\IMG-20161101-WA003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9190" cy="3116020"/>
                                    </a:xfrm>
                                    <a:prstGeom prst="rect">
                                      <a:avLst/>
                                    </a:prstGeom>
                                    <a:noFill/>
                                    <a:ln>
                                      <a:noFill/>
                                    </a:ln>
                                  </pic:spPr>
                                </pic:pic>
                              </a:graphicData>
                            </a:graphic>
                          </wp:inline>
                        </w:drawing>
                      </w:r>
                    </w:p>
                    <w:p w:rsidR="004D7C57" w:rsidRPr="000C2DD4" w:rsidRDefault="004D7C57" w:rsidP="009E3368">
                      <w:pPr>
                        <w:spacing w:after="0" w:line="240" w:lineRule="auto"/>
                        <w:ind w:left="993" w:hanging="993"/>
                        <w:jc w:val="both"/>
                        <w:rPr>
                          <w:rFonts w:ascii="Times New Roman" w:hAnsi="Times New Roman" w:cs="Times New Roman"/>
                          <w:i/>
                        </w:rPr>
                      </w:pPr>
                      <w:r w:rsidRPr="00CB5C12">
                        <w:rPr>
                          <w:rFonts w:ascii="Times New Roman" w:hAnsi="Times New Roman" w:cs="Times New Roman"/>
                          <w:b/>
                          <w:i/>
                        </w:rPr>
                        <w:t>Fig</w:t>
                      </w:r>
                      <w:r>
                        <w:rPr>
                          <w:rFonts w:ascii="Times New Roman" w:hAnsi="Times New Roman" w:cs="Times New Roman"/>
                          <w:b/>
                          <w:i/>
                        </w:rPr>
                        <w:t>.</w:t>
                      </w:r>
                      <w:r w:rsidRPr="00CB5C12">
                        <w:rPr>
                          <w:rFonts w:ascii="Times New Roman" w:hAnsi="Times New Roman" w:cs="Times New Roman"/>
                          <w:b/>
                          <w:i/>
                        </w:rPr>
                        <w:t xml:space="preserve"> 4.-</w:t>
                      </w:r>
                      <w:r w:rsidRPr="009E3368">
                        <w:rPr>
                          <w:rFonts w:ascii="Times New Roman" w:hAnsi="Times New Roman" w:cs="Times New Roman"/>
                          <w:i/>
                        </w:rPr>
                        <w:t>aplicación de fertilizante de fondo</w:t>
                      </w:r>
                    </w:p>
                    <w:p w:rsidR="004D7C57" w:rsidRDefault="004D7C57" w:rsidP="00D96C29">
                      <w:pPr>
                        <w:spacing w:after="0" w:line="240" w:lineRule="auto"/>
                        <w:jc w:val="right"/>
                      </w:pPr>
                    </w:p>
                  </w:txbxContent>
                </v:textbox>
                <w10:anchorlock/>
              </v:shape>
            </w:pict>
          </mc:Fallback>
        </mc:AlternateContent>
      </w:r>
    </w:p>
    <w:p w:rsidR="00D96C29" w:rsidRPr="00722F40" w:rsidRDefault="00D96C29" w:rsidP="00D96C29">
      <w:pPr>
        <w:ind w:left="1701" w:hanging="1701"/>
        <w:jc w:val="both"/>
        <w:rPr>
          <w:rFonts w:ascii="Times New Roman" w:hAnsi="Times New Roman" w:cs="Times New Roman"/>
          <w:sz w:val="24"/>
          <w:szCs w:val="24"/>
        </w:rPr>
      </w:pPr>
    </w:p>
    <w:p w:rsidR="00D96C29" w:rsidRPr="00722F40" w:rsidRDefault="00D96C29" w:rsidP="00D96C29">
      <w:pPr>
        <w:spacing w:line="240" w:lineRule="auto"/>
        <w:jc w:val="both"/>
      </w:pPr>
      <w:r>
        <w:rPr>
          <w:noProof/>
        </w:rPr>
        <mc:AlternateContent>
          <mc:Choice Requires="wps">
            <w:drawing>
              <wp:inline distT="0" distB="0" distL="0" distR="0" wp14:anchorId="1CCB82DB" wp14:editId="4667C5A1">
                <wp:extent cx="2592070" cy="3599815"/>
                <wp:effectExtent l="3810" t="0" r="4445" b="0"/>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599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C57" w:rsidRDefault="004D7C57" w:rsidP="00D96C29">
                            <w:pPr>
                              <w:spacing w:after="0" w:line="240" w:lineRule="auto"/>
                              <w:jc w:val="right"/>
                            </w:pPr>
                            <w:r>
                              <w:rPr>
                                <w:noProof/>
                              </w:rPr>
                              <w:drawing>
                                <wp:inline distT="0" distB="0" distL="0" distR="0" wp14:anchorId="6A6D09CB" wp14:editId="741D9167">
                                  <wp:extent cx="2405269" cy="3200400"/>
                                  <wp:effectExtent l="0" t="0" r="0" b="0"/>
                                  <wp:docPr id="29" name="Imagen 29" descr="F:\Plácido Emilio Piedrahita\image\IMG-20161101-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lácido Emilio Piedrahita\image\IMG-20161101-WA003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9190" cy="3205617"/>
                                          </a:xfrm>
                                          <a:prstGeom prst="rect">
                                            <a:avLst/>
                                          </a:prstGeom>
                                          <a:noFill/>
                                          <a:ln>
                                            <a:noFill/>
                                          </a:ln>
                                        </pic:spPr>
                                      </pic:pic>
                                    </a:graphicData>
                                  </a:graphic>
                                </wp:inline>
                              </w:drawing>
                            </w:r>
                          </w:p>
                          <w:p w:rsidR="004D7C57" w:rsidRPr="000C2DD4" w:rsidRDefault="004D7C57" w:rsidP="00D96C29">
                            <w:pPr>
                              <w:spacing w:after="0" w:line="240" w:lineRule="auto"/>
                              <w:ind w:left="567" w:hanging="567"/>
                              <w:jc w:val="both"/>
                              <w:rPr>
                                <w:rFonts w:ascii="Times New Roman" w:hAnsi="Times New Roman" w:cs="Times New Roman"/>
                                <w:i/>
                              </w:rPr>
                            </w:pPr>
                            <w:proofErr w:type="spellStart"/>
                            <w:r>
                              <w:rPr>
                                <w:rFonts w:ascii="Times New Roman" w:hAnsi="Times New Roman" w:cs="Times New Roman"/>
                                <w:b/>
                                <w:i/>
                              </w:rPr>
                              <w:t>Fig</w:t>
                            </w:r>
                            <w:proofErr w:type="spellEnd"/>
                            <w:r>
                              <w:rPr>
                                <w:rFonts w:ascii="Times New Roman" w:hAnsi="Times New Roman" w:cs="Times New Roman"/>
                                <w:b/>
                                <w:i/>
                              </w:rPr>
                              <w:t xml:space="preserve"> 5</w:t>
                            </w:r>
                            <w:r w:rsidRPr="00CB5C12">
                              <w:rPr>
                                <w:rFonts w:ascii="Times New Roman" w:hAnsi="Times New Roman" w:cs="Times New Roman"/>
                                <w:b/>
                                <w:i/>
                              </w:rPr>
                              <w:t>.-</w:t>
                            </w:r>
                            <w:r>
                              <w:rPr>
                                <w:rFonts w:ascii="Times New Roman" w:hAnsi="Times New Roman" w:cs="Times New Roman"/>
                                <w:b/>
                                <w:i/>
                              </w:rPr>
                              <w:t xml:space="preserve"> </w:t>
                            </w:r>
                            <w:r w:rsidRPr="008B6AA0">
                              <w:rPr>
                                <w:rFonts w:ascii="Times New Roman" w:hAnsi="Times New Roman" w:cs="Times New Roman"/>
                                <w:i/>
                              </w:rPr>
                              <w:t>Midiendo la longitud de guías</w:t>
                            </w:r>
                          </w:p>
                          <w:p w:rsidR="004D7C57" w:rsidRDefault="004D7C57" w:rsidP="00D96C29">
                            <w:pPr>
                              <w:spacing w:after="0" w:line="240" w:lineRule="auto"/>
                              <w:jc w:val="right"/>
                            </w:pPr>
                          </w:p>
                        </w:txbxContent>
                      </wps:txbx>
                      <wps:bodyPr rot="0" vert="horz" wrap="square" lIns="91440" tIns="45720" rIns="91440" bIns="45720" anchor="t" anchorCtr="0" upright="1">
                        <a:noAutofit/>
                      </wps:bodyPr>
                    </wps:wsp>
                  </a:graphicData>
                </a:graphic>
              </wp:inline>
            </w:drawing>
          </mc:Choice>
          <mc:Fallback>
            <w:pict>
              <v:shape w14:anchorId="1CCB82DB" id="_x0000_s1033" type="#_x0000_t202" style="width:204.1pt;height:28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" stroked="f">
                <v:textbox>
                  <w:txbxContent>
                    <w:p w:rsidR="004D7C57" w:rsidRDefault="004D7C57" w:rsidP="00D96C29">
                      <w:pPr>
                        <w:spacing w:after="0" w:line="240" w:lineRule="auto"/>
                        <w:jc w:val="right"/>
                      </w:pPr>
                      <w:r>
                        <w:rPr>
                          <w:noProof/>
                        </w:rPr>
                        <w:drawing>
                          <wp:inline distT="0" distB="0" distL="0" distR="0" wp14:anchorId="6A6D09CB" wp14:editId="741D9167">
                            <wp:extent cx="2405269" cy="3200400"/>
                            <wp:effectExtent l="0" t="0" r="0" b="0"/>
                            <wp:docPr id="29" name="Imagen 29" descr="F:\Plácido Emilio Piedrahita\image\IMG-20161101-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Plácido Emilio Piedrahita\image\IMG-20161101-WA003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9190" cy="3205617"/>
                                    </a:xfrm>
                                    <a:prstGeom prst="rect">
                                      <a:avLst/>
                                    </a:prstGeom>
                                    <a:noFill/>
                                    <a:ln>
                                      <a:noFill/>
                                    </a:ln>
                                  </pic:spPr>
                                </pic:pic>
                              </a:graphicData>
                            </a:graphic>
                          </wp:inline>
                        </w:drawing>
                      </w:r>
                    </w:p>
                    <w:p w:rsidR="004D7C57" w:rsidRPr="000C2DD4" w:rsidRDefault="004D7C57" w:rsidP="00D96C29">
                      <w:pPr>
                        <w:spacing w:after="0" w:line="240" w:lineRule="auto"/>
                        <w:ind w:left="567" w:hanging="567"/>
                        <w:jc w:val="both"/>
                        <w:rPr>
                          <w:rFonts w:ascii="Times New Roman" w:hAnsi="Times New Roman" w:cs="Times New Roman"/>
                          <w:i/>
                        </w:rPr>
                      </w:pPr>
                      <w:proofErr w:type="spellStart"/>
                      <w:r>
                        <w:rPr>
                          <w:rFonts w:ascii="Times New Roman" w:hAnsi="Times New Roman" w:cs="Times New Roman"/>
                          <w:b/>
                          <w:i/>
                        </w:rPr>
                        <w:t>Fig</w:t>
                      </w:r>
                      <w:proofErr w:type="spellEnd"/>
                      <w:r>
                        <w:rPr>
                          <w:rFonts w:ascii="Times New Roman" w:hAnsi="Times New Roman" w:cs="Times New Roman"/>
                          <w:b/>
                          <w:i/>
                        </w:rPr>
                        <w:t xml:space="preserve"> 5</w:t>
                      </w:r>
                      <w:r w:rsidRPr="00CB5C12">
                        <w:rPr>
                          <w:rFonts w:ascii="Times New Roman" w:hAnsi="Times New Roman" w:cs="Times New Roman"/>
                          <w:b/>
                          <w:i/>
                        </w:rPr>
                        <w:t>.-</w:t>
                      </w:r>
                      <w:r>
                        <w:rPr>
                          <w:rFonts w:ascii="Times New Roman" w:hAnsi="Times New Roman" w:cs="Times New Roman"/>
                          <w:b/>
                          <w:i/>
                        </w:rPr>
                        <w:t xml:space="preserve"> </w:t>
                      </w:r>
                      <w:r w:rsidRPr="008B6AA0">
                        <w:rPr>
                          <w:rFonts w:ascii="Times New Roman" w:hAnsi="Times New Roman" w:cs="Times New Roman"/>
                          <w:i/>
                        </w:rPr>
                        <w:t>Midiendo la longitud de guías</w:t>
                      </w:r>
                    </w:p>
                    <w:p w:rsidR="004D7C57" w:rsidRDefault="004D7C57" w:rsidP="00D96C29">
                      <w:pPr>
                        <w:spacing w:after="0" w:line="240" w:lineRule="auto"/>
                        <w:jc w:val="right"/>
                      </w:pPr>
                    </w:p>
                  </w:txbxContent>
                </v:textbox>
                <w10:anchorlock/>
              </v:shape>
            </w:pict>
          </mc:Fallback>
        </mc:AlternateContent>
      </w:r>
      <w:r w:rsidR="00B05476">
        <w:rPr>
          <w:noProof/>
        </w:rPr>
        <mc:AlternateContent>
          <mc:Choice Requires="wps">
            <w:drawing>
              <wp:inline distT="0" distB="0" distL="0" distR="0" wp14:anchorId="78E53DE7" wp14:editId="0D84C912">
                <wp:extent cx="2592070" cy="3599815"/>
                <wp:effectExtent l="3175" t="0" r="0" b="0"/>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599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C57" w:rsidRDefault="004D7C57" w:rsidP="00B05476">
                            <w:pPr>
                              <w:spacing w:after="0" w:line="240" w:lineRule="auto"/>
                              <w:jc w:val="right"/>
                            </w:pPr>
                          </w:p>
                          <w:p w:rsidR="004D7C57" w:rsidRPr="00865D54" w:rsidRDefault="004D7C57" w:rsidP="00B05476">
                            <w:pPr>
                              <w:spacing w:after="0" w:line="240" w:lineRule="auto"/>
                              <w:ind w:left="567" w:hanging="567"/>
                              <w:jc w:val="both"/>
                              <w:rPr>
                                <w:rFonts w:ascii="Times New Roman" w:hAnsi="Times New Roman" w:cs="Times New Roman"/>
                                <w:b/>
                              </w:rPr>
                            </w:pPr>
                            <w:r w:rsidRPr="00AE1A3B">
                              <w:rPr>
                                <w:rFonts w:ascii="Times New Roman" w:hAnsi="Times New Roman" w:cs="Times New Roman"/>
                                <w:b/>
                                <w:i/>
                                <w:noProof/>
                              </w:rPr>
                              <w:drawing>
                                <wp:inline distT="0" distB="0" distL="0" distR="0" wp14:anchorId="17F2A619" wp14:editId="52DACD72">
                                  <wp:extent cx="2408555" cy="2914650"/>
                                  <wp:effectExtent l="0" t="0" r="0" b="0"/>
                                  <wp:docPr id="34" name="Imagen 34" descr="C:\Users\toshiba\Downloads\IMG-2016111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ownloads\IMG-20161118-WA001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4045" cy="2921294"/>
                                          </a:xfrm>
                                          <a:prstGeom prst="rect">
                                            <a:avLst/>
                                          </a:prstGeom>
                                          <a:noFill/>
                                          <a:ln>
                                            <a:noFill/>
                                          </a:ln>
                                        </pic:spPr>
                                      </pic:pic>
                                    </a:graphicData>
                                  </a:graphic>
                                </wp:inline>
                              </w:drawing>
                            </w:r>
                          </w:p>
                          <w:p w:rsidR="004D7C57" w:rsidRDefault="004D7C57" w:rsidP="00311E50">
                            <w:pPr>
                              <w:spacing w:after="0" w:line="240" w:lineRule="auto"/>
                              <w:ind w:left="567" w:hanging="567"/>
                              <w:jc w:val="both"/>
                              <w:rPr>
                                <w:rFonts w:ascii="Times New Roman" w:hAnsi="Times New Roman" w:cs="Times New Roman"/>
                                <w:b/>
                                <w:i/>
                              </w:rPr>
                            </w:pPr>
                          </w:p>
                          <w:p w:rsidR="004D7C57" w:rsidRPr="000C2DD4" w:rsidRDefault="004D7C57" w:rsidP="00311E50">
                            <w:pPr>
                              <w:spacing w:after="0" w:line="240" w:lineRule="auto"/>
                              <w:ind w:left="567" w:hanging="567"/>
                              <w:jc w:val="both"/>
                              <w:rPr>
                                <w:rFonts w:ascii="Times New Roman" w:hAnsi="Times New Roman" w:cs="Times New Roman"/>
                                <w:i/>
                              </w:rPr>
                            </w:pPr>
                            <w:proofErr w:type="spellStart"/>
                            <w:r>
                              <w:rPr>
                                <w:rFonts w:ascii="Times New Roman" w:hAnsi="Times New Roman" w:cs="Times New Roman"/>
                                <w:b/>
                                <w:i/>
                              </w:rPr>
                              <w:t>Fig</w:t>
                            </w:r>
                            <w:proofErr w:type="spellEnd"/>
                            <w:r>
                              <w:rPr>
                                <w:rFonts w:ascii="Times New Roman" w:hAnsi="Times New Roman" w:cs="Times New Roman"/>
                                <w:b/>
                                <w:i/>
                              </w:rPr>
                              <w:t xml:space="preserve"> 6</w:t>
                            </w:r>
                            <w:r w:rsidRPr="00CB5C12">
                              <w:rPr>
                                <w:rFonts w:ascii="Times New Roman" w:hAnsi="Times New Roman" w:cs="Times New Roman"/>
                                <w:b/>
                                <w:i/>
                              </w:rPr>
                              <w:t>.-</w:t>
                            </w:r>
                            <w:r>
                              <w:rPr>
                                <w:rFonts w:ascii="Times New Roman" w:hAnsi="Times New Roman" w:cs="Times New Roman"/>
                                <w:b/>
                                <w:i/>
                              </w:rPr>
                              <w:t xml:space="preserve"> A</w:t>
                            </w:r>
                            <w:r>
                              <w:rPr>
                                <w:rFonts w:ascii="Times New Roman" w:hAnsi="Times New Roman" w:cs="Times New Roman"/>
                                <w:i/>
                              </w:rPr>
                              <w:t>plicación de biocompost</w:t>
                            </w:r>
                          </w:p>
                          <w:p w:rsidR="004D7C57" w:rsidRDefault="004D7C57" w:rsidP="00311E50">
                            <w:pPr>
                              <w:spacing w:after="0" w:line="240" w:lineRule="auto"/>
                              <w:jc w:val="right"/>
                            </w:pPr>
                          </w:p>
                        </w:txbxContent>
                      </wps:txbx>
                      <wps:bodyPr rot="0" vert="horz" wrap="square" lIns="91440" tIns="45720" rIns="91440" bIns="45720" anchor="t" anchorCtr="0" upright="1">
                        <a:noAutofit/>
                      </wps:bodyPr>
                    </wps:wsp>
                  </a:graphicData>
                </a:graphic>
              </wp:inline>
            </w:drawing>
          </mc:Choice>
          <mc:Fallback>
            <w:pict>
              <v:shape w14:anchorId="78E53DE7" id="Text Box 16" o:spid="_x0000_s1034" type="#_x0000_t202" style="width:204.1pt;height:28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HrmhwIAABk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" stroked="f">
                <v:textbox>
                  <w:txbxContent>
                    <w:p w:rsidR="004D7C57" w:rsidRDefault="004D7C57" w:rsidP="00B05476">
                      <w:pPr>
                        <w:spacing w:after="0" w:line="240" w:lineRule="auto"/>
                        <w:jc w:val="right"/>
                      </w:pPr>
                    </w:p>
                    <w:p w:rsidR="004D7C57" w:rsidRPr="00865D54" w:rsidRDefault="004D7C57" w:rsidP="00B05476">
                      <w:pPr>
                        <w:spacing w:after="0" w:line="240" w:lineRule="auto"/>
                        <w:ind w:left="567" w:hanging="567"/>
                        <w:jc w:val="both"/>
                        <w:rPr>
                          <w:rFonts w:ascii="Times New Roman" w:hAnsi="Times New Roman" w:cs="Times New Roman"/>
                          <w:b/>
                        </w:rPr>
                      </w:pPr>
                      <w:r w:rsidRPr="00AE1A3B">
                        <w:rPr>
                          <w:rFonts w:ascii="Times New Roman" w:hAnsi="Times New Roman" w:cs="Times New Roman"/>
                          <w:b/>
                          <w:i/>
                          <w:noProof/>
                        </w:rPr>
                        <w:drawing>
                          <wp:inline distT="0" distB="0" distL="0" distR="0" wp14:anchorId="17F2A619" wp14:editId="52DACD72">
                            <wp:extent cx="2408555" cy="2914650"/>
                            <wp:effectExtent l="0" t="0" r="0" b="0"/>
                            <wp:docPr id="34" name="Imagen 34" descr="C:\Users\toshiba\Downloads\IMG-2016111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shiba\Downloads\IMG-20161118-WA001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4045" cy="2921294"/>
                                    </a:xfrm>
                                    <a:prstGeom prst="rect">
                                      <a:avLst/>
                                    </a:prstGeom>
                                    <a:noFill/>
                                    <a:ln>
                                      <a:noFill/>
                                    </a:ln>
                                  </pic:spPr>
                                </pic:pic>
                              </a:graphicData>
                            </a:graphic>
                          </wp:inline>
                        </w:drawing>
                      </w:r>
                    </w:p>
                    <w:p w:rsidR="004D7C57" w:rsidRDefault="004D7C57" w:rsidP="00311E50">
                      <w:pPr>
                        <w:spacing w:after="0" w:line="240" w:lineRule="auto"/>
                        <w:ind w:left="567" w:hanging="567"/>
                        <w:jc w:val="both"/>
                        <w:rPr>
                          <w:rFonts w:ascii="Times New Roman" w:hAnsi="Times New Roman" w:cs="Times New Roman"/>
                          <w:b/>
                          <w:i/>
                        </w:rPr>
                      </w:pPr>
                    </w:p>
                    <w:p w:rsidR="004D7C57" w:rsidRPr="000C2DD4" w:rsidRDefault="004D7C57" w:rsidP="00311E50">
                      <w:pPr>
                        <w:spacing w:after="0" w:line="240" w:lineRule="auto"/>
                        <w:ind w:left="567" w:hanging="567"/>
                        <w:jc w:val="both"/>
                        <w:rPr>
                          <w:rFonts w:ascii="Times New Roman" w:hAnsi="Times New Roman" w:cs="Times New Roman"/>
                          <w:i/>
                        </w:rPr>
                      </w:pPr>
                      <w:proofErr w:type="spellStart"/>
                      <w:r>
                        <w:rPr>
                          <w:rFonts w:ascii="Times New Roman" w:hAnsi="Times New Roman" w:cs="Times New Roman"/>
                          <w:b/>
                          <w:i/>
                        </w:rPr>
                        <w:t>Fig</w:t>
                      </w:r>
                      <w:proofErr w:type="spellEnd"/>
                      <w:r>
                        <w:rPr>
                          <w:rFonts w:ascii="Times New Roman" w:hAnsi="Times New Roman" w:cs="Times New Roman"/>
                          <w:b/>
                          <w:i/>
                        </w:rPr>
                        <w:t xml:space="preserve"> 6</w:t>
                      </w:r>
                      <w:r w:rsidRPr="00CB5C12">
                        <w:rPr>
                          <w:rFonts w:ascii="Times New Roman" w:hAnsi="Times New Roman" w:cs="Times New Roman"/>
                          <w:b/>
                          <w:i/>
                        </w:rPr>
                        <w:t>.-</w:t>
                      </w:r>
                      <w:r>
                        <w:rPr>
                          <w:rFonts w:ascii="Times New Roman" w:hAnsi="Times New Roman" w:cs="Times New Roman"/>
                          <w:b/>
                          <w:i/>
                        </w:rPr>
                        <w:t xml:space="preserve"> A</w:t>
                      </w:r>
                      <w:r>
                        <w:rPr>
                          <w:rFonts w:ascii="Times New Roman" w:hAnsi="Times New Roman" w:cs="Times New Roman"/>
                          <w:i/>
                        </w:rPr>
                        <w:t>plicación de biocompost</w:t>
                      </w:r>
                    </w:p>
                    <w:p w:rsidR="004D7C57" w:rsidRDefault="004D7C57" w:rsidP="00311E50">
                      <w:pPr>
                        <w:spacing w:after="0" w:line="240" w:lineRule="auto"/>
                        <w:jc w:val="right"/>
                      </w:pPr>
                    </w:p>
                  </w:txbxContent>
                </v:textbox>
                <w10:anchorlock/>
              </v:shape>
            </w:pict>
          </mc:Fallback>
        </mc:AlternateContent>
      </w:r>
    </w:p>
    <w:p w:rsidR="00D96C29" w:rsidRPr="00722F40" w:rsidRDefault="00D96C29" w:rsidP="00D96C29"/>
    <w:p w:rsidR="00D96C29" w:rsidRPr="00722F40" w:rsidRDefault="00D96C29" w:rsidP="00D96C29"/>
    <w:p w:rsidR="00D96C29" w:rsidRPr="00722F40" w:rsidRDefault="00D96C29" w:rsidP="00D96C29">
      <w:r>
        <w:rPr>
          <w:noProof/>
        </w:rPr>
        <mc:AlternateContent>
          <mc:Choice Requires="wps">
            <w:drawing>
              <wp:inline distT="0" distB="0" distL="0" distR="0" wp14:anchorId="13EFFD4A" wp14:editId="78D4B6F4">
                <wp:extent cx="2592070" cy="3599815"/>
                <wp:effectExtent l="3175" t="0" r="0" b="3175"/>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599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C57" w:rsidRDefault="004D7C57" w:rsidP="00D96C29">
                            <w:pPr>
                              <w:spacing w:after="0" w:line="240" w:lineRule="auto"/>
                              <w:jc w:val="right"/>
                            </w:pPr>
                            <w:r>
                              <w:rPr>
                                <w:noProof/>
                              </w:rPr>
                              <w:drawing>
                                <wp:inline distT="0" distB="0" distL="0" distR="0">
                                  <wp:extent cx="2405269" cy="3220278"/>
                                  <wp:effectExtent l="0" t="0" r="0" b="0"/>
                                  <wp:docPr id="60" name="Imagen 60" descr="F:\Plácido Emilio Piedrahita\image\IMG-20161101-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lácido Emilio Piedrahita\image\IMG-20161101-WA003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9190" cy="3225528"/>
                                          </a:xfrm>
                                          <a:prstGeom prst="rect">
                                            <a:avLst/>
                                          </a:prstGeom>
                                          <a:noFill/>
                                          <a:ln>
                                            <a:noFill/>
                                          </a:ln>
                                        </pic:spPr>
                                      </pic:pic>
                                    </a:graphicData>
                                  </a:graphic>
                                </wp:inline>
                              </w:drawing>
                            </w:r>
                          </w:p>
                          <w:p w:rsidR="004D7C57" w:rsidRPr="000C2DD4" w:rsidRDefault="004D7C57" w:rsidP="00D96C29">
                            <w:pPr>
                              <w:spacing w:after="0" w:line="240" w:lineRule="auto"/>
                              <w:ind w:left="567" w:hanging="567"/>
                              <w:jc w:val="center"/>
                              <w:rPr>
                                <w:rFonts w:ascii="Times New Roman" w:hAnsi="Times New Roman" w:cs="Times New Roman"/>
                                <w:i/>
                              </w:rPr>
                            </w:pPr>
                            <w:r>
                              <w:rPr>
                                <w:rFonts w:ascii="Times New Roman" w:hAnsi="Times New Roman" w:cs="Times New Roman"/>
                                <w:b/>
                                <w:i/>
                              </w:rPr>
                              <w:t>Fig. 7</w:t>
                            </w:r>
                            <w:r w:rsidRPr="00CB5C12">
                              <w:rPr>
                                <w:rFonts w:ascii="Times New Roman" w:hAnsi="Times New Roman" w:cs="Times New Roman"/>
                                <w:b/>
                                <w:i/>
                              </w:rPr>
                              <w:t>.-</w:t>
                            </w:r>
                            <w:r>
                              <w:rPr>
                                <w:rFonts w:ascii="Times New Roman" w:hAnsi="Times New Roman" w:cs="Times New Roman"/>
                                <w:i/>
                              </w:rPr>
                              <w:t xml:space="preserve">peso de los frutos evaluados </w:t>
                            </w:r>
                          </w:p>
                          <w:p w:rsidR="004D7C57" w:rsidRDefault="004D7C57" w:rsidP="00D96C29">
                            <w:pPr>
                              <w:spacing w:after="0" w:line="240" w:lineRule="auto"/>
                              <w:jc w:val="right"/>
                            </w:pPr>
                          </w:p>
                        </w:txbxContent>
                      </wps:txbx>
                      <wps:bodyPr rot="0" vert="horz" wrap="square" lIns="91440" tIns="45720" rIns="91440" bIns="45720" anchor="t" anchorCtr="0" upright="1">
                        <a:noAutofit/>
                      </wps:bodyPr>
                    </wps:wsp>
                  </a:graphicData>
                </a:graphic>
              </wp:inline>
            </w:drawing>
          </mc:Choice>
          <mc:Fallback>
            <w:pict>
              <v:shape w14:anchorId="13EFFD4A" id="_x0000_s1035" type="#_x0000_t202" style="width:204.1pt;height:28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rajhwIAABk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" stroked="f">
                <v:textbox>
                  <w:txbxContent>
                    <w:p w:rsidR="004D7C57" w:rsidRDefault="004D7C57" w:rsidP="00D96C29">
                      <w:pPr>
                        <w:spacing w:after="0" w:line="240" w:lineRule="auto"/>
                        <w:jc w:val="right"/>
                      </w:pPr>
                      <w:r>
                        <w:rPr>
                          <w:noProof/>
                        </w:rPr>
                        <w:drawing>
                          <wp:inline distT="0" distB="0" distL="0" distR="0">
                            <wp:extent cx="2405269" cy="3220278"/>
                            <wp:effectExtent l="0" t="0" r="0" b="0"/>
                            <wp:docPr id="60" name="Imagen 60" descr="F:\Plácido Emilio Piedrahita\image\IMG-20161101-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Plácido Emilio Piedrahita\image\IMG-20161101-WA003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9190" cy="3225528"/>
                                    </a:xfrm>
                                    <a:prstGeom prst="rect">
                                      <a:avLst/>
                                    </a:prstGeom>
                                    <a:noFill/>
                                    <a:ln>
                                      <a:noFill/>
                                    </a:ln>
                                  </pic:spPr>
                                </pic:pic>
                              </a:graphicData>
                            </a:graphic>
                          </wp:inline>
                        </w:drawing>
                      </w:r>
                    </w:p>
                    <w:p w:rsidR="004D7C57" w:rsidRPr="000C2DD4" w:rsidRDefault="004D7C57" w:rsidP="00D96C29">
                      <w:pPr>
                        <w:spacing w:after="0" w:line="240" w:lineRule="auto"/>
                        <w:ind w:left="567" w:hanging="567"/>
                        <w:jc w:val="center"/>
                        <w:rPr>
                          <w:rFonts w:ascii="Times New Roman" w:hAnsi="Times New Roman" w:cs="Times New Roman"/>
                          <w:i/>
                        </w:rPr>
                      </w:pPr>
                      <w:r>
                        <w:rPr>
                          <w:rFonts w:ascii="Times New Roman" w:hAnsi="Times New Roman" w:cs="Times New Roman"/>
                          <w:b/>
                          <w:i/>
                        </w:rPr>
                        <w:t>Fig. 7</w:t>
                      </w:r>
                      <w:r w:rsidRPr="00CB5C12">
                        <w:rPr>
                          <w:rFonts w:ascii="Times New Roman" w:hAnsi="Times New Roman" w:cs="Times New Roman"/>
                          <w:b/>
                          <w:i/>
                        </w:rPr>
                        <w:t>.-</w:t>
                      </w:r>
                      <w:r>
                        <w:rPr>
                          <w:rFonts w:ascii="Times New Roman" w:hAnsi="Times New Roman" w:cs="Times New Roman"/>
                          <w:i/>
                        </w:rPr>
                        <w:t xml:space="preserve">peso de los frutos evaluados </w:t>
                      </w:r>
                    </w:p>
                    <w:p w:rsidR="004D7C57" w:rsidRDefault="004D7C57" w:rsidP="00D96C29">
                      <w:pPr>
                        <w:spacing w:after="0" w:line="240" w:lineRule="auto"/>
                        <w:jc w:val="right"/>
                      </w:pPr>
                    </w:p>
                  </w:txbxContent>
                </v:textbox>
                <w10:anchorlock/>
              </v:shape>
            </w:pict>
          </mc:Fallback>
        </mc:AlternateContent>
      </w:r>
      <w:r>
        <w:rPr>
          <w:noProof/>
        </w:rPr>
        <mc:AlternateContent>
          <mc:Choice Requires="wps">
            <w:drawing>
              <wp:inline distT="0" distB="0" distL="0" distR="0" wp14:anchorId="137B9BE4" wp14:editId="08182703">
                <wp:extent cx="2592070" cy="3599815"/>
                <wp:effectExtent l="4445" t="0" r="3810" b="3175"/>
                <wp:docPr id="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599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C57" w:rsidRPr="000C2DD4" w:rsidRDefault="004D7C57" w:rsidP="00D96C29">
                            <w:pPr>
                              <w:spacing w:after="0" w:line="240" w:lineRule="auto"/>
                              <w:jc w:val="both"/>
                              <w:rPr>
                                <w:rFonts w:ascii="Times New Roman" w:hAnsi="Times New Roman" w:cs="Times New Roman"/>
                                <w:i/>
                              </w:rPr>
                            </w:pPr>
                            <w:r>
                              <w:rPr>
                                <w:rFonts w:ascii="Times New Roman" w:hAnsi="Times New Roman" w:cs="Times New Roman"/>
                                <w:b/>
                                <w:i/>
                                <w:noProof/>
                              </w:rPr>
                              <w:drawing>
                                <wp:inline distT="0" distB="0" distL="0" distR="0">
                                  <wp:extent cx="2405269" cy="3220278"/>
                                  <wp:effectExtent l="0" t="0" r="0" b="0"/>
                                  <wp:docPr id="61" name="Imagen 61" descr="F:\Plácido Emilio Piedrahita\image\IMG-20161101-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Plácido Emilio Piedrahita\image\IMG-20161101-WA003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9190" cy="3225528"/>
                                          </a:xfrm>
                                          <a:prstGeom prst="rect">
                                            <a:avLst/>
                                          </a:prstGeom>
                                          <a:noFill/>
                                          <a:ln>
                                            <a:noFill/>
                                          </a:ln>
                                        </pic:spPr>
                                      </pic:pic>
                                    </a:graphicData>
                                  </a:graphic>
                                </wp:inline>
                              </w:drawing>
                            </w:r>
                            <w:r w:rsidRPr="00CB5C12">
                              <w:rPr>
                                <w:rFonts w:ascii="Times New Roman" w:hAnsi="Times New Roman" w:cs="Times New Roman"/>
                                <w:b/>
                                <w:i/>
                              </w:rPr>
                              <w:t>Fig</w:t>
                            </w:r>
                            <w:r>
                              <w:rPr>
                                <w:rFonts w:ascii="Times New Roman" w:hAnsi="Times New Roman" w:cs="Times New Roman"/>
                                <w:b/>
                                <w:i/>
                              </w:rPr>
                              <w:t>.</w:t>
                            </w:r>
                            <w:r w:rsidRPr="00CB5C12">
                              <w:rPr>
                                <w:rFonts w:ascii="Times New Roman" w:hAnsi="Times New Roman" w:cs="Times New Roman"/>
                                <w:b/>
                                <w:i/>
                              </w:rPr>
                              <w:t xml:space="preserve"> </w:t>
                            </w:r>
                            <w:r>
                              <w:rPr>
                                <w:rFonts w:ascii="Times New Roman" w:hAnsi="Times New Roman" w:cs="Times New Roman"/>
                                <w:b/>
                                <w:i/>
                              </w:rPr>
                              <w:t>8</w:t>
                            </w:r>
                            <w:r w:rsidRPr="00CB5C12">
                              <w:rPr>
                                <w:rFonts w:ascii="Times New Roman" w:hAnsi="Times New Roman" w:cs="Times New Roman"/>
                                <w:b/>
                                <w:i/>
                              </w:rPr>
                              <w:t>.-</w:t>
                            </w:r>
                            <w:r>
                              <w:rPr>
                                <w:rFonts w:ascii="Times New Roman" w:hAnsi="Times New Roman" w:cs="Times New Roman"/>
                                <w:i/>
                              </w:rPr>
                              <w:t>longitud y diámetro de fruto</w:t>
                            </w:r>
                          </w:p>
                          <w:p w:rsidR="004D7C57" w:rsidRDefault="004D7C57" w:rsidP="00D96C29">
                            <w:pPr>
                              <w:spacing w:after="0" w:line="240" w:lineRule="auto"/>
                              <w:jc w:val="right"/>
                            </w:pPr>
                          </w:p>
                        </w:txbxContent>
                      </wps:txbx>
                      <wps:bodyPr rot="0" vert="horz" wrap="square" lIns="91440" tIns="45720" rIns="91440" bIns="45720" anchor="t" anchorCtr="0" upright="1">
                        <a:noAutofit/>
                      </wps:bodyPr>
                    </wps:wsp>
                  </a:graphicData>
                </a:graphic>
              </wp:inline>
            </w:drawing>
          </mc:Choice>
          <mc:Fallback>
            <w:pict>
              <v:shape w14:anchorId="137B9BE4" id="_x0000_s1036" type="#_x0000_t202" style="width:204.1pt;height:28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mYiAIAABo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" stroked="f">
                <v:textbox>
                  <w:txbxContent>
                    <w:p w:rsidR="004D7C57" w:rsidRPr="000C2DD4" w:rsidRDefault="004D7C57" w:rsidP="00D96C29">
                      <w:pPr>
                        <w:spacing w:after="0" w:line="240" w:lineRule="auto"/>
                        <w:jc w:val="both"/>
                        <w:rPr>
                          <w:rFonts w:ascii="Times New Roman" w:hAnsi="Times New Roman" w:cs="Times New Roman"/>
                          <w:i/>
                        </w:rPr>
                      </w:pPr>
                      <w:r>
                        <w:rPr>
                          <w:rFonts w:ascii="Times New Roman" w:hAnsi="Times New Roman" w:cs="Times New Roman"/>
                          <w:b/>
                          <w:i/>
                          <w:noProof/>
                        </w:rPr>
                        <w:drawing>
                          <wp:inline distT="0" distB="0" distL="0" distR="0">
                            <wp:extent cx="2405269" cy="3220278"/>
                            <wp:effectExtent l="0" t="0" r="0" b="0"/>
                            <wp:docPr id="61" name="Imagen 61" descr="F:\Plácido Emilio Piedrahita\image\IMG-20161101-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Plácido Emilio Piedrahita\image\IMG-20161101-WA003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9190" cy="3225528"/>
                                    </a:xfrm>
                                    <a:prstGeom prst="rect">
                                      <a:avLst/>
                                    </a:prstGeom>
                                    <a:noFill/>
                                    <a:ln>
                                      <a:noFill/>
                                    </a:ln>
                                  </pic:spPr>
                                </pic:pic>
                              </a:graphicData>
                            </a:graphic>
                          </wp:inline>
                        </w:drawing>
                      </w:r>
                      <w:r w:rsidRPr="00CB5C12">
                        <w:rPr>
                          <w:rFonts w:ascii="Times New Roman" w:hAnsi="Times New Roman" w:cs="Times New Roman"/>
                          <w:b/>
                          <w:i/>
                        </w:rPr>
                        <w:t>Fig</w:t>
                      </w:r>
                      <w:r>
                        <w:rPr>
                          <w:rFonts w:ascii="Times New Roman" w:hAnsi="Times New Roman" w:cs="Times New Roman"/>
                          <w:b/>
                          <w:i/>
                        </w:rPr>
                        <w:t>.</w:t>
                      </w:r>
                      <w:r w:rsidRPr="00CB5C12">
                        <w:rPr>
                          <w:rFonts w:ascii="Times New Roman" w:hAnsi="Times New Roman" w:cs="Times New Roman"/>
                          <w:b/>
                          <w:i/>
                        </w:rPr>
                        <w:t xml:space="preserve"> </w:t>
                      </w:r>
                      <w:r>
                        <w:rPr>
                          <w:rFonts w:ascii="Times New Roman" w:hAnsi="Times New Roman" w:cs="Times New Roman"/>
                          <w:b/>
                          <w:i/>
                        </w:rPr>
                        <w:t>8</w:t>
                      </w:r>
                      <w:r w:rsidRPr="00CB5C12">
                        <w:rPr>
                          <w:rFonts w:ascii="Times New Roman" w:hAnsi="Times New Roman" w:cs="Times New Roman"/>
                          <w:b/>
                          <w:i/>
                        </w:rPr>
                        <w:t>.-</w:t>
                      </w:r>
                      <w:r>
                        <w:rPr>
                          <w:rFonts w:ascii="Times New Roman" w:hAnsi="Times New Roman" w:cs="Times New Roman"/>
                          <w:i/>
                        </w:rPr>
                        <w:t>longitud y diámetro de fruto</w:t>
                      </w:r>
                    </w:p>
                    <w:p w:rsidR="004D7C57" w:rsidRDefault="004D7C57" w:rsidP="00D96C29">
                      <w:pPr>
                        <w:spacing w:after="0" w:line="240" w:lineRule="auto"/>
                        <w:jc w:val="right"/>
                      </w:pPr>
                    </w:p>
                  </w:txbxContent>
                </v:textbox>
                <w10:anchorlock/>
              </v:shape>
            </w:pict>
          </mc:Fallback>
        </mc:AlternateContent>
      </w:r>
    </w:p>
    <w:p w:rsidR="00D96C29" w:rsidRPr="00722F40" w:rsidRDefault="00D96C29" w:rsidP="00D96C29"/>
    <w:p w:rsidR="00D96C29" w:rsidRDefault="000A1299" w:rsidP="00D96C29">
      <w:r>
        <w:rPr>
          <w:noProof/>
        </w:rPr>
        <w:lastRenderedPageBreak/>
        <mc:AlternateContent>
          <mc:Choice Requires="wps">
            <w:drawing>
              <wp:inline distT="0" distB="0" distL="0" distR="0" wp14:anchorId="7899D1E0" wp14:editId="401565B4">
                <wp:extent cx="3405352" cy="4352925"/>
                <wp:effectExtent l="0" t="0" r="5080" b="9525"/>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352" cy="435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C57" w:rsidRDefault="004D7C57" w:rsidP="00AE1A3B">
                            <w:pPr>
                              <w:spacing w:after="0" w:line="240" w:lineRule="auto"/>
                              <w:jc w:val="center"/>
                              <w:rPr>
                                <w:rFonts w:ascii="Times New Roman" w:hAnsi="Times New Roman" w:cs="Times New Roman"/>
                                <w:b/>
                                <w:i/>
                              </w:rPr>
                            </w:pPr>
                          </w:p>
                          <w:p w:rsidR="004D7C57" w:rsidRDefault="004D7C57" w:rsidP="00AE1A3B">
                            <w:pPr>
                              <w:spacing w:after="0" w:line="240" w:lineRule="auto"/>
                              <w:jc w:val="center"/>
                              <w:rPr>
                                <w:rFonts w:ascii="Times New Roman" w:hAnsi="Times New Roman" w:cs="Times New Roman"/>
                                <w:b/>
                                <w:i/>
                              </w:rPr>
                            </w:pPr>
                          </w:p>
                          <w:p w:rsidR="004D7C57" w:rsidRDefault="004D7C57" w:rsidP="00AE1A3B">
                            <w:pPr>
                              <w:spacing w:after="0" w:line="240" w:lineRule="auto"/>
                              <w:jc w:val="center"/>
                              <w:rPr>
                                <w:rFonts w:ascii="Times New Roman" w:hAnsi="Times New Roman" w:cs="Times New Roman"/>
                                <w:b/>
                                <w:i/>
                              </w:rPr>
                            </w:pPr>
                          </w:p>
                          <w:p w:rsidR="004D7C57" w:rsidRDefault="004D7C57" w:rsidP="00AE1A3B">
                            <w:pPr>
                              <w:spacing w:after="0" w:line="240" w:lineRule="auto"/>
                              <w:jc w:val="center"/>
                              <w:rPr>
                                <w:rFonts w:ascii="Times New Roman" w:hAnsi="Times New Roman" w:cs="Times New Roman"/>
                                <w:b/>
                                <w:i/>
                              </w:rPr>
                            </w:pPr>
                            <w:r>
                              <w:rPr>
                                <w:rFonts w:ascii="Times New Roman" w:hAnsi="Times New Roman" w:cs="Times New Roman"/>
                                <w:b/>
                                <w:i/>
                                <w:noProof/>
                              </w:rPr>
                              <w:drawing>
                                <wp:inline distT="0" distB="0" distL="0" distR="0" wp14:anchorId="7DD5BFE8" wp14:editId="0C303161">
                                  <wp:extent cx="2733450" cy="3629025"/>
                                  <wp:effectExtent l="0" t="0" r="0" b="0"/>
                                  <wp:docPr id="30" name="Imagen 30" descr="F:\Plácido Emilio Piedrahita\image\IMG-20161101-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Plácido Emilio Piedrahita\image\IMG-20161101-WA003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7659" cy="3647890"/>
                                          </a:xfrm>
                                          <a:prstGeom prst="rect">
                                            <a:avLst/>
                                          </a:prstGeom>
                                          <a:noFill/>
                                          <a:ln>
                                            <a:noFill/>
                                          </a:ln>
                                        </pic:spPr>
                                      </pic:pic>
                                    </a:graphicData>
                                  </a:graphic>
                                </wp:inline>
                              </w:drawing>
                            </w:r>
                          </w:p>
                          <w:p w:rsidR="004D7C57" w:rsidRPr="000C2DD4" w:rsidRDefault="004D7C57" w:rsidP="00AE1A3B">
                            <w:pPr>
                              <w:spacing w:after="0" w:line="240" w:lineRule="auto"/>
                              <w:jc w:val="center"/>
                              <w:rPr>
                                <w:rFonts w:ascii="Times New Roman" w:hAnsi="Times New Roman" w:cs="Times New Roman"/>
                                <w:i/>
                              </w:rPr>
                            </w:pPr>
                            <w:r>
                              <w:rPr>
                                <w:rFonts w:ascii="Times New Roman" w:hAnsi="Times New Roman" w:cs="Times New Roman"/>
                                <w:b/>
                                <w:i/>
                              </w:rPr>
                              <w:t>Fig.</w:t>
                            </w:r>
                            <w:r w:rsidRPr="00CB5C12">
                              <w:rPr>
                                <w:rFonts w:ascii="Times New Roman" w:hAnsi="Times New Roman" w:cs="Times New Roman"/>
                                <w:b/>
                                <w:i/>
                              </w:rPr>
                              <w:t xml:space="preserve"> </w:t>
                            </w:r>
                            <w:r>
                              <w:rPr>
                                <w:rFonts w:ascii="Times New Roman" w:hAnsi="Times New Roman" w:cs="Times New Roman"/>
                                <w:b/>
                                <w:i/>
                              </w:rPr>
                              <w:t>9</w:t>
                            </w:r>
                            <w:r w:rsidRPr="00CB5C12">
                              <w:rPr>
                                <w:rFonts w:ascii="Times New Roman" w:hAnsi="Times New Roman" w:cs="Times New Roman"/>
                                <w:b/>
                                <w:i/>
                              </w:rPr>
                              <w:t>.-</w:t>
                            </w:r>
                            <w:r>
                              <w:rPr>
                                <w:rFonts w:ascii="Times New Roman" w:hAnsi="Times New Roman" w:cs="Times New Roman"/>
                                <w:i/>
                              </w:rPr>
                              <w:t xml:space="preserve"> Medición de los grados Brix</w:t>
                            </w:r>
                          </w:p>
                          <w:p w:rsidR="004D7C57" w:rsidRDefault="004D7C57" w:rsidP="00AE1A3B">
                            <w:pPr>
                              <w:spacing w:after="0" w:line="240" w:lineRule="auto"/>
                              <w:jc w:val="center"/>
                            </w:pPr>
                          </w:p>
                        </w:txbxContent>
                      </wps:txbx>
                      <wps:bodyPr rot="0" vert="horz" wrap="square" lIns="91440" tIns="45720" rIns="91440" bIns="45720" anchor="t" anchorCtr="0" upright="1">
                        <a:noAutofit/>
                      </wps:bodyPr>
                    </wps:wsp>
                  </a:graphicData>
                </a:graphic>
              </wp:inline>
            </w:drawing>
          </mc:Choice>
          <mc:Fallback>
            <w:pict>
              <v:shape w14:anchorId="7899D1E0" id="_x0000_s1037" type="#_x0000_t202" style="width:268.15pt;height:3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jnphwIAABo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" stroked="f">
                <v:textbox>
                  <w:txbxContent>
                    <w:p w:rsidR="004D7C57" w:rsidRDefault="004D7C57" w:rsidP="00AE1A3B">
                      <w:pPr>
                        <w:spacing w:after="0" w:line="240" w:lineRule="auto"/>
                        <w:jc w:val="center"/>
                        <w:rPr>
                          <w:rFonts w:ascii="Times New Roman" w:hAnsi="Times New Roman" w:cs="Times New Roman"/>
                          <w:b/>
                          <w:i/>
                        </w:rPr>
                      </w:pPr>
                    </w:p>
                    <w:p w:rsidR="004D7C57" w:rsidRDefault="004D7C57" w:rsidP="00AE1A3B">
                      <w:pPr>
                        <w:spacing w:after="0" w:line="240" w:lineRule="auto"/>
                        <w:jc w:val="center"/>
                        <w:rPr>
                          <w:rFonts w:ascii="Times New Roman" w:hAnsi="Times New Roman" w:cs="Times New Roman"/>
                          <w:b/>
                          <w:i/>
                        </w:rPr>
                      </w:pPr>
                    </w:p>
                    <w:p w:rsidR="004D7C57" w:rsidRDefault="004D7C57" w:rsidP="00AE1A3B">
                      <w:pPr>
                        <w:spacing w:after="0" w:line="240" w:lineRule="auto"/>
                        <w:jc w:val="center"/>
                        <w:rPr>
                          <w:rFonts w:ascii="Times New Roman" w:hAnsi="Times New Roman" w:cs="Times New Roman"/>
                          <w:b/>
                          <w:i/>
                        </w:rPr>
                      </w:pPr>
                    </w:p>
                    <w:p w:rsidR="004D7C57" w:rsidRDefault="004D7C57" w:rsidP="00AE1A3B">
                      <w:pPr>
                        <w:spacing w:after="0" w:line="240" w:lineRule="auto"/>
                        <w:jc w:val="center"/>
                        <w:rPr>
                          <w:rFonts w:ascii="Times New Roman" w:hAnsi="Times New Roman" w:cs="Times New Roman"/>
                          <w:b/>
                          <w:i/>
                        </w:rPr>
                      </w:pPr>
                      <w:r>
                        <w:rPr>
                          <w:rFonts w:ascii="Times New Roman" w:hAnsi="Times New Roman" w:cs="Times New Roman"/>
                          <w:b/>
                          <w:i/>
                          <w:noProof/>
                        </w:rPr>
                        <w:drawing>
                          <wp:inline distT="0" distB="0" distL="0" distR="0" wp14:anchorId="7DD5BFE8" wp14:editId="0C303161">
                            <wp:extent cx="2733450" cy="3629025"/>
                            <wp:effectExtent l="0" t="0" r="0" b="0"/>
                            <wp:docPr id="30" name="Imagen 30" descr="F:\Plácido Emilio Piedrahita\image\IMG-20161101-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Plácido Emilio Piedrahita\image\IMG-20161101-WA003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7659" cy="3647890"/>
                                    </a:xfrm>
                                    <a:prstGeom prst="rect">
                                      <a:avLst/>
                                    </a:prstGeom>
                                    <a:noFill/>
                                    <a:ln>
                                      <a:noFill/>
                                    </a:ln>
                                  </pic:spPr>
                                </pic:pic>
                              </a:graphicData>
                            </a:graphic>
                          </wp:inline>
                        </w:drawing>
                      </w:r>
                    </w:p>
                    <w:p w:rsidR="004D7C57" w:rsidRPr="000C2DD4" w:rsidRDefault="004D7C57" w:rsidP="00AE1A3B">
                      <w:pPr>
                        <w:spacing w:after="0" w:line="240" w:lineRule="auto"/>
                        <w:jc w:val="center"/>
                        <w:rPr>
                          <w:rFonts w:ascii="Times New Roman" w:hAnsi="Times New Roman" w:cs="Times New Roman"/>
                          <w:i/>
                        </w:rPr>
                      </w:pPr>
                      <w:r>
                        <w:rPr>
                          <w:rFonts w:ascii="Times New Roman" w:hAnsi="Times New Roman" w:cs="Times New Roman"/>
                          <w:b/>
                          <w:i/>
                        </w:rPr>
                        <w:t>Fig.</w:t>
                      </w:r>
                      <w:r w:rsidRPr="00CB5C12">
                        <w:rPr>
                          <w:rFonts w:ascii="Times New Roman" w:hAnsi="Times New Roman" w:cs="Times New Roman"/>
                          <w:b/>
                          <w:i/>
                        </w:rPr>
                        <w:t xml:space="preserve"> </w:t>
                      </w:r>
                      <w:r>
                        <w:rPr>
                          <w:rFonts w:ascii="Times New Roman" w:hAnsi="Times New Roman" w:cs="Times New Roman"/>
                          <w:b/>
                          <w:i/>
                        </w:rPr>
                        <w:t>9</w:t>
                      </w:r>
                      <w:r w:rsidRPr="00CB5C12">
                        <w:rPr>
                          <w:rFonts w:ascii="Times New Roman" w:hAnsi="Times New Roman" w:cs="Times New Roman"/>
                          <w:b/>
                          <w:i/>
                        </w:rPr>
                        <w:t>.-</w:t>
                      </w:r>
                      <w:r>
                        <w:rPr>
                          <w:rFonts w:ascii="Times New Roman" w:hAnsi="Times New Roman" w:cs="Times New Roman"/>
                          <w:i/>
                        </w:rPr>
                        <w:t xml:space="preserve"> Medición de los grados Brix</w:t>
                      </w:r>
                    </w:p>
                    <w:p w:rsidR="004D7C57" w:rsidRDefault="004D7C57" w:rsidP="00AE1A3B">
                      <w:pPr>
                        <w:spacing w:after="0" w:line="240" w:lineRule="auto"/>
                        <w:jc w:val="center"/>
                      </w:pPr>
                    </w:p>
                  </w:txbxContent>
                </v:textbox>
                <w10:anchorlock/>
              </v:shape>
            </w:pict>
          </mc:Fallback>
        </mc:AlternateContent>
      </w:r>
      <w:r w:rsidR="00311E50" w:rsidRPr="00311E50">
        <w:rPr>
          <w:rFonts w:ascii="Times New Roman" w:hAnsi="Times New Roman" w:cs="Times New Roman"/>
          <w:b/>
          <w:i/>
          <w:noProof/>
        </w:rPr>
        <w:t xml:space="preserve"> </w:t>
      </w:r>
    </w:p>
    <w:p w:rsidR="00651E19" w:rsidRPr="00722F40" w:rsidRDefault="00651E19" w:rsidP="00D96C29"/>
    <w:p w:rsidR="00D96C29" w:rsidRPr="00722F40" w:rsidRDefault="00D96C29" w:rsidP="00D96C29"/>
    <w:p w:rsidR="00D96C29" w:rsidRPr="00722F40" w:rsidRDefault="00D96C29" w:rsidP="00D96C29"/>
    <w:p w:rsidR="00D96C29" w:rsidRPr="00722F40" w:rsidRDefault="00D96C29" w:rsidP="00D96C29"/>
    <w:p w:rsidR="00D96C29" w:rsidRDefault="00D96C29" w:rsidP="00D96C29"/>
    <w:p w:rsidR="00E118A5" w:rsidRDefault="00E118A5" w:rsidP="00D96C29"/>
    <w:p w:rsidR="00E118A5" w:rsidRDefault="00E118A5" w:rsidP="00D96C29"/>
    <w:p w:rsidR="00E118A5" w:rsidRDefault="00E118A5" w:rsidP="00D96C29"/>
    <w:p w:rsidR="00E118A5" w:rsidRDefault="00E118A5" w:rsidP="00D96C29"/>
    <w:p w:rsidR="00E118A5" w:rsidRDefault="00E118A5" w:rsidP="00D96C29"/>
    <w:p w:rsidR="009863F1" w:rsidRDefault="009863F1" w:rsidP="00D96C29"/>
    <w:p w:rsidR="009863F1" w:rsidRPr="00722F40" w:rsidRDefault="009863F1" w:rsidP="00D96C29"/>
    <w:p w:rsidR="00D96C29" w:rsidRDefault="00D96C29" w:rsidP="00B23E8A">
      <w:pPr>
        <w:pStyle w:val="Cuerpodeltexto0"/>
        <w:shd w:val="clear" w:color="auto" w:fill="auto"/>
        <w:tabs>
          <w:tab w:val="left" w:pos="284"/>
        </w:tabs>
        <w:spacing w:before="0" w:after="0" w:line="360" w:lineRule="auto"/>
        <w:ind w:right="220" w:firstLine="0"/>
        <w:rPr>
          <w:b/>
          <w:color w:val="000000" w:themeColor="text1"/>
          <w:sz w:val="24"/>
          <w:szCs w:val="24"/>
        </w:rPr>
      </w:pPr>
    </w:p>
    <w:p w:rsidR="009863F1" w:rsidRDefault="009863F1" w:rsidP="00B23E8A">
      <w:pPr>
        <w:pStyle w:val="Cuerpodeltexto0"/>
        <w:shd w:val="clear" w:color="auto" w:fill="auto"/>
        <w:tabs>
          <w:tab w:val="left" w:pos="284"/>
        </w:tabs>
        <w:spacing w:before="0" w:after="0" w:line="360" w:lineRule="auto"/>
        <w:ind w:right="220" w:firstLine="0"/>
        <w:rPr>
          <w:b/>
          <w:color w:val="000000" w:themeColor="text1"/>
          <w:sz w:val="24"/>
          <w:szCs w:val="24"/>
        </w:rPr>
      </w:pPr>
    </w:p>
    <w:tbl>
      <w:tblPr>
        <w:tblpPr w:leftFromText="141" w:rightFromText="141" w:vertAnchor="page" w:horzAnchor="margin" w:tblpY="1906"/>
        <w:tblW w:w="5003" w:type="pct"/>
        <w:tblCellMar>
          <w:left w:w="0" w:type="dxa"/>
          <w:right w:w="0" w:type="dxa"/>
        </w:tblCellMar>
        <w:tblLook w:val="04A0" w:firstRow="1" w:lastRow="0" w:firstColumn="1" w:lastColumn="0" w:noHBand="0" w:noVBand="1"/>
      </w:tblPr>
      <w:tblGrid>
        <w:gridCol w:w="4816"/>
        <w:gridCol w:w="690"/>
        <w:gridCol w:w="686"/>
        <w:gridCol w:w="769"/>
        <w:gridCol w:w="664"/>
        <w:gridCol w:w="734"/>
        <w:gridCol w:w="442"/>
      </w:tblGrid>
      <w:tr w:rsidR="00A57B8B" w:rsidRPr="006A4D5E" w:rsidTr="00A57B8B">
        <w:trPr>
          <w:trHeight w:val="455"/>
        </w:trPr>
        <w:tc>
          <w:tcPr>
            <w:tcW w:w="2736" w:type="pct"/>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7B8B" w:rsidRPr="006A4D5E" w:rsidRDefault="00A57B8B" w:rsidP="00A57B8B">
            <w:pPr>
              <w:spacing w:after="0"/>
              <w:contextualSpacing/>
              <w:jc w:val="both"/>
              <w:rPr>
                <w:rFonts w:ascii="Times New Roman" w:hAnsi="Times New Roman" w:cs="Times New Roman"/>
                <w:b/>
                <w:bCs/>
                <w:noProof/>
                <w:color w:val="000000" w:themeColor="text1"/>
                <w:sz w:val="24"/>
                <w:szCs w:val="24"/>
                <w:shd w:val="clear" w:color="auto" w:fill="FFFFFF"/>
              </w:rPr>
            </w:pPr>
          </w:p>
          <w:p w:rsidR="00A57B8B" w:rsidRPr="006A4D5E" w:rsidRDefault="00A57B8B" w:rsidP="00A57B8B">
            <w:pPr>
              <w:spacing w:after="0"/>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b/>
                <w:bCs/>
                <w:color w:val="000000" w:themeColor="text1"/>
                <w:kern w:val="24"/>
                <w:sz w:val="24"/>
                <w:szCs w:val="24"/>
              </w:rPr>
              <w:t>ACTIVIDADES</w:t>
            </w:r>
          </w:p>
        </w:tc>
        <w:tc>
          <w:tcPr>
            <w:tcW w:w="2264" w:type="pct"/>
            <w:gridSpan w:val="6"/>
            <w:tcBorders>
              <w:top w:val="single" w:sz="4" w:space="0" w:color="auto"/>
              <w:bottom w:val="single" w:sz="4" w:space="0" w:color="auto"/>
              <w:right w:val="single" w:sz="4" w:space="0" w:color="auto"/>
            </w:tcBorders>
            <w:shd w:val="clear" w:color="auto" w:fill="auto"/>
            <w:vAlign w:val="center"/>
          </w:tcPr>
          <w:p w:rsidR="00A57B8B" w:rsidRPr="006A4D5E" w:rsidRDefault="00A57B8B" w:rsidP="00A57B8B">
            <w:pPr>
              <w:spacing w:after="0"/>
              <w:contextualSpacing/>
              <w:jc w:val="center"/>
              <w:rPr>
                <w:rFonts w:ascii="Times New Roman" w:hAnsi="Times New Roman" w:cs="Times New Roman"/>
                <w:b/>
                <w:color w:val="000000" w:themeColor="text1"/>
                <w:sz w:val="24"/>
                <w:szCs w:val="24"/>
              </w:rPr>
            </w:pPr>
            <w:r w:rsidRPr="006A4D5E">
              <w:rPr>
                <w:rFonts w:ascii="Times New Roman" w:hAnsi="Times New Roman" w:cs="Times New Roman"/>
                <w:b/>
                <w:color w:val="000000" w:themeColor="text1"/>
                <w:sz w:val="24"/>
                <w:szCs w:val="24"/>
              </w:rPr>
              <w:t>Meses 2016</w:t>
            </w:r>
          </w:p>
        </w:tc>
      </w:tr>
      <w:tr w:rsidR="00A57B8B" w:rsidRPr="006A4D5E" w:rsidTr="00A57B8B">
        <w:trPr>
          <w:trHeight w:val="451"/>
        </w:trPr>
        <w:tc>
          <w:tcPr>
            <w:tcW w:w="2736" w:type="pct"/>
            <w:vMerge/>
            <w:tcBorders>
              <w:top w:val="single" w:sz="8" w:space="0" w:color="000000"/>
              <w:left w:val="single" w:sz="8" w:space="0" w:color="000000"/>
              <w:bottom w:val="single" w:sz="8" w:space="0" w:color="000000"/>
              <w:right w:val="single" w:sz="8" w:space="0" w:color="000000"/>
            </w:tcBorders>
            <w:vAlign w:val="center"/>
            <w:hideMark/>
          </w:tcPr>
          <w:p w:rsidR="00A57B8B" w:rsidRPr="006A4D5E" w:rsidRDefault="00A57B8B" w:rsidP="00A57B8B">
            <w:pPr>
              <w:spacing w:after="0"/>
              <w:contextualSpacing/>
              <w:jc w:val="both"/>
              <w:rPr>
                <w:rFonts w:ascii="Times New Roman" w:hAnsi="Times New Roman" w:cs="Times New Roman"/>
                <w:color w:val="000000" w:themeColor="text1"/>
                <w:sz w:val="24"/>
                <w:szCs w:val="24"/>
              </w:rPr>
            </w:pPr>
          </w:p>
        </w:tc>
        <w:tc>
          <w:tcPr>
            <w:tcW w:w="39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both"/>
              <w:textAlignment w:val="baseline"/>
              <w:rPr>
                <w:rFonts w:ascii="Times New Roman" w:hAnsi="Times New Roman" w:cs="Times New Roman"/>
                <w:b/>
                <w:bCs/>
                <w:color w:val="000000" w:themeColor="text1"/>
                <w:kern w:val="24"/>
                <w:sz w:val="24"/>
                <w:szCs w:val="24"/>
              </w:rPr>
            </w:pPr>
            <w:r w:rsidRPr="006A4D5E">
              <w:rPr>
                <w:rFonts w:ascii="Times New Roman" w:hAnsi="Times New Roman" w:cs="Times New Roman"/>
                <w:b/>
                <w:bCs/>
                <w:color w:val="000000" w:themeColor="text1"/>
                <w:kern w:val="24"/>
                <w:sz w:val="24"/>
                <w:szCs w:val="24"/>
              </w:rPr>
              <w:t>Jun</w:t>
            </w:r>
          </w:p>
        </w:tc>
        <w:tc>
          <w:tcPr>
            <w:tcW w:w="3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both"/>
              <w:textAlignment w:val="baseline"/>
              <w:rPr>
                <w:rFonts w:ascii="Times New Roman" w:hAnsi="Times New Roman" w:cs="Times New Roman"/>
                <w:b/>
                <w:bCs/>
                <w:color w:val="000000" w:themeColor="text1"/>
                <w:kern w:val="24"/>
                <w:sz w:val="24"/>
                <w:szCs w:val="24"/>
              </w:rPr>
            </w:pPr>
            <w:r w:rsidRPr="006A4D5E">
              <w:rPr>
                <w:rFonts w:ascii="Times New Roman" w:hAnsi="Times New Roman" w:cs="Times New Roman"/>
                <w:b/>
                <w:bCs/>
                <w:color w:val="000000" w:themeColor="text1"/>
                <w:kern w:val="24"/>
                <w:sz w:val="24"/>
                <w:szCs w:val="24"/>
              </w:rPr>
              <w:t>Jul</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both"/>
              <w:textAlignment w:val="baseline"/>
              <w:rPr>
                <w:rFonts w:ascii="Times New Roman" w:hAnsi="Times New Roman" w:cs="Times New Roman"/>
                <w:b/>
                <w:bCs/>
                <w:color w:val="000000" w:themeColor="text1"/>
                <w:kern w:val="24"/>
                <w:sz w:val="24"/>
                <w:szCs w:val="24"/>
              </w:rPr>
            </w:pPr>
            <w:proofErr w:type="spellStart"/>
            <w:r w:rsidRPr="006A4D5E">
              <w:rPr>
                <w:rFonts w:ascii="Times New Roman" w:hAnsi="Times New Roman" w:cs="Times New Roman"/>
                <w:b/>
                <w:bCs/>
                <w:color w:val="000000" w:themeColor="text1"/>
                <w:kern w:val="24"/>
                <w:sz w:val="24"/>
                <w:szCs w:val="24"/>
              </w:rPr>
              <w:t>Agst</w:t>
            </w:r>
            <w:proofErr w:type="spellEnd"/>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both"/>
              <w:textAlignment w:val="baseline"/>
              <w:rPr>
                <w:rFonts w:ascii="Times New Roman" w:hAnsi="Times New Roman" w:cs="Times New Roman"/>
                <w:b/>
                <w:bCs/>
                <w:color w:val="000000" w:themeColor="text1"/>
                <w:kern w:val="24"/>
                <w:sz w:val="24"/>
                <w:szCs w:val="24"/>
              </w:rPr>
            </w:pPr>
            <w:r w:rsidRPr="006A4D5E">
              <w:rPr>
                <w:rFonts w:ascii="Times New Roman" w:hAnsi="Times New Roman" w:cs="Times New Roman"/>
                <w:b/>
                <w:bCs/>
                <w:color w:val="000000" w:themeColor="text1"/>
                <w:kern w:val="24"/>
                <w:sz w:val="24"/>
                <w:szCs w:val="24"/>
              </w:rPr>
              <w:t>Set</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both"/>
              <w:textAlignment w:val="baseline"/>
              <w:rPr>
                <w:rFonts w:ascii="Times New Roman" w:hAnsi="Times New Roman" w:cs="Times New Roman"/>
                <w:b/>
                <w:bCs/>
                <w:color w:val="000000" w:themeColor="text1"/>
                <w:kern w:val="24"/>
                <w:sz w:val="24"/>
                <w:szCs w:val="24"/>
              </w:rPr>
            </w:pPr>
            <w:r w:rsidRPr="006A4D5E">
              <w:rPr>
                <w:rFonts w:ascii="Times New Roman" w:hAnsi="Times New Roman" w:cs="Times New Roman"/>
                <w:b/>
                <w:bCs/>
                <w:color w:val="000000" w:themeColor="text1"/>
                <w:kern w:val="24"/>
                <w:sz w:val="24"/>
                <w:szCs w:val="24"/>
              </w:rPr>
              <w:t>Oct</w:t>
            </w:r>
          </w:p>
        </w:tc>
        <w:tc>
          <w:tcPr>
            <w:tcW w:w="251" w:type="pct"/>
            <w:tcBorders>
              <w:top w:val="single" w:sz="8" w:space="0" w:color="000000"/>
              <w:left w:val="single" w:sz="8" w:space="0" w:color="000000"/>
              <w:bottom w:val="single" w:sz="8" w:space="0" w:color="000000"/>
              <w:right w:val="single" w:sz="8" w:space="0" w:color="000000"/>
            </w:tcBorders>
            <w:vAlign w:val="center"/>
          </w:tcPr>
          <w:p w:rsidR="00A57B8B" w:rsidRPr="006A4D5E" w:rsidRDefault="00A57B8B" w:rsidP="00A57B8B">
            <w:pPr>
              <w:spacing w:after="0"/>
              <w:contextualSpacing/>
              <w:jc w:val="both"/>
              <w:textAlignment w:val="baseline"/>
              <w:rPr>
                <w:rFonts w:ascii="Times New Roman" w:hAnsi="Times New Roman" w:cs="Times New Roman"/>
                <w:b/>
                <w:bCs/>
                <w:color w:val="000000" w:themeColor="text1"/>
                <w:kern w:val="24"/>
                <w:sz w:val="24"/>
                <w:szCs w:val="24"/>
              </w:rPr>
            </w:pPr>
            <w:r w:rsidRPr="006A4D5E">
              <w:rPr>
                <w:rFonts w:ascii="Times New Roman" w:hAnsi="Times New Roman" w:cs="Times New Roman"/>
                <w:b/>
                <w:bCs/>
                <w:color w:val="000000" w:themeColor="text1"/>
                <w:kern w:val="24"/>
                <w:sz w:val="24"/>
                <w:szCs w:val="24"/>
              </w:rPr>
              <w:t>Nov</w:t>
            </w:r>
          </w:p>
        </w:tc>
      </w:tr>
      <w:tr w:rsidR="00A57B8B" w:rsidRPr="006A4D5E" w:rsidTr="00A57B8B">
        <w:trPr>
          <w:trHeight w:val="354"/>
        </w:trPr>
        <w:tc>
          <w:tcPr>
            <w:tcW w:w="273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line="360" w:lineRule="auto"/>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kern w:val="24"/>
                <w:sz w:val="24"/>
                <w:szCs w:val="24"/>
              </w:rPr>
              <w:t>Toma de muestra para análisis de suelo</w:t>
            </w:r>
          </w:p>
        </w:tc>
        <w:tc>
          <w:tcPr>
            <w:tcW w:w="39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line="360" w:lineRule="auto"/>
              <w:contextualSpacing/>
              <w:jc w:val="center"/>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x</w:t>
            </w:r>
          </w:p>
        </w:tc>
        <w:tc>
          <w:tcPr>
            <w:tcW w:w="3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line="360" w:lineRule="auto"/>
              <w:contextualSpacing/>
              <w:jc w:val="center"/>
              <w:textAlignment w:val="baseline"/>
              <w:rPr>
                <w:rFonts w:ascii="Times New Roman" w:hAnsi="Times New Roman" w:cs="Times New Roman"/>
                <w:color w:val="000000" w:themeColor="text1"/>
                <w:sz w:val="24"/>
                <w:szCs w:val="24"/>
              </w:rPr>
            </w:pP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x</w:t>
            </w:r>
          </w:p>
        </w:tc>
        <w:tc>
          <w:tcPr>
            <w:tcW w:w="251" w:type="pct"/>
            <w:tcBorders>
              <w:top w:val="single" w:sz="8" w:space="0" w:color="000000"/>
              <w:left w:val="single" w:sz="8" w:space="0" w:color="000000"/>
              <w:bottom w:val="single" w:sz="8" w:space="0" w:color="000000"/>
              <w:right w:val="single" w:sz="8" w:space="0" w:color="000000"/>
            </w:tcBorders>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r>
      <w:tr w:rsidR="00A57B8B" w:rsidRPr="006A4D5E" w:rsidTr="00A57B8B">
        <w:trPr>
          <w:trHeight w:val="354"/>
        </w:trPr>
        <w:tc>
          <w:tcPr>
            <w:tcW w:w="273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7B8B" w:rsidRPr="006A4D5E" w:rsidRDefault="00A57B8B" w:rsidP="00A57B8B">
            <w:pPr>
              <w:spacing w:after="0"/>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Adecuación de sitio del ensayo</w:t>
            </w:r>
          </w:p>
        </w:tc>
        <w:tc>
          <w:tcPr>
            <w:tcW w:w="39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x</w:t>
            </w:r>
          </w:p>
        </w:tc>
        <w:tc>
          <w:tcPr>
            <w:tcW w:w="3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textAlignment w:val="baseline"/>
              <w:rPr>
                <w:rFonts w:ascii="Times New Roman" w:hAnsi="Times New Roman" w:cs="Times New Roman"/>
                <w:color w:val="000000" w:themeColor="text1"/>
                <w:sz w:val="24"/>
                <w:szCs w:val="24"/>
              </w:rPr>
            </w:pP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c>
          <w:tcPr>
            <w:tcW w:w="251" w:type="pct"/>
            <w:tcBorders>
              <w:top w:val="single" w:sz="8" w:space="0" w:color="000000"/>
              <w:left w:val="single" w:sz="8" w:space="0" w:color="000000"/>
              <w:bottom w:val="single" w:sz="8" w:space="0" w:color="000000"/>
              <w:right w:val="single" w:sz="8" w:space="0" w:color="000000"/>
            </w:tcBorders>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r>
      <w:tr w:rsidR="00A57B8B" w:rsidRPr="006A4D5E" w:rsidTr="00A57B8B">
        <w:trPr>
          <w:trHeight w:val="476"/>
        </w:trPr>
        <w:tc>
          <w:tcPr>
            <w:tcW w:w="273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7B8B" w:rsidRPr="006A4D5E" w:rsidRDefault="00A57B8B" w:rsidP="00A57B8B">
            <w:pPr>
              <w:spacing w:after="0"/>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Adquisición de semilla e insumos</w:t>
            </w:r>
          </w:p>
        </w:tc>
        <w:tc>
          <w:tcPr>
            <w:tcW w:w="39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x</w:t>
            </w:r>
          </w:p>
        </w:tc>
        <w:tc>
          <w:tcPr>
            <w:tcW w:w="3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c>
          <w:tcPr>
            <w:tcW w:w="251" w:type="pct"/>
            <w:tcBorders>
              <w:top w:val="single" w:sz="8" w:space="0" w:color="000000"/>
              <w:left w:val="single" w:sz="8" w:space="0" w:color="000000"/>
              <w:bottom w:val="single" w:sz="8" w:space="0" w:color="000000"/>
              <w:right w:val="single" w:sz="8" w:space="0" w:color="000000"/>
            </w:tcBorders>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r>
      <w:tr w:rsidR="00A57B8B" w:rsidRPr="006A4D5E" w:rsidTr="00A57B8B">
        <w:trPr>
          <w:trHeight w:val="476"/>
        </w:trPr>
        <w:tc>
          <w:tcPr>
            <w:tcW w:w="273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Adquisición de insumos</w:t>
            </w:r>
          </w:p>
        </w:tc>
        <w:tc>
          <w:tcPr>
            <w:tcW w:w="39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x</w:t>
            </w:r>
          </w:p>
        </w:tc>
        <w:tc>
          <w:tcPr>
            <w:tcW w:w="3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c>
          <w:tcPr>
            <w:tcW w:w="251" w:type="pct"/>
            <w:tcBorders>
              <w:top w:val="single" w:sz="8" w:space="0" w:color="000000"/>
              <w:left w:val="single" w:sz="8" w:space="0" w:color="000000"/>
              <w:bottom w:val="single" w:sz="8" w:space="0" w:color="000000"/>
              <w:right w:val="single" w:sz="8" w:space="0" w:color="000000"/>
            </w:tcBorders>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r>
      <w:tr w:rsidR="00A57B8B" w:rsidRPr="006A4D5E" w:rsidTr="00A57B8B">
        <w:trPr>
          <w:trHeight w:val="289"/>
        </w:trPr>
        <w:tc>
          <w:tcPr>
            <w:tcW w:w="273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7B8B" w:rsidRPr="006A4D5E" w:rsidRDefault="00A57B8B" w:rsidP="00A57B8B">
            <w:pPr>
              <w:spacing w:after="0"/>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Preparación de semillero</w:t>
            </w:r>
          </w:p>
        </w:tc>
        <w:tc>
          <w:tcPr>
            <w:tcW w:w="39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x</w:t>
            </w:r>
          </w:p>
        </w:tc>
        <w:tc>
          <w:tcPr>
            <w:tcW w:w="3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textAlignment w:val="baseline"/>
              <w:rPr>
                <w:rFonts w:ascii="Times New Roman" w:hAnsi="Times New Roman" w:cs="Times New Roman"/>
                <w:color w:val="000000" w:themeColor="text1"/>
                <w:sz w:val="24"/>
                <w:szCs w:val="24"/>
              </w:rPr>
            </w:pPr>
          </w:p>
        </w:tc>
        <w:tc>
          <w:tcPr>
            <w:tcW w:w="251" w:type="pct"/>
            <w:tcBorders>
              <w:top w:val="single" w:sz="8" w:space="0" w:color="000000"/>
              <w:left w:val="single" w:sz="8" w:space="0" w:color="000000"/>
              <w:bottom w:val="single" w:sz="8" w:space="0" w:color="000000"/>
              <w:right w:val="single" w:sz="8" w:space="0" w:color="000000"/>
            </w:tcBorders>
            <w:vAlign w:val="center"/>
          </w:tcPr>
          <w:p w:rsidR="00A57B8B" w:rsidRPr="006A4D5E" w:rsidRDefault="00A57B8B" w:rsidP="00A57B8B">
            <w:pPr>
              <w:spacing w:after="0"/>
              <w:contextualSpacing/>
              <w:jc w:val="center"/>
              <w:textAlignment w:val="baseline"/>
              <w:rPr>
                <w:rFonts w:ascii="Times New Roman" w:hAnsi="Times New Roman" w:cs="Times New Roman"/>
                <w:color w:val="000000" w:themeColor="text1"/>
                <w:sz w:val="24"/>
                <w:szCs w:val="24"/>
              </w:rPr>
            </w:pPr>
          </w:p>
        </w:tc>
      </w:tr>
      <w:tr w:rsidR="00A57B8B" w:rsidRPr="006A4D5E" w:rsidTr="00A57B8B">
        <w:trPr>
          <w:trHeight w:val="289"/>
        </w:trPr>
        <w:tc>
          <w:tcPr>
            <w:tcW w:w="273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Preparación de hoyos y Trasplanté de plántulas.</w:t>
            </w:r>
          </w:p>
        </w:tc>
        <w:tc>
          <w:tcPr>
            <w:tcW w:w="39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c>
          <w:tcPr>
            <w:tcW w:w="3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x</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textAlignment w:val="baseline"/>
              <w:rPr>
                <w:rFonts w:ascii="Times New Roman" w:hAnsi="Times New Roman" w:cs="Times New Roman"/>
                <w:color w:val="000000" w:themeColor="text1"/>
                <w:sz w:val="24"/>
                <w:szCs w:val="24"/>
              </w:rPr>
            </w:pPr>
          </w:p>
        </w:tc>
        <w:tc>
          <w:tcPr>
            <w:tcW w:w="251" w:type="pct"/>
            <w:tcBorders>
              <w:top w:val="single" w:sz="8" w:space="0" w:color="000000"/>
              <w:left w:val="single" w:sz="8" w:space="0" w:color="000000"/>
              <w:bottom w:val="single" w:sz="8" w:space="0" w:color="000000"/>
              <w:right w:val="single" w:sz="8" w:space="0" w:color="000000"/>
            </w:tcBorders>
            <w:vAlign w:val="center"/>
          </w:tcPr>
          <w:p w:rsidR="00A57B8B" w:rsidRPr="006A4D5E" w:rsidRDefault="00A57B8B" w:rsidP="00A57B8B">
            <w:pPr>
              <w:spacing w:after="0"/>
              <w:contextualSpacing/>
              <w:jc w:val="center"/>
              <w:textAlignment w:val="baseline"/>
              <w:rPr>
                <w:rFonts w:ascii="Times New Roman" w:hAnsi="Times New Roman" w:cs="Times New Roman"/>
                <w:color w:val="000000" w:themeColor="text1"/>
                <w:sz w:val="24"/>
                <w:szCs w:val="24"/>
              </w:rPr>
            </w:pPr>
          </w:p>
        </w:tc>
      </w:tr>
      <w:tr w:rsidR="00A57B8B" w:rsidRPr="006A4D5E" w:rsidTr="00A57B8B">
        <w:trPr>
          <w:trHeight w:val="289"/>
        </w:trPr>
        <w:tc>
          <w:tcPr>
            <w:tcW w:w="273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Aplicación de fertilizantes (abonamiento).</w:t>
            </w:r>
          </w:p>
        </w:tc>
        <w:tc>
          <w:tcPr>
            <w:tcW w:w="39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c>
          <w:tcPr>
            <w:tcW w:w="3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x</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x</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textAlignment w:val="baseline"/>
              <w:rPr>
                <w:rFonts w:ascii="Times New Roman" w:hAnsi="Times New Roman" w:cs="Times New Roman"/>
                <w:color w:val="000000" w:themeColor="text1"/>
                <w:sz w:val="24"/>
                <w:szCs w:val="24"/>
              </w:rPr>
            </w:pPr>
          </w:p>
        </w:tc>
        <w:tc>
          <w:tcPr>
            <w:tcW w:w="251" w:type="pct"/>
            <w:tcBorders>
              <w:top w:val="single" w:sz="8" w:space="0" w:color="000000"/>
              <w:left w:val="single" w:sz="8" w:space="0" w:color="000000"/>
              <w:bottom w:val="single" w:sz="8" w:space="0" w:color="000000"/>
              <w:right w:val="single" w:sz="8" w:space="0" w:color="000000"/>
            </w:tcBorders>
            <w:vAlign w:val="center"/>
          </w:tcPr>
          <w:p w:rsidR="00A57B8B" w:rsidRPr="006A4D5E" w:rsidRDefault="00A57B8B" w:rsidP="00A57B8B">
            <w:pPr>
              <w:spacing w:after="0"/>
              <w:contextualSpacing/>
              <w:jc w:val="center"/>
              <w:textAlignment w:val="baseline"/>
              <w:rPr>
                <w:rFonts w:ascii="Times New Roman" w:hAnsi="Times New Roman" w:cs="Times New Roman"/>
                <w:color w:val="000000" w:themeColor="text1"/>
                <w:sz w:val="24"/>
                <w:szCs w:val="24"/>
              </w:rPr>
            </w:pPr>
          </w:p>
        </w:tc>
      </w:tr>
      <w:tr w:rsidR="00A57B8B" w:rsidRPr="006A4D5E" w:rsidTr="00A57B8B">
        <w:trPr>
          <w:trHeight w:val="289"/>
        </w:trPr>
        <w:tc>
          <w:tcPr>
            <w:tcW w:w="273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Manejo de malezas</w:t>
            </w:r>
          </w:p>
        </w:tc>
        <w:tc>
          <w:tcPr>
            <w:tcW w:w="39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c>
          <w:tcPr>
            <w:tcW w:w="3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x</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x</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x</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textAlignment w:val="baseline"/>
              <w:rPr>
                <w:rFonts w:ascii="Times New Roman" w:hAnsi="Times New Roman" w:cs="Times New Roman"/>
                <w:color w:val="000000" w:themeColor="text1"/>
                <w:sz w:val="24"/>
                <w:szCs w:val="24"/>
              </w:rPr>
            </w:pPr>
          </w:p>
        </w:tc>
        <w:tc>
          <w:tcPr>
            <w:tcW w:w="251" w:type="pct"/>
            <w:tcBorders>
              <w:top w:val="single" w:sz="8" w:space="0" w:color="000000"/>
              <w:left w:val="single" w:sz="8" w:space="0" w:color="000000"/>
              <w:bottom w:val="single" w:sz="8" w:space="0" w:color="000000"/>
              <w:right w:val="single" w:sz="8" w:space="0" w:color="000000"/>
            </w:tcBorders>
            <w:vAlign w:val="center"/>
          </w:tcPr>
          <w:p w:rsidR="00A57B8B" w:rsidRPr="006A4D5E" w:rsidRDefault="00A57B8B" w:rsidP="00A57B8B">
            <w:pPr>
              <w:spacing w:after="0"/>
              <w:contextualSpacing/>
              <w:jc w:val="center"/>
              <w:textAlignment w:val="baseline"/>
              <w:rPr>
                <w:rFonts w:ascii="Times New Roman" w:hAnsi="Times New Roman" w:cs="Times New Roman"/>
                <w:color w:val="000000" w:themeColor="text1"/>
                <w:sz w:val="24"/>
                <w:szCs w:val="24"/>
              </w:rPr>
            </w:pPr>
          </w:p>
        </w:tc>
      </w:tr>
      <w:tr w:rsidR="00A57B8B" w:rsidRPr="006A4D5E" w:rsidTr="00A57B8B">
        <w:trPr>
          <w:trHeight w:val="289"/>
        </w:trPr>
        <w:tc>
          <w:tcPr>
            <w:tcW w:w="273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Riego</w:t>
            </w:r>
          </w:p>
        </w:tc>
        <w:tc>
          <w:tcPr>
            <w:tcW w:w="39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c>
          <w:tcPr>
            <w:tcW w:w="3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x</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x</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x</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textAlignment w:val="baseline"/>
              <w:rPr>
                <w:rFonts w:ascii="Times New Roman" w:hAnsi="Times New Roman" w:cs="Times New Roman"/>
                <w:color w:val="000000" w:themeColor="text1"/>
                <w:sz w:val="24"/>
                <w:szCs w:val="24"/>
              </w:rPr>
            </w:pPr>
          </w:p>
        </w:tc>
        <w:tc>
          <w:tcPr>
            <w:tcW w:w="251" w:type="pct"/>
            <w:tcBorders>
              <w:top w:val="single" w:sz="8" w:space="0" w:color="000000"/>
              <w:left w:val="single" w:sz="8" w:space="0" w:color="000000"/>
              <w:bottom w:val="single" w:sz="8" w:space="0" w:color="000000"/>
              <w:right w:val="single" w:sz="8" w:space="0" w:color="000000"/>
            </w:tcBorders>
            <w:vAlign w:val="center"/>
          </w:tcPr>
          <w:p w:rsidR="00A57B8B" w:rsidRPr="006A4D5E" w:rsidRDefault="00A57B8B" w:rsidP="00A57B8B">
            <w:pPr>
              <w:spacing w:after="0"/>
              <w:contextualSpacing/>
              <w:jc w:val="center"/>
              <w:textAlignment w:val="baseline"/>
              <w:rPr>
                <w:rFonts w:ascii="Times New Roman" w:hAnsi="Times New Roman" w:cs="Times New Roman"/>
                <w:color w:val="000000" w:themeColor="text1"/>
                <w:sz w:val="24"/>
                <w:szCs w:val="24"/>
              </w:rPr>
            </w:pPr>
          </w:p>
        </w:tc>
      </w:tr>
      <w:tr w:rsidR="00A57B8B" w:rsidRPr="006A4D5E" w:rsidTr="00A57B8B">
        <w:trPr>
          <w:trHeight w:val="288"/>
        </w:trPr>
        <w:tc>
          <w:tcPr>
            <w:tcW w:w="273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7B8B" w:rsidRPr="006A4D5E" w:rsidRDefault="00A57B8B" w:rsidP="00A57B8B">
            <w:pPr>
              <w:spacing w:after="0"/>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Monitoreo y manejo fitosanitario</w:t>
            </w:r>
          </w:p>
        </w:tc>
        <w:tc>
          <w:tcPr>
            <w:tcW w:w="39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c>
          <w:tcPr>
            <w:tcW w:w="3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x</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x</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x</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x</w:t>
            </w:r>
          </w:p>
        </w:tc>
        <w:tc>
          <w:tcPr>
            <w:tcW w:w="251" w:type="pct"/>
            <w:tcBorders>
              <w:top w:val="single" w:sz="8" w:space="0" w:color="000000"/>
              <w:left w:val="single" w:sz="8" w:space="0" w:color="000000"/>
              <w:bottom w:val="single" w:sz="8" w:space="0" w:color="000000"/>
              <w:right w:val="single" w:sz="8" w:space="0" w:color="000000"/>
            </w:tcBorders>
            <w:vAlign w:val="center"/>
          </w:tcPr>
          <w:p w:rsidR="00A57B8B" w:rsidRPr="006A4D5E" w:rsidRDefault="00A57B8B" w:rsidP="00A57B8B">
            <w:pPr>
              <w:spacing w:after="0"/>
              <w:contextualSpacing/>
              <w:jc w:val="center"/>
              <w:textAlignment w:val="baseline"/>
              <w:rPr>
                <w:rFonts w:ascii="Times New Roman" w:hAnsi="Times New Roman" w:cs="Times New Roman"/>
                <w:color w:val="000000" w:themeColor="text1"/>
                <w:sz w:val="24"/>
                <w:szCs w:val="24"/>
              </w:rPr>
            </w:pPr>
          </w:p>
        </w:tc>
      </w:tr>
      <w:tr w:rsidR="00A57B8B" w:rsidRPr="006A4D5E" w:rsidTr="00A57B8B">
        <w:trPr>
          <w:trHeight w:val="281"/>
        </w:trPr>
        <w:tc>
          <w:tcPr>
            <w:tcW w:w="273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Cosecha</w:t>
            </w:r>
          </w:p>
        </w:tc>
        <w:tc>
          <w:tcPr>
            <w:tcW w:w="39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c>
          <w:tcPr>
            <w:tcW w:w="3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x</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x</w:t>
            </w:r>
          </w:p>
        </w:tc>
        <w:tc>
          <w:tcPr>
            <w:tcW w:w="251" w:type="pct"/>
            <w:tcBorders>
              <w:top w:val="single" w:sz="8" w:space="0" w:color="000000"/>
              <w:left w:val="single" w:sz="8" w:space="0" w:color="000000"/>
              <w:bottom w:val="single" w:sz="8" w:space="0" w:color="000000"/>
              <w:right w:val="single" w:sz="8" w:space="0" w:color="000000"/>
            </w:tcBorders>
            <w:vAlign w:val="center"/>
          </w:tcPr>
          <w:p w:rsidR="00A57B8B" w:rsidRPr="006A4D5E" w:rsidRDefault="00A57B8B" w:rsidP="00A57B8B">
            <w:pPr>
              <w:spacing w:after="0"/>
              <w:contextualSpacing/>
              <w:jc w:val="center"/>
              <w:textAlignment w:val="baseline"/>
              <w:rPr>
                <w:rFonts w:ascii="Times New Roman" w:hAnsi="Times New Roman" w:cs="Times New Roman"/>
                <w:color w:val="000000" w:themeColor="text1"/>
                <w:sz w:val="24"/>
                <w:szCs w:val="24"/>
              </w:rPr>
            </w:pPr>
          </w:p>
        </w:tc>
      </w:tr>
      <w:tr w:rsidR="00A57B8B" w:rsidRPr="006A4D5E" w:rsidTr="00A57B8B">
        <w:trPr>
          <w:trHeight w:val="281"/>
        </w:trPr>
        <w:tc>
          <w:tcPr>
            <w:tcW w:w="273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Toma de datos</w:t>
            </w:r>
          </w:p>
        </w:tc>
        <w:tc>
          <w:tcPr>
            <w:tcW w:w="39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c>
          <w:tcPr>
            <w:tcW w:w="3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x</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x</w:t>
            </w: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x</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x</w:t>
            </w:r>
          </w:p>
        </w:tc>
        <w:tc>
          <w:tcPr>
            <w:tcW w:w="251" w:type="pct"/>
            <w:tcBorders>
              <w:top w:val="single" w:sz="8" w:space="0" w:color="000000"/>
              <w:left w:val="single" w:sz="8" w:space="0" w:color="000000"/>
              <w:bottom w:val="single" w:sz="8" w:space="0" w:color="000000"/>
              <w:right w:val="single" w:sz="8" w:space="0" w:color="000000"/>
            </w:tcBorders>
            <w:vAlign w:val="center"/>
          </w:tcPr>
          <w:p w:rsidR="00A57B8B" w:rsidRPr="006A4D5E" w:rsidRDefault="00A57B8B" w:rsidP="00A57B8B">
            <w:pPr>
              <w:spacing w:after="0"/>
              <w:contextualSpacing/>
              <w:jc w:val="center"/>
              <w:textAlignment w:val="baseline"/>
              <w:rPr>
                <w:rFonts w:ascii="Times New Roman" w:hAnsi="Times New Roman" w:cs="Times New Roman"/>
                <w:color w:val="000000" w:themeColor="text1"/>
                <w:sz w:val="24"/>
                <w:szCs w:val="24"/>
              </w:rPr>
            </w:pPr>
          </w:p>
        </w:tc>
      </w:tr>
      <w:tr w:rsidR="00A57B8B" w:rsidRPr="006A4D5E" w:rsidTr="00A57B8B">
        <w:trPr>
          <w:trHeight w:val="281"/>
        </w:trPr>
        <w:tc>
          <w:tcPr>
            <w:tcW w:w="273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57B8B" w:rsidRPr="006A4D5E" w:rsidRDefault="00A57B8B" w:rsidP="00A57B8B">
            <w:pPr>
              <w:spacing w:after="0"/>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Tabulación de datos</w:t>
            </w:r>
          </w:p>
        </w:tc>
        <w:tc>
          <w:tcPr>
            <w:tcW w:w="39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c>
          <w:tcPr>
            <w:tcW w:w="39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c>
          <w:tcPr>
            <w:tcW w:w="37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rPr>
                <w:rFonts w:ascii="Times New Roman" w:hAnsi="Times New Roman" w:cs="Times New Roman"/>
                <w:color w:val="000000" w:themeColor="text1"/>
                <w:sz w:val="24"/>
                <w:szCs w:val="24"/>
              </w:rPr>
            </w:pP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57B8B" w:rsidRPr="006A4D5E" w:rsidRDefault="00A57B8B" w:rsidP="00A57B8B">
            <w:pPr>
              <w:spacing w:after="0"/>
              <w:contextualSpacing/>
              <w:jc w:val="center"/>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x</w:t>
            </w:r>
          </w:p>
        </w:tc>
        <w:tc>
          <w:tcPr>
            <w:tcW w:w="251" w:type="pct"/>
            <w:tcBorders>
              <w:top w:val="single" w:sz="8" w:space="0" w:color="000000"/>
              <w:left w:val="single" w:sz="8" w:space="0" w:color="000000"/>
              <w:bottom w:val="single" w:sz="8" w:space="0" w:color="000000"/>
              <w:right w:val="single" w:sz="8" w:space="0" w:color="000000"/>
            </w:tcBorders>
            <w:vAlign w:val="center"/>
          </w:tcPr>
          <w:p w:rsidR="00A57B8B" w:rsidRPr="006A4D5E" w:rsidRDefault="00A57B8B" w:rsidP="00A57B8B">
            <w:pPr>
              <w:spacing w:after="0"/>
              <w:contextualSpacing/>
              <w:jc w:val="center"/>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x</w:t>
            </w:r>
          </w:p>
        </w:tc>
      </w:tr>
    </w:tbl>
    <w:p w:rsidR="002A5802" w:rsidRDefault="00A57B8B" w:rsidP="002A5802">
      <w:pPr>
        <w:pStyle w:val="Cuerpodeltexto0"/>
        <w:shd w:val="clear" w:color="auto" w:fill="auto"/>
        <w:tabs>
          <w:tab w:val="left" w:pos="284"/>
        </w:tabs>
        <w:spacing w:before="0" w:after="0" w:line="360" w:lineRule="auto"/>
        <w:ind w:right="220" w:firstLine="0"/>
        <w:rPr>
          <w:b/>
          <w:color w:val="000000" w:themeColor="text1"/>
          <w:sz w:val="24"/>
          <w:szCs w:val="24"/>
        </w:rPr>
      </w:pPr>
      <w:r>
        <w:rPr>
          <w:b/>
          <w:color w:val="000000" w:themeColor="text1"/>
          <w:sz w:val="24"/>
          <w:szCs w:val="24"/>
        </w:rPr>
        <w:t xml:space="preserve"> </w:t>
      </w:r>
      <w:r w:rsidR="002A5802">
        <w:rPr>
          <w:b/>
          <w:color w:val="000000" w:themeColor="text1"/>
          <w:sz w:val="24"/>
          <w:szCs w:val="24"/>
        </w:rPr>
        <w:t>Cronograma de actividades</w:t>
      </w:r>
    </w:p>
    <w:p w:rsidR="009863F1" w:rsidRDefault="009863F1" w:rsidP="00B23E8A">
      <w:pPr>
        <w:pStyle w:val="Cuerpodeltexto0"/>
        <w:shd w:val="clear" w:color="auto" w:fill="auto"/>
        <w:tabs>
          <w:tab w:val="left" w:pos="284"/>
        </w:tabs>
        <w:spacing w:before="0" w:after="0" w:line="360" w:lineRule="auto"/>
        <w:ind w:right="220" w:firstLine="0"/>
        <w:rPr>
          <w:b/>
          <w:color w:val="000000" w:themeColor="text1"/>
          <w:sz w:val="24"/>
          <w:szCs w:val="24"/>
        </w:rPr>
      </w:pPr>
    </w:p>
    <w:p w:rsidR="009863F1" w:rsidRDefault="009863F1" w:rsidP="00B23E8A">
      <w:pPr>
        <w:pStyle w:val="Cuerpodeltexto0"/>
        <w:shd w:val="clear" w:color="auto" w:fill="auto"/>
        <w:tabs>
          <w:tab w:val="left" w:pos="284"/>
        </w:tabs>
        <w:spacing w:before="0" w:after="0" w:line="360" w:lineRule="auto"/>
        <w:ind w:right="220" w:firstLine="0"/>
        <w:rPr>
          <w:b/>
          <w:color w:val="000000" w:themeColor="text1"/>
          <w:sz w:val="24"/>
          <w:szCs w:val="24"/>
        </w:rPr>
      </w:pPr>
    </w:p>
    <w:p w:rsidR="009863F1" w:rsidRDefault="009863F1" w:rsidP="00B23E8A">
      <w:pPr>
        <w:pStyle w:val="Cuerpodeltexto0"/>
        <w:shd w:val="clear" w:color="auto" w:fill="auto"/>
        <w:tabs>
          <w:tab w:val="left" w:pos="284"/>
        </w:tabs>
        <w:spacing w:before="0" w:after="0" w:line="360" w:lineRule="auto"/>
        <w:ind w:right="220" w:firstLine="0"/>
        <w:rPr>
          <w:b/>
          <w:color w:val="000000" w:themeColor="text1"/>
          <w:sz w:val="24"/>
          <w:szCs w:val="24"/>
        </w:rPr>
      </w:pPr>
    </w:p>
    <w:p w:rsidR="0080734C" w:rsidRDefault="0080734C" w:rsidP="00B23E8A">
      <w:pPr>
        <w:pStyle w:val="Cuerpodeltexto0"/>
        <w:shd w:val="clear" w:color="auto" w:fill="auto"/>
        <w:tabs>
          <w:tab w:val="left" w:pos="284"/>
        </w:tabs>
        <w:spacing w:before="0" w:after="0" w:line="360" w:lineRule="auto"/>
        <w:ind w:right="220" w:firstLine="0"/>
        <w:rPr>
          <w:b/>
          <w:color w:val="000000" w:themeColor="text1"/>
          <w:sz w:val="24"/>
          <w:szCs w:val="24"/>
        </w:rPr>
      </w:pPr>
    </w:p>
    <w:p w:rsidR="0080734C" w:rsidRDefault="0080734C" w:rsidP="00B23E8A">
      <w:pPr>
        <w:pStyle w:val="Cuerpodeltexto0"/>
        <w:shd w:val="clear" w:color="auto" w:fill="auto"/>
        <w:tabs>
          <w:tab w:val="left" w:pos="284"/>
        </w:tabs>
        <w:spacing w:before="0" w:after="0" w:line="360" w:lineRule="auto"/>
        <w:ind w:right="220" w:firstLine="0"/>
        <w:rPr>
          <w:b/>
          <w:color w:val="000000" w:themeColor="text1"/>
          <w:sz w:val="24"/>
          <w:szCs w:val="24"/>
        </w:rPr>
      </w:pPr>
    </w:p>
    <w:p w:rsidR="0080734C" w:rsidRDefault="0080734C" w:rsidP="00B23E8A">
      <w:pPr>
        <w:pStyle w:val="Cuerpodeltexto0"/>
        <w:shd w:val="clear" w:color="auto" w:fill="auto"/>
        <w:tabs>
          <w:tab w:val="left" w:pos="284"/>
        </w:tabs>
        <w:spacing w:before="0" w:after="0" w:line="360" w:lineRule="auto"/>
        <w:ind w:right="220" w:firstLine="0"/>
        <w:rPr>
          <w:b/>
          <w:color w:val="000000" w:themeColor="text1"/>
          <w:sz w:val="24"/>
          <w:szCs w:val="24"/>
        </w:rPr>
      </w:pPr>
    </w:p>
    <w:p w:rsidR="0080734C" w:rsidRDefault="0080734C" w:rsidP="00B23E8A">
      <w:pPr>
        <w:pStyle w:val="Cuerpodeltexto0"/>
        <w:shd w:val="clear" w:color="auto" w:fill="auto"/>
        <w:tabs>
          <w:tab w:val="left" w:pos="284"/>
        </w:tabs>
        <w:spacing w:before="0" w:after="0" w:line="360" w:lineRule="auto"/>
        <w:ind w:right="220" w:firstLine="0"/>
        <w:rPr>
          <w:b/>
          <w:color w:val="000000" w:themeColor="text1"/>
          <w:sz w:val="24"/>
          <w:szCs w:val="24"/>
        </w:rPr>
      </w:pPr>
    </w:p>
    <w:p w:rsidR="009863F1" w:rsidRDefault="009863F1" w:rsidP="00B23E8A">
      <w:pPr>
        <w:pStyle w:val="Cuerpodeltexto0"/>
        <w:shd w:val="clear" w:color="auto" w:fill="auto"/>
        <w:tabs>
          <w:tab w:val="left" w:pos="284"/>
        </w:tabs>
        <w:spacing w:before="0" w:after="0" w:line="360" w:lineRule="auto"/>
        <w:ind w:right="220" w:firstLine="0"/>
        <w:rPr>
          <w:b/>
          <w:color w:val="000000" w:themeColor="text1"/>
          <w:sz w:val="24"/>
          <w:szCs w:val="24"/>
        </w:rPr>
      </w:pPr>
    </w:p>
    <w:p w:rsidR="00B23E8A" w:rsidRPr="006A4D5E" w:rsidRDefault="00B23E8A" w:rsidP="00B23E8A">
      <w:pPr>
        <w:pStyle w:val="Cuerpodeltexto0"/>
        <w:shd w:val="clear" w:color="auto" w:fill="auto"/>
        <w:tabs>
          <w:tab w:val="left" w:pos="284"/>
        </w:tabs>
        <w:spacing w:before="0" w:after="0" w:line="360" w:lineRule="auto"/>
        <w:ind w:right="220" w:firstLine="0"/>
        <w:rPr>
          <w:b/>
          <w:color w:val="000000" w:themeColor="text1"/>
          <w:sz w:val="24"/>
          <w:szCs w:val="24"/>
        </w:rPr>
      </w:pPr>
    </w:p>
    <w:p w:rsidR="00B23E8A" w:rsidRPr="006A4D5E" w:rsidRDefault="00B23E8A" w:rsidP="00B23E8A">
      <w:pPr>
        <w:pStyle w:val="Cuerpodeltexto0"/>
        <w:shd w:val="clear" w:color="auto" w:fill="auto"/>
        <w:tabs>
          <w:tab w:val="left" w:pos="284"/>
        </w:tabs>
        <w:spacing w:before="0" w:after="0" w:line="360" w:lineRule="auto"/>
        <w:ind w:right="220" w:firstLine="0"/>
        <w:rPr>
          <w:b/>
          <w:color w:val="000000" w:themeColor="text1"/>
          <w:sz w:val="24"/>
          <w:szCs w:val="24"/>
        </w:rPr>
      </w:pPr>
    </w:p>
    <w:p w:rsidR="00B23E8A" w:rsidRPr="006A4D5E" w:rsidRDefault="00B23E8A" w:rsidP="00B23E8A">
      <w:pPr>
        <w:pStyle w:val="Cuerpodeltexto0"/>
        <w:shd w:val="clear" w:color="auto" w:fill="auto"/>
        <w:tabs>
          <w:tab w:val="left" w:pos="284"/>
        </w:tabs>
        <w:spacing w:before="0" w:after="0" w:line="360" w:lineRule="auto"/>
        <w:ind w:right="220" w:firstLine="0"/>
        <w:rPr>
          <w:b/>
          <w:color w:val="000000" w:themeColor="text1"/>
          <w:sz w:val="24"/>
          <w:szCs w:val="24"/>
        </w:rPr>
      </w:pPr>
    </w:p>
    <w:p w:rsidR="00B23E8A" w:rsidRPr="006A4D5E" w:rsidRDefault="00B23E8A" w:rsidP="00B23E8A">
      <w:pPr>
        <w:pStyle w:val="Cuerpodeltexto0"/>
        <w:shd w:val="clear" w:color="auto" w:fill="auto"/>
        <w:tabs>
          <w:tab w:val="left" w:pos="284"/>
        </w:tabs>
        <w:spacing w:before="0" w:after="0" w:line="360" w:lineRule="auto"/>
        <w:ind w:right="220" w:firstLine="0"/>
        <w:rPr>
          <w:b/>
          <w:color w:val="000000" w:themeColor="text1"/>
          <w:sz w:val="24"/>
          <w:szCs w:val="24"/>
        </w:rPr>
      </w:pPr>
    </w:p>
    <w:p w:rsidR="00B23E8A" w:rsidRPr="006A4D5E" w:rsidRDefault="00B23E8A" w:rsidP="00B23E8A">
      <w:pPr>
        <w:pStyle w:val="Cuerpodeltexto0"/>
        <w:shd w:val="clear" w:color="auto" w:fill="auto"/>
        <w:tabs>
          <w:tab w:val="left" w:pos="284"/>
        </w:tabs>
        <w:spacing w:before="0" w:after="0" w:line="360" w:lineRule="auto"/>
        <w:ind w:right="220" w:firstLine="0"/>
        <w:rPr>
          <w:b/>
          <w:color w:val="000000" w:themeColor="text1"/>
          <w:sz w:val="24"/>
          <w:szCs w:val="24"/>
        </w:rPr>
      </w:pPr>
      <w:r w:rsidRPr="006A4D5E">
        <w:rPr>
          <w:b/>
          <w:color w:val="000000" w:themeColor="text1"/>
          <w:sz w:val="24"/>
          <w:szCs w:val="24"/>
        </w:rPr>
        <w:br w:type="page"/>
      </w:r>
      <w:r w:rsidRPr="006A4D5E">
        <w:rPr>
          <w:b/>
          <w:color w:val="000000" w:themeColor="text1"/>
          <w:sz w:val="24"/>
          <w:szCs w:val="24"/>
        </w:rPr>
        <w:lastRenderedPageBreak/>
        <w:t>Presupuesto</w:t>
      </w:r>
    </w:p>
    <w:tbl>
      <w:tblPr>
        <w:tblpPr w:leftFromText="141" w:rightFromText="141" w:vertAnchor="page" w:horzAnchor="margin" w:tblpY="2388"/>
        <w:tblW w:w="0" w:type="auto"/>
        <w:tblCellMar>
          <w:left w:w="0" w:type="dxa"/>
          <w:right w:w="0" w:type="dxa"/>
        </w:tblCellMar>
        <w:tblLook w:val="04A0" w:firstRow="1" w:lastRow="0" w:firstColumn="1" w:lastColumn="0" w:noHBand="0" w:noVBand="1"/>
      </w:tblPr>
      <w:tblGrid>
        <w:gridCol w:w="4020"/>
        <w:gridCol w:w="675"/>
        <w:gridCol w:w="648"/>
        <w:gridCol w:w="755"/>
        <w:gridCol w:w="608"/>
        <w:gridCol w:w="501"/>
        <w:gridCol w:w="702"/>
        <w:gridCol w:w="887"/>
      </w:tblGrid>
      <w:tr w:rsidR="00B23E8A" w:rsidRPr="006A4D5E" w:rsidTr="00BF2CA2">
        <w:trPr>
          <w:trHeight w:val="455"/>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23E8A" w:rsidRPr="006A4D5E" w:rsidRDefault="00B23E8A" w:rsidP="00BF2CA2">
            <w:pPr>
              <w:spacing w:after="0" w:line="360" w:lineRule="auto"/>
              <w:contextualSpacing/>
              <w:jc w:val="both"/>
              <w:rPr>
                <w:rFonts w:ascii="Times New Roman" w:hAnsi="Times New Roman" w:cs="Times New Roman"/>
                <w:b/>
                <w:bCs/>
                <w:noProof/>
                <w:color w:val="000000" w:themeColor="text1"/>
                <w:sz w:val="24"/>
                <w:szCs w:val="24"/>
                <w:shd w:val="clear" w:color="auto" w:fill="FFFFFF"/>
              </w:rPr>
            </w:pPr>
          </w:p>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b/>
                <w:bCs/>
                <w:color w:val="000000" w:themeColor="text1"/>
                <w:kern w:val="24"/>
                <w:sz w:val="24"/>
                <w:szCs w:val="24"/>
              </w:rPr>
              <w:t>ACTIVIDADES</w:t>
            </w:r>
          </w:p>
        </w:tc>
        <w:tc>
          <w:tcPr>
            <w:tcW w:w="0" w:type="auto"/>
            <w:tcBorders>
              <w:top w:val="single" w:sz="4" w:space="0" w:color="auto"/>
              <w:bottom w:val="single" w:sz="4" w:space="0" w:color="auto"/>
            </w:tcBorders>
            <w:vAlign w:val="center"/>
          </w:tcPr>
          <w:p w:rsidR="00B23E8A" w:rsidRPr="006A4D5E" w:rsidRDefault="00B23E8A" w:rsidP="00BF2CA2">
            <w:pPr>
              <w:spacing w:after="0" w:line="360" w:lineRule="auto"/>
              <w:contextualSpacing/>
              <w:jc w:val="both"/>
              <w:rPr>
                <w:rFonts w:ascii="Times New Roman" w:hAnsi="Times New Roman" w:cs="Times New Roman"/>
                <w:b/>
                <w:color w:val="000000" w:themeColor="text1"/>
                <w:sz w:val="24"/>
                <w:szCs w:val="24"/>
              </w:rPr>
            </w:pPr>
          </w:p>
        </w:tc>
        <w:tc>
          <w:tcPr>
            <w:tcW w:w="0" w:type="auto"/>
            <w:gridSpan w:val="6"/>
            <w:tcBorders>
              <w:top w:val="single" w:sz="4" w:space="0" w:color="auto"/>
              <w:bottom w:val="single" w:sz="4" w:space="0" w:color="auto"/>
              <w:right w:val="single" w:sz="4" w:space="0" w:color="auto"/>
            </w:tcBorders>
            <w:shd w:val="clear" w:color="auto" w:fill="auto"/>
            <w:vAlign w:val="center"/>
          </w:tcPr>
          <w:p w:rsidR="00B23E8A" w:rsidRPr="006A4D5E" w:rsidRDefault="00B23E8A" w:rsidP="00BF2CA2">
            <w:pPr>
              <w:spacing w:after="0" w:line="360" w:lineRule="auto"/>
              <w:contextualSpacing/>
              <w:jc w:val="center"/>
              <w:rPr>
                <w:rFonts w:ascii="Times New Roman" w:hAnsi="Times New Roman" w:cs="Times New Roman"/>
                <w:b/>
                <w:color w:val="000000" w:themeColor="text1"/>
                <w:sz w:val="24"/>
                <w:szCs w:val="24"/>
              </w:rPr>
            </w:pPr>
            <w:r w:rsidRPr="006A4D5E">
              <w:rPr>
                <w:rFonts w:ascii="Times New Roman" w:hAnsi="Times New Roman" w:cs="Times New Roman"/>
                <w:b/>
                <w:color w:val="000000" w:themeColor="text1"/>
                <w:sz w:val="24"/>
                <w:szCs w:val="24"/>
              </w:rPr>
              <w:t>Meses 2015</w:t>
            </w:r>
          </w:p>
        </w:tc>
      </w:tr>
      <w:tr w:rsidR="00B23E8A" w:rsidRPr="006A4D5E" w:rsidTr="00BF2CA2">
        <w:trPr>
          <w:trHeight w:val="45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contextualSpacing/>
              <w:jc w:val="both"/>
              <w:textAlignment w:val="baseline"/>
              <w:rPr>
                <w:rFonts w:ascii="Times New Roman" w:hAnsi="Times New Roman" w:cs="Times New Roman"/>
                <w:b/>
                <w:bCs/>
                <w:color w:val="000000" w:themeColor="text1"/>
                <w:kern w:val="24"/>
                <w:sz w:val="24"/>
                <w:szCs w:val="24"/>
              </w:rPr>
            </w:pPr>
            <w:r w:rsidRPr="006A4D5E">
              <w:rPr>
                <w:rFonts w:ascii="Times New Roman" w:hAnsi="Times New Roman" w:cs="Times New Roman"/>
                <w:b/>
                <w:bCs/>
                <w:color w:val="000000" w:themeColor="text1"/>
                <w:kern w:val="24"/>
                <w:sz w:val="24"/>
                <w:szCs w:val="24"/>
              </w:rPr>
              <w:t>Jun</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contextualSpacing/>
              <w:jc w:val="both"/>
              <w:textAlignment w:val="baseline"/>
              <w:rPr>
                <w:rFonts w:ascii="Times New Roman" w:hAnsi="Times New Roman" w:cs="Times New Roman"/>
                <w:b/>
                <w:bCs/>
                <w:color w:val="000000" w:themeColor="text1"/>
                <w:kern w:val="24"/>
                <w:sz w:val="24"/>
                <w:szCs w:val="24"/>
              </w:rPr>
            </w:pPr>
            <w:r w:rsidRPr="006A4D5E">
              <w:rPr>
                <w:rFonts w:ascii="Times New Roman" w:hAnsi="Times New Roman" w:cs="Times New Roman"/>
                <w:b/>
                <w:bCs/>
                <w:color w:val="000000" w:themeColor="text1"/>
                <w:kern w:val="24"/>
                <w:sz w:val="24"/>
                <w:szCs w:val="24"/>
              </w:rPr>
              <w:t>Jul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contextualSpacing/>
              <w:jc w:val="both"/>
              <w:textAlignment w:val="baseline"/>
              <w:rPr>
                <w:rFonts w:ascii="Times New Roman" w:hAnsi="Times New Roman" w:cs="Times New Roman"/>
                <w:b/>
                <w:bCs/>
                <w:color w:val="000000" w:themeColor="text1"/>
                <w:kern w:val="24"/>
                <w:sz w:val="24"/>
                <w:szCs w:val="24"/>
              </w:rPr>
            </w:pPr>
            <w:proofErr w:type="spellStart"/>
            <w:r w:rsidRPr="006A4D5E">
              <w:rPr>
                <w:rFonts w:ascii="Times New Roman" w:hAnsi="Times New Roman" w:cs="Times New Roman"/>
                <w:b/>
                <w:bCs/>
                <w:color w:val="000000" w:themeColor="text1"/>
                <w:kern w:val="24"/>
                <w:sz w:val="24"/>
                <w:szCs w:val="24"/>
              </w:rPr>
              <w:t>Agst</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contextualSpacing/>
              <w:jc w:val="both"/>
              <w:textAlignment w:val="baseline"/>
              <w:rPr>
                <w:rFonts w:ascii="Times New Roman" w:hAnsi="Times New Roman" w:cs="Times New Roman"/>
                <w:b/>
                <w:bCs/>
                <w:color w:val="000000" w:themeColor="text1"/>
                <w:kern w:val="24"/>
                <w:sz w:val="24"/>
                <w:szCs w:val="24"/>
              </w:rPr>
            </w:pPr>
            <w:r w:rsidRPr="006A4D5E">
              <w:rPr>
                <w:rFonts w:ascii="Times New Roman" w:hAnsi="Times New Roman" w:cs="Times New Roman"/>
                <w:b/>
                <w:bCs/>
                <w:color w:val="000000" w:themeColor="text1"/>
                <w:kern w:val="24"/>
                <w:sz w:val="24"/>
                <w:szCs w:val="24"/>
              </w:rPr>
              <w:t>Set</w:t>
            </w:r>
          </w:p>
        </w:tc>
        <w:tc>
          <w:tcPr>
            <w:tcW w:w="501" w:type="dxa"/>
            <w:tcBorders>
              <w:top w:val="single" w:sz="8" w:space="0" w:color="000000"/>
              <w:left w:val="single" w:sz="8" w:space="0" w:color="000000"/>
              <w:bottom w:val="single" w:sz="8" w:space="0" w:color="000000"/>
              <w:right w:val="single" w:sz="8" w:space="0" w:color="000000"/>
            </w:tcBorders>
            <w:vAlign w:val="center"/>
          </w:tcPr>
          <w:p w:rsidR="00B23E8A" w:rsidRPr="006A4D5E" w:rsidRDefault="00B23E8A" w:rsidP="00BF2CA2">
            <w:pPr>
              <w:spacing w:after="0"/>
              <w:contextualSpacing/>
              <w:jc w:val="both"/>
              <w:textAlignment w:val="baseline"/>
              <w:rPr>
                <w:rFonts w:ascii="Times New Roman" w:hAnsi="Times New Roman" w:cs="Times New Roman"/>
                <w:b/>
                <w:bCs/>
                <w:color w:val="000000" w:themeColor="text1"/>
                <w:kern w:val="24"/>
                <w:sz w:val="24"/>
                <w:szCs w:val="24"/>
              </w:rPr>
            </w:pPr>
            <w:r w:rsidRPr="006A4D5E">
              <w:rPr>
                <w:rFonts w:ascii="Times New Roman" w:hAnsi="Times New Roman" w:cs="Times New Roman"/>
                <w:b/>
                <w:bCs/>
                <w:color w:val="000000" w:themeColor="text1"/>
                <w:kern w:val="24"/>
                <w:sz w:val="24"/>
                <w:szCs w:val="24"/>
              </w:rPr>
              <w:t>Oct</w:t>
            </w:r>
          </w:p>
        </w:tc>
        <w:tc>
          <w:tcPr>
            <w:tcW w:w="6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contextualSpacing/>
              <w:jc w:val="both"/>
              <w:textAlignment w:val="baseline"/>
              <w:rPr>
                <w:rFonts w:ascii="Times New Roman" w:hAnsi="Times New Roman" w:cs="Times New Roman"/>
                <w:b/>
                <w:bCs/>
                <w:color w:val="000000" w:themeColor="text1"/>
                <w:kern w:val="24"/>
                <w:sz w:val="24"/>
                <w:szCs w:val="24"/>
              </w:rPr>
            </w:pPr>
            <w:r w:rsidRPr="006A4D5E">
              <w:rPr>
                <w:rFonts w:ascii="Times New Roman" w:hAnsi="Times New Roman" w:cs="Times New Roman"/>
                <w:b/>
                <w:bCs/>
                <w:color w:val="000000" w:themeColor="text1"/>
                <w:kern w:val="24"/>
                <w:sz w:val="24"/>
                <w:szCs w:val="24"/>
              </w:rPr>
              <w:t>Nov</w:t>
            </w:r>
          </w:p>
        </w:tc>
        <w:tc>
          <w:tcPr>
            <w:tcW w:w="0" w:type="auto"/>
            <w:tcBorders>
              <w:top w:val="single" w:sz="8" w:space="0" w:color="000000"/>
              <w:left w:val="single" w:sz="8" w:space="0" w:color="000000"/>
              <w:bottom w:val="single" w:sz="8" w:space="0" w:color="000000"/>
              <w:right w:val="single" w:sz="8" w:space="0" w:color="000000"/>
            </w:tcBorders>
            <w:vAlign w:val="center"/>
          </w:tcPr>
          <w:p w:rsidR="00B23E8A" w:rsidRPr="006A4D5E" w:rsidRDefault="00B23E8A" w:rsidP="00BF2CA2">
            <w:pPr>
              <w:spacing w:after="0" w:line="360" w:lineRule="auto"/>
              <w:contextualSpacing/>
              <w:jc w:val="both"/>
              <w:textAlignment w:val="baseline"/>
              <w:rPr>
                <w:rFonts w:ascii="Times New Roman" w:hAnsi="Times New Roman" w:cs="Times New Roman"/>
                <w:b/>
                <w:bCs/>
                <w:color w:val="000000" w:themeColor="text1"/>
                <w:kern w:val="24"/>
                <w:sz w:val="24"/>
                <w:szCs w:val="24"/>
              </w:rPr>
            </w:pPr>
            <w:r w:rsidRPr="006A4D5E">
              <w:rPr>
                <w:rFonts w:ascii="Times New Roman" w:hAnsi="Times New Roman" w:cs="Times New Roman"/>
                <w:b/>
                <w:bCs/>
                <w:color w:val="000000" w:themeColor="text1"/>
                <w:kern w:val="24"/>
                <w:sz w:val="24"/>
                <w:szCs w:val="24"/>
              </w:rPr>
              <w:t>Subtotal</w:t>
            </w:r>
          </w:p>
        </w:tc>
      </w:tr>
      <w:tr w:rsidR="00B23E8A" w:rsidRPr="006A4D5E" w:rsidTr="00BF2CA2">
        <w:trPr>
          <w:trHeight w:val="35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kern w:val="24"/>
                <w:sz w:val="24"/>
                <w:szCs w:val="24"/>
              </w:rPr>
              <w:t>Toma de muestra y análisis de suelo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center"/>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center"/>
              <w:textAlignment w:val="baseline"/>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center"/>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center"/>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B23E8A" w:rsidRPr="006A4D5E" w:rsidRDefault="00B23E8A" w:rsidP="00BF2CA2">
            <w:pPr>
              <w:spacing w:after="0" w:line="360" w:lineRule="auto"/>
              <w:contextualSpacing/>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center"/>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B23E8A" w:rsidRPr="006A4D5E" w:rsidRDefault="00B23E8A" w:rsidP="00BF2CA2">
            <w:pPr>
              <w:spacing w:after="0" w:line="360" w:lineRule="auto"/>
              <w:contextualSpacing/>
              <w:jc w:val="center"/>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72</w:t>
            </w:r>
          </w:p>
        </w:tc>
      </w:tr>
      <w:tr w:rsidR="00B23E8A" w:rsidRPr="006A4D5E" w:rsidTr="00BF2CA2">
        <w:trPr>
          <w:trHeight w:val="354"/>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Adecuación de sitio del ensayo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120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B23E8A" w:rsidRPr="006A4D5E" w:rsidRDefault="00B23E8A" w:rsidP="00BF2CA2">
            <w:pPr>
              <w:spacing w:after="0" w:line="360" w:lineRule="auto"/>
              <w:contextualSpacing/>
              <w:jc w:val="center"/>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120</w:t>
            </w:r>
          </w:p>
        </w:tc>
      </w:tr>
      <w:tr w:rsidR="00B23E8A" w:rsidRPr="006A4D5E" w:rsidTr="00BF2CA2">
        <w:trPr>
          <w:trHeight w:val="47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Adquisición de semilla e insumos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45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B23E8A" w:rsidRPr="006A4D5E" w:rsidRDefault="00B23E8A" w:rsidP="00BF2CA2">
            <w:pPr>
              <w:spacing w:after="0" w:line="360" w:lineRule="auto"/>
              <w:contextualSpacing/>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45</w:t>
            </w:r>
          </w:p>
        </w:tc>
      </w:tr>
      <w:tr w:rsidR="00B23E8A" w:rsidRPr="006A4D5E" w:rsidTr="00BF2CA2">
        <w:trPr>
          <w:trHeight w:val="47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Adquisición de biocompost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146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B23E8A" w:rsidRPr="006A4D5E" w:rsidRDefault="00B23E8A" w:rsidP="00BF2CA2">
            <w:pPr>
              <w:spacing w:after="0" w:line="360" w:lineRule="auto"/>
              <w:contextualSpacing/>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146</w:t>
            </w:r>
          </w:p>
        </w:tc>
      </w:tr>
      <w:tr w:rsidR="00B23E8A" w:rsidRPr="006A4D5E" w:rsidTr="00BF2CA2">
        <w:trPr>
          <w:trHeight w:val="28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Preparación de semillero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20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B23E8A" w:rsidRPr="006A4D5E" w:rsidRDefault="00B23E8A" w:rsidP="00BF2CA2">
            <w:pPr>
              <w:spacing w:after="0" w:line="360" w:lineRule="auto"/>
              <w:contextualSpacing/>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20</w:t>
            </w:r>
          </w:p>
        </w:tc>
      </w:tr>
      <w:tr w:rsidR="00B23E8A" w:rsidRPr="006A4D5E" w:rsidTr="00BF2CA2">
        <w:trPr>
          <w:trHeight w:val="28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Preparación de hoyos y trasplante de plántulas.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60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B23E8A" w:rsidRPr="006A4D5E" w:rsidRDefault="00B23E8A" w:rsidP="00BF2CA2">
            <w:pPr>
              <w:spacing w:after="0" w:line="360" w:lineRule="auto"/>
              <w:contextualSpacing/>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60</w:t>
            </w:r>
          </w:p>
        </w:tc>
      </w:tr>
      <w:tr w:rsidR="00B23E8A" w:rsidRPr="006A4D5E" w:rsidTr="00BF2CA2">
        <w:trPr>
          <w:trHeight w:val="28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 xml:space="preserve">Adquisición de fertilizantes </w:t>
            </w:r>
          </w:p>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Urea (6 saquillos)</w:t>
            </w:r>
          </w:p>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proofErr w:type="spellStart"/>
            <w:r w:rsidRPr="006A4D5E">
              <w:rPr>
                <w:rFonts w:ascii="Times New Roman" w:hAnsi="Times New Roman" w:cs="Times New Roman"/>
                <w:color w:val="000000" w:themeColor="text1"/>
                <w:sz w:val="24"/>
                <w:szCs w:val="24"/>
              </w:rPr>
              <w:t>Dap</w:t>
            </w:r>
            <w:proofErr w:type="spellEnd"/>
            <w:r w:rsidRPr="006A4D5E">
              <w:rPr>
                <w:rFonts w:ascii="Times New Roman" w:hAnsi="Times New Roman" w:cs="Times New Roman"/>
                <w:color w:val="000000" w:themeColor="text1"/>
                <w:sz w:val="24"/>
                <w:szCs w:val="24"/>
              </w:rPr>
              <w:t xml:space="preserve"> (5 </w:t>
            </w:r>
            <w:proofErr w:type="spellStart"/>
            <w:r w:rsidRPr="006A4D5E">
              <w:rPr>
                <w:rFonts w:ascii="Times New Roman" w:hAnsi="Times New Roman" w:cs="Times New Roman"/>
                <w:color w:val="000000" w:themeColor="text1"/>
                <w:sz w:val="24"/>
                <w:szCs w:val="24"/>
              </w:rPr>
              <w:t>saquilos</w:t>
            </w:r>
            <w:proofErr w:type="spellEnd"/>
            <w:r w:rsidRPr="006A4D5E">
              <w:rPr>
                <w:rFonts w:ascii="Times New Roman" w:hAnsi="Times New Roman" w:cs="Times New Roman"/>
                <w:color w:val="000000" w:themeColor="text1"/>
                <w:sz w:val="24"/>
                <w:szCs w:val="24"/>
              </w:rPr>
              <w:t>)</w:t>
            </w:r>
          </w:p>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proofErr w:type="spellStart"/>
            <w:r w:rsidRPr="006A4D5E">
              <w:rPr>
                <w:rFonts w:ascii="Times New Roman" w:hAnsi="Times New Roman" w:cs="Times New Roman"/>
                <w:color w:val="000000" w:themeColor="text1"/>
                <w:sz w:val="24"/>
                <w:szCs w:val="24"/>
              </w:rPr>
              <w:t>Clk</w:t>
            </w:r>
            <w:proofErr w:type="spellEnd"/>
            <w:r w:rsidRPr="006A4D5E">
              <w:rPr>
                <w:rFonts w:ascii="Times New Roman" w:hAnsi="Times New Roman" w:cs="Times New Roman"/>
                <w:color w:val="000000" w:themeColor="text1"/>
                <w:sz w:val="24"/>
                <w:szCs w:val="24"/>
              </w:rPr>
              <w:t xml:space="preserve"> (8 saquillos)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p>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132</w:t>
            </w:r>
          </w:p>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175</w:t>
            </w:r>
          </w:p>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192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B23E8A" w:rsidRPr="006A4D5E" w:rsidRDefault="00B23E8A" w:rsidP="00BF2CA2">
            <w:pPr>
              <w:spacing w:after="0" w:line="360" w:lineRule="auto"/>
              <w:contextualSpacing/>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132</w:t>
            </w:r>
          </w:p>
          <w:p w:rsidR="00B23E8A" w:rsidRPr="006A4D5E" w:rsidRDefault="00B23E8A" w:rsidP="00BF2CA2">
            <w:pPr>
              <w:spacing w:after="0" w:line="360" w:lineRule="auto"/>
              <w:contextualSpacing/>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175</w:t>
            </w:r>
          </w:p>
          <w:p w:rsidR="00B23E8A" w:rsidRPr="006A4D5E" w:rsidRDefault="00B23E8A" w:rsidP="00BF2CA2">
            <w:pPr>
              <w:spacing w:after="0" w:line="360" w:lineRule="auto"/>
              <w:contextualSpacing/>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192</w:t>
            </w:r>
          </w:p>
        </w:tc>
      </w:tr>
      <w:tr w:rsidR="00B23E8A" w:rsidRPr="006A4D5E" w:rsidTr="00BF2CA2">
        <w:trPr>
          <w:trHeight w:val="28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Aplicación de fertilizantes y abonamiento.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30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30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30</w:t>
            </w:r>
          </w:p>
        </w:tc>
        <w:tc>
          <w:tcPr>
            <w:tcW w:w="0" w:type="auto"/>
            <w:tcBorders>
              <w:top w:val="single" w:sz="8" w:space="0" w:color="000000"/>
              <w:left w:val="single" w:sz="8" w:space="0" w:color="000000"/>
              <w:bottom w:val="single" w:sz="8" w:space="0" w:color="000000"/>
              <w:right w:val="single" w:sz="8" w:space="0" w:color="000000"/>
            </w:tcBorders>
            <w:vAlign w:val="center"/>
          </w:tcPr>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B23E8A" w:rsidRPr="006A4D5E" w:rsidRDefault="00B23E8A" w:rsidP="00BF2CA2">
            <w:pPr>
              <w:spacing w:after="0" w:line="360" w:lineRule="auto"/>
              <w:contextualSpacing/>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90</w:t>
            </w:r>
          </w:p>
        </w:tc>
      </w:tr>
      <w:tr w:rsidR="00B23E8A" w:rsidRPr="006A4D5E" w:rsidTr="00BF2CA2">
        <w:trPr>
          <w:trHeight w:val="289"/>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Manejo de malezas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20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20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B23E8A" w:rsidRPr="006A4D5E" w:rsidRDefault="00B23E8A" w:rsidP="00BF2CA2">
            <w:pPr>
              <w:spacing w:after="0" w:line="360" w:lineRule="auto"/>
              <w:contextualSpacing/>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40</w:t>
            </w:r>
          </w:p>
        </w:tc>
      </w:tr>
      <w:tr w:rsidR="00B23E8A" w:rsidRPr="006A4D5E" w:rsidTr="00BF2CA2">
        <w:trPr>
          <w:trHeight w:val="28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Monitoreo y manejo fitosanitario</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10</w:t>
            </w:r>
          </w:p>
        </w:tc>
        <w:tc>
          <w:tcPr>
            <w:tcW w:w="0" w:type="auto"/>
            <w:tcBorders>
              <w:top w:val="single" w:sz="8" w:space="0" w:color="000000"/>
              <w:left w:val="single" w:sz="8" w:space="0" w:color="000000"/>
              <w:bottom w:val="single" w:sz="8" w:space="0" w:color="000000"/>
              <w:right w:val="single" w:sz="8" w:space="0" w:color="000000"/>
            </w:tcBorders>
            <w:vAlign w:val="center"/>
          </w:tcPr>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B23E8A" w:rsidRPr="006A4D5E" w:rsidRDefault="00B23E8A" w:rsidP="00BF2CA2">
            <w:pPr>
              <w:spacing w:after="0" w:line="360" w:lineRule="auto"/>
              <w:contextualSpacing/>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40</w:t>
            </w:r>
          </w:p>
        </w:tc>
      </w:tr>
      <w:tr w:rsidR="00B23E8A" w:rsidRPr="006A4D5E" w:rsidTr="00BF2CA2">
        <w:trPr>
          <w:trHeight w:val="288"/>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Cosecha</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vAlign w:val="center"/>
          </w:tcPr>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30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30</w:t>
            </w:r>
          </w:p>
        </w:tc>
        <w:tc>
          <w:tcPr>
            <w:tcW w:w="0" w:type="auto"/>
            <w:tcBorders>
              <w:top w:val="single" w:sz="8" w:space="0" w:color="000000"/>
              <w:left w:val="single" w:sz="8" w:space="0" w:color="000000"/>
              <w:bottom w:val="single" w:sz="8" w:space="0" w:color="000000"/>
              <w:right w:val="single" w:sz="8" w:space="0" w:color="000000"/>
            </w:tcBorders>
            <w:vAlign w:val="center"/>
          </w:tcPr>
          <w:p w:rsidR="00B23E8A" w:rsidRPr="006A4D5E" w:rsidRDefault="00B23E8A" w:rsidP="00BF2CA2">
            <w:pPr>
              <w:spacing w:after="0" w:line="360" w:lineRule="auto"/>
              <w:contextualSpacing/>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60</w:t>
            </w:r>
          </w:p>
        </w:tc>
      </w:tr>
      <w:tr w:rsidR="00B23E8A" w:rsidRPr="006A4D5E" w:rsidTr="00BF2CA2">
        <w:trPr>
          <w:trHeight w:val="281"/>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Toma de datos</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0</w:t>
            </w:r>
          </w:p>
        </w:tc>
        <w:tc>
          <w:tcPr>
            <w:tcW w:w="0" w:type="auto"/>
            <w:tcBorders>
              <w:top w:val="single" w:sz="8" w:space="0" w:color="000000"/>
              <w:left w:val="single" w:sz="8" w:space="0" w:color="000000"/>
              <w:bottom w:val="single" w:sz="8" w:space="0" w:color="000000"/>
              <w:right w:val="single" w:sz="8" w:space="0" w:color="000000"/>
            </w:tcBorders>
            <w:vAlign w:val="center"/>
          </w:tcPr>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0</w:t>
            </w:r>
          </w:p>
        </w:tc>
        <w:tc>
          <w:tcPr>
            <w:tcW w:w="0" w:type="auto"/>
            <w:tcBorders>
              <w:top w:val="single" w:sz="8" w:space="0" w:color="000000"/>
              <w:left w:val="single" w:sz="8" w:space="0" w:color="000000"/>
              <w:bottom w:val="single" w:sz="8" w:space="0" w:color="000000"/>
              <w:right w:val="single" w:sz="8" w:space="0" w:color="000000"/>
            </w:tcBorders>
            <w:vAlign w:val="center"/>
          </w:tcPr>
          <w:p w:rsidR="00B23E8A" w:rsidRPr="006A4D5E" w:rsidRDefault="00B23E8A" w:rsidP="00BF2CA2">
            <w:pPr>
              <w:spacing w:after="0" w:line="360" w:lineRule="auto"/>
              <w:contextualSpacing/>
              <w:jc w:val="center"/>
              <w:rPr>
                <w:rFonts w:ascii="Times New Roman" w:hAnsi="Times New Roman" w:cs="Times New Roman"/>
                <w:color w:val="000000" w:themeColor="text1"/>
                <w:sz w:val="24"/>
                <w:szCs w:val="24"/>
              </w:rPr>
            </w:pPr>
            <w:r w:rsidRPr="006A4D5E">
              <w:rPr>
                <w:rFonts w:ascii="Times New Roman" w:hAnsi="Times New Roman" w:cs="Times New Roman"/>
                <w:color w:val="000000" w:themeColor="text1"/>
                <w:sz w:val="24"/>
                <w:szCs w:val="24"/>
              </w:rPr>
              <w:t>0</w:t>
            </w:r>
          </w:p>
        </w:tc>
      </w:tr>
      <w:tr w:rsidR="00B23E8A" w:rsidRPr="006A4D5E" w:rsidTr="00BF2CA2">
        <w:trPr>
          <w:trHeight w:val="281"/>
        </w:trPr>
        <w:tc>
          <w:tcPr>
            <w:tcW w:w="0" w:type="auto"/>
            <w:gridSpan w:val="7"/>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B23E8A" w:rsidRPr="006A4D5E" w:rsidRDefault="00B23E8A" w:rsidP="00BF2CA2">
            <w:pPr>
              <w:spacing w:after="0" w:line="360" w:lineRule="auto"/>
              <w:contextualSpacing/>
              <w:jc w:val="both"/>
              <w:textAlignment w:val="baseline"/>
              <w:rPr>
                <w:rFonts w:ascii="Times New Roman" w:hAnsi="Times New Roman" w:cs="Times New Roman"/>
                <w:color w:val="000000" w:themeColor="text1"/>
                <w:sz w:val="24"/>
                <w:szCs w:val="24"/>
              </w:rPr>
            </w:pPr>
            <w:r w:rsidRPr="006A4D5E">
              <w:rPr>
                <w:rFonts w:ascii="Times New Roman" w:hAnsi="Times New Roman" w:cs="Times New Roman"/>
                <w:b/>
                <w:color w:val="000000" w:themeColor="text1"/>
                <w:sz w:val="24"/>
                <w:szCs w:val="24"/>
              </w:rPr>
              <w:t xml:space="preserve">Total </w:t>
            </w:r>
          </w:p>
        </w:tc>
        <w:tc>
          <w:tcPr>
            <w:tcW w:w="0" w:type="auto"/>
            <w:tcBorders>
              <w:top w:val="single" w:sz="8" w:space="0" w:color="000000"/>
              <w:left w:val="single" w:sz="8" w:space="0" w:color="000000"/>
              <w:bottom w:val="single" w:sz="8" w:space="0" w:color="000000"/>
              <w:right w:val="single" w:sz="8" w:space="0" w:color="000000"/>
            </w:tcBorders>
            <w:vAlign w:val="center"/>
          </w:tcPr>
          <w:p w:rsidR="00B23E8A" w:rsidRPr="006A4D5E" w:rsidRDefault="00B23E8A" w:rsidP="00BF2CA2">
            <w:pPr>
              <w:spacing w:after="0" w:line="360" w:lineRule="auto"/>
              <w:contextualSpacing/>
              <w:jc w:val="center"/>
              <w:rPr>
                <w:rFonts w:ascii="Times New Roman" w:hAnsi="Times New Roman" w:cs="Times New Roman"/>
                <w:b/>
                <w:color w:val="000000" w:themeColor="text1"/>
                <w:sz w:val="24"/>
                <w:szCs w:val="24"/>
              </w:rPr>
            </w:pPr>
            <w:r w:rsidRPr="006A4D5E">
              <w:rPr>
                <w:rFonts w:ascii="Times New Roman" w:hAnsi="Times New Roman" w:cs="Times New Roman"/>
                <w:b/>
                <w:color w:val="000000" w:themeColor="text1"/>
                <w:sz w:val="24"/>
                <w:szCs w:val="24"/>
              </w:rPr>
              <w:t>$ 1 192</w:t>
            </w:r>
          </w:p>
        </w:tc>
      </w:tr>
    </w:tbl>
    <w:p w:rsidR="00B23E8A" w:rsidRPr="006A4D5E" w:rsidRDefault="00B23E8A" w:rsidP="00B23E8A">
      <w:pPr>
        <w:pStyle w:val="Cuerpodeltexto0"/>
        <w:shd w:val="clear" w:color="auto" w:fill="auto"/>
        <w:tabs>
          <w:tab w:val="left" w:pos="284"/>
        </w:tabs>
        <w:spacing w:before="0" w:after="0" w:line="360" w:lineRule="auto"/>
        <w:ind w:right="220" w:firstLine="0"/>
        <w:rPr>
          <w:color w:val="000000" w:themeColor="text1"/>
          <w:sz w:val="24"/>
          <w:szCs w:val="24"/>
        </w:rPr>
      </w:pPr>
      <w:r w:rsidRPr="006A4D5E">
        <w:rPr>
          <w:color w:val="000000" w:themeColor="text1"/>
          <w:sz w:val="24"/>
          <w:szCs w:val="24"/>
        </w:rPr>
        <w:t>Presupuesto a invertirse en el proyecto</w:t>
      </w:r>
    </w:p>
    <w:p w:rsidR="00B23E8A" w:rsidRPr="006A4D5E" w:rsidRDefault="00B23E8A" w:rsidP="00CC326C">
      <w:pPr>
        <w:jc w:val="center"/>
        <w:rPr>
          <w:rFonts w:ascii="Times New Roman" w:hAnsi="Times New Roman" w:cs="Times New Roman"/>
          <w:color w:val="000000" w:themeColor="text1"/>
          <w:sz w:val="24"/>
          <w:szCs w:val="24"/>
        </w:rPr>
        <w:sectPr w:rsidR="00B23E8A" w:rsidRPr="006A4D5E" w:rsidSect="0060050A">
          <w:headerReference w:type="first" r:id="rId33"/>
          <w:pgSz w:w="11906" w:h="16838"/>
          <w:pgMar w:top="1418" w:right="1274" w:bottom="1418" w:left="1985" w:header="709" w:footer="559" w:gutter="0"/>
          <w:pgNumType w:start="1"/>
          <w:cols w:space="708"/>
          <w:titlePg/>
          <w:docGrid w:linePitch="360"/>
        </w:sectPr>
      </w:pPr>
    </w:p>
    <w:p w:rsidR="0058083F" w:rsidRPr="006A4D5E" w:rsidRDefault="00CC326C" w:rsidP="00CC326C">
      <w:pPr>
        <w:pStyle w:val="Cuerpodeltexto0"/>
        <w:shd w:val="clear" w:color="auto" w:fill="auto"/>
        <w:tabs>
          <w:tab w:val="left" w:pos="284"/>
        </w:tabs>
        <w:spacing w:before="0" w:after="0" w:line="360" w:lineRule="auto"/>
        <w:ind w:right="220" w:firstLine="0"/>
        <w:jc w:val="center"/>
        <w:rPr>
          <w:color w:val="000000" w:themeColor="text1"/>
          <w:sz w:val="24"/>
          <w:szCs w:val="24"/>
        </w:rPr>
      </w:pPr>
      <w:r w:rsidRPr="006A4D5E">
        <w:rPr>
          <w:b/>
          <w:color w:val="000000" w:themeColor="text1"/>
          <w:sz w:val="24"/>
          <w:szCs w:val="24"/>
        </w:rPr>
        <w:lastRenderedPageBreak/>
        <w:t xml:space="preserve">Plano de campo: </w:t>
      </w:r>
      <w:r w:rsidRPr="006A4D5E">
        <w:rPr>
          <w:color w:val="000000" w:themeColor="text1"/>
          <w:sz w:val="24"/>
          <w:szCs w:val="24"/>
        </w:rPr>
        <w:t xml:space="preserve">Respuesta del cultivo de </w:t>
      </w:r>
      <w:r w:rsidR="0067467B" w:rsidRPr="006A4D5E">
        <w:rPr>
          <w:color w:val="000000" w:themeColor="text1"/>
          <w:sz w:val="24"/>
          <w:szCs w:val="24"/>
        </w:rPr>
        <w:t>sandía</w:t>
      </w:r>
      <w:r w:rsidRPr="006A4D5E">
        <w:rPr>
          <w:color w:val="000000" w:themeColor="text1"/>
          <w:sz w:val="24"/>
          <w:szCs w:val="24"/>
        </w:rPr>
        <w:t xml:space="preserve"> a la aplicación de </w:t>
      </w:r>
      <w:r w:rsidR="0067467B" w:rsidRPr="006A4D5E">
        <w:rPr>
          <w:color w:val="000000" w:themeColor="text1"/>
          <w:sz w:val="24"/>
          <w:szCs w:val="24"/>
        </w:rPr>
        <w:t>biocompost</w:t>
      </w:r>
      <w:r w:rsidRPr="006A4D5E">
        <w:rPr>
          <w:color w:val="000000" w:themeColor="text1"/>
          <w:sz w:val="24"/>
          <w:szCs w:val="24"/>
        </w:rPr>
        <w:t xml:space="preserve"> en la zona de Vinces</w:t>
      </w:r>
    </w:p>
    <w:p w:rsidR="000A01D8" w:rsidRPr="006A4D5E" w:rsidRDefault="00CC326C" w:rsidP="00BF7009">
      <w:pPr>
        <w:pStyle w:val="Cuerpodeltexto0"/>
        <w:shd w:val="clear" w:color="auto" w:fill="auto"/>
        <w:tabs>
          <w:tab w:val="left" w:pos="284"/>
        </w:tabs>
        <w:spacing w:before="0" w:after="0" w:line="360" w:lineRule="auto"/>
        <w:ind w:right="220" w:firstLine="0"/>
        <w:rPr>
          <w:color w:val="000000" w:themeColor="text1"/>
          <w:sz w:val="24"/>
          <w:szCs w:val="24"/>
        </w:rPr>
      </w:pPr>
      <w:r w:rsidRPr="006A4D5E">
        <w:rPr>
          <w:noProof/>
          <w:color w:val="000000" w:themeColor="text1"/>
        </w:rPr>
        <w:drawing>
          <wp:anchor distT="0" distB="0" distL="114300" distR="114300" simplePos="0" relativeHeight="251660288" behindDoc="0" locked="0" layoutInCell="1" allowOverlap="1" wp14:anchorId="286BCDAA" wp14:editId="4ABDC780">
            <wp:simplePos x="0" y="0"/>
            <wp:positionH relativeFrom="margin">
              <wp:posOffset>441960</wp:posOffset>
            </wp:positionH>
            <wp:positionV relativeFrom="margin">
              <wp:posOffset>281305</wp:posOffset>
            </wp:positionV>
            <wp:extent cx="8086725" cy="395795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086725" cy="3957955"/>
                    </a:xfrm>
                    <a:prstGeom prst="rect">
                      <a:avLst/>
                    </a:prstGeom>
                    <a:noFill/>
                    <a:ln>
                      <a:noFill/>
                    </a:ln>
                  </pic:spPr>
                </pic:pic>
              </a:graphicData>
            </a:graphic>
          </wp:anchor>
        </w:drawing>
      </w:r>
      <w:r w:rsidR="004D212F" w:rsidRPr="006A4D5E">
        <w:rPr>
          <w:noProof/>
          <w:color w:val="000000" w:themeColor="text1"/>
        </w:rPr>
        <mc:AlternateContent>
          <mc:Choice Requires="wps">
            <w:drawing>
              <wp:anchor distT="0" distB="0" distL="114300" distR="114300" simplePos="0" relativeHeight="251661312" behindDoc="0" locked="0" layoutInCell="1" allowOverlap="1" wp14:anchorId="6D9B640C" wp14:editId="7D5A056F">
                <wp:simplePos x="0" y="0"/>
                <wp:positionH relativeFrom="column">
                  <wp:posOffset>8502650</wp:posOffset>
                </wp:positionH>
                <wp:positionV relativeFrom="paragraph">
                  <wp:posOffset>32385</wp:posOffset>
                </wp:positionV>
                <wp:extent cx="13970" cy="3930650"/>
                <wp:effectExtent l="11430" t="12700" r="12700" b="952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3930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E1DE0A" id="_x0000_t32" coordsize="21600,21600" o:spt="32" o:oned="t" path="m,l21600,21600e" filled="f">
                <v:path arrowok="t" fillok="f" o:connecttype="none"/>
                <o:lock v:ext="edit" shapetype="t"/>
              </v:shapetype>
              <v:shape id="AutoShape 2" o:spid="_x0000_s1026" type="#_x0000_t32" style="position:absolute;margin-left:669.5pt;margin-top:2.55pt;width:1.1pt;height:3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"/>
            </w:pict>
          </mc:Fallback>
        </mc:AlternateContent>
      </w:r>
    </w:p>
    <w:p w:rsidR="000A01D8" w:rsidRPr="006A4D5E" w:rsidRDefault="004D212F" w:rsidP="00BF7009">
      <w:pPr>
        <w:jc w:val="both"/>
        <w:rPr>
          <w:rFonts w:ascii="Times New Roman" w:hAnsi="Times New Roman" w:cs="Times New Roman"/>
          <w:color w:val="000000" w:themeColor="text1"/>
        </w:rPr>
      </w:pPr>
      <w:r w:rsidRPr="006A4D5E">
        <w:rPr>
          <w:rFonts w:ascii="Times New Roman" w:hAnsi="Times New Roman" w:cs="Times New Roman"/>
          <w:noProof/>
          <w:color w:val="000000" w:themeColor="text1"/>
        </w:rPr>
        <mc:AlternateContent>
          <mc:Choice Requires="wps">
            <w:drawing>
              <wp:anchor distT="0" distB="0" distL="114300" distR="114300" simplePos="0" relativeHeight="251675648" behindDoc="0" locked="0" layoutInCell="1" allowOverlap="1" wp14:anchorId="018F74E1" wp14:editId="77839175">
                <wp:simplePos x="0" y="0"/>
                <wp:positionH relativeFrom="column">
                  <wp:posOffset>8232775</wp:posOffset>
                </wp:positionH>
                <wp:positionV relativeFrom="paragraph">
                  <wp:posOffset>15240</wp:posOffset>
                </wp:positionV>
                <wp:extent cx="0" cy="1569720"/>
                <wp:effectExtent l="8255" t="10795" r="10795" b="10160"/>
                <wp:wrapNone/>
                <wp:docPr id="1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71A046" id="AutoShape 16" o:spid="_x0000_s1026" type="#_x0000_t32" style="position:absolute;margin-left:648.25pt;margin-top:1.2pt;width:0;height:12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"/>
            </w:pict>
          </mc:Fallback>
        </mc:AlternateContent>
      </w:r>
      <w:r w:rsidRPr="006A4D5E">
        <w:rPr>
          <w:rFonts w:ascii="Times New Roman" w:hAnsi="Times New Roman" w:cs="Times New Roman"/>
          <w:noProof/>
          <w:color w:val="000000" w:themeColor="text1"/>
        </w:rPr>
        <mc:AlternateContent>
          <mc:Choice Requires="wps">
            <w:drawing>
              <wp:anchor distT="0" distB="0" distL="114300" distR="114300" simplePos="0" relativeHeight="251668480" behindDoc="0" locked="0" layoutInCell="1" allowOverlap="1" wp14:anchorId="0D703EC7" wp14:editId="26250E51">
                <wp:simplePos x="0" y="0"/>
                <wp:positionH relativeFrom="column">
                  <wp:posOffset>4506595</wp:posOffset>
                </wp:positionH>
                <wp:positionV relativeFrom="paragraph">
                  <wp:posOffset>15240</wp:posOffset>
                </wp:positionV>
                <wp:extent cx="3726180" cy="0"/>
                <wp:effectExtent l="6350" t="10795" r="10795" b="8255"/>
                <wp:wrapNone/>
                <wp:docPr id="1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6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C0CC4" id="AutoShape 9" o:spid="_x0000_s1026" type="#_x0000_t32" style="position:absolute;margin-left:354.85pt;margin-top:1.2pt;width:293.4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"/>
            </w:pict>
          </mc:Fallback>
        </mc:AlternateContent>
      </w:r>
      <w:r w:rsidRPr="006A4D5E">
        <w:rPr>
          <w:rFonts w:ascii="Times New Roman" w:hAnsi="Times New Roman" w:cs="Times New Roman"/>
          <w:noProof/>
          <w:color w:val="000000" w:themeColor="text1"/>
        </w:rPr>
        <mc:AlternateContent>
          <mc:Choice Requires="wps">
            <w:drawing>
              <wp:anchor distT="0" distB="0" distL="114300" distR="114300" simplePos="0" relativeHeight="251674624" behindDoc="0" locked="0" layoutInCell="1" allowOverlap="1" wp14:anchorId="76A311D7" wp14:editId="68F04BD4">
                <wp:simplePos x="0" y="0"/>
                <wp:positionH relativeFrom="column">
                  <wp:posOffset>4506595</wp:posOffset>
                </wp:positionH>
                <wp:positionV relativeFrom="paragraph">
                  <wp:posOffset>15240</wp:posOffset>
                </wp:positionV>
                <wp:extent cx="0" cy="1569720"/>
                <wp:effectExtent l="6350" t="10795" r="12700" b="10160"/>
                <wp:wrapNone/>
                <wp:docPr id="1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F4EA57" id="AutoShape 15" o:spid="_x0000_s1026" type="#_x0000_t32" style="position:absolute;margin-left:354.85pt;margin-top:1.2pt;width:0;height:12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"/>
            </w:pict>
          </mc:Fallback>
        </mc:AlternateContent>
      </w:r>
      <w:r w:rsidRPr="006A4D5E">
        <w:rPr>
          <w:rFonts w:ascii="Times New Roman" w:hAnsi="Times New Roman" w:cs="Times New Roman"/>
          <w:noProof/>
          <w:color w:val="000000" w:themeColor="text1"/>
        </w:rPr>
        <mc:AlternateContent>
          <mc:Choice Requires="wps">
            <w:drawing>
              <wp:anchor distT="0" distB="0" distL="114300" distR="114300" simplePos="0" relativeHeight="251671552" behindDoc="0" locked="0" layoutInCell="1" allowOverlap="1" wp14:anchorId="659A056A" wp14:editId="60CEA7F2">
                <wp:simplePos x="0" y="0"/>
                <wp:positionH relativeFrom="column">
                  <wp:posOffset>4436110</wp:posOffset>
                </wp:positionH>
                <wp:positionV relativeFrom="paragraph">
                  <wp:posOffset>15240</wp:posOffset>
                </wp:positionV>
                <wp:extent cx="0" cy="1569720"/>
                <wp:effectExtent l="12065" t="10795" r="6985" b="10160"/>
                <wp:wrapNone/>
                <wp:docPr id="1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1ED0EF" id="AutoShape 12" o:spid="_x0000_s1026" type="#_x0000_t32" style="position:absolute;margin-left:349.3pt;margin-top:1.2pt;width:0;height:12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CZIAIAAD0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"/>
            </w:pict>
          </mc:Fallback>
        </mc:AlternateContent>
      </w:r>
      <w:r w:rsidRPr="006A4D5E">
        <w:rPr>
          <w:rFonts w:ascii="Times New Roman" w:hAnsi="Times New Roman" w:cs="Times New Roman"/>
          <w:noProof/>
          <w:color w:val="000000" w:themeColor="text1"/>
        </w:rPr>
        <mc:AlternateContent>
          <mc:Choice Requires="wps">
            <w:drawing>
              <wp:anchor distT="0" distB="0" distL="114300" distR="114300" simplePos="0" relativeHeight="251670528" behindDoc="0" locked="0" layoutInCell="1" allowOverlap="1" wp14:anchorId="730DD317" wp14:editId="746813EF">
                <wp:simplePos x="0" y="0"/>
                <wp:positionH relativeFrom="column">
                  <wp:posOffset>709930</wp:posOffset>
                </wp:positionH>
                <wp:positionV relativeFrom="paragraph">
                  <wp:posOffset>15240</wp:posOffset>
                </wp:positionV>
                <wp:extent cx="0" cy="1569720"/>
                <wp:effectExtent l="10160" t="10795" r="8890" b="10160"/>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BD7EA5" id="AutoShape 11" o:spid="_x0000_s1026" type="#_x0000_t32" style="position:absolute;margin-left:55.9pt;margin-top:1.2pt;width:0;height:12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"/>
            </w:pict>
          </mc:Fallback>
        </mc:AlternateContent>
      </w:r>
      <w:r w:rsidRPr="006A4D5E">
        <w:rPr>
          <w:rFonts w:ascii="Times New Roman" w:hAnsi="Times New Roman" w:cs="Times New Roman"/>
          <w:noProof/>
          <w:color w:val="000000" w:themeColor="text1"/>
        </w:rPr>
        <mc:AlternateContent>
          <mc:Choice Requires="wps">
            <w:drawing>
              <wp:anchor distT="0" distB="0" distL="114300" distR="114300" simplePos="0" relativeHeight="251666432" behindDoc="0" locked="0" layoutInCell="1" allowOverlap="1" wp14:anchorId="57D1BE52" wp14:editId="247F2B6E">
                <wp:simplePos x="0" y="0"/>
                <wp:positionH relativeFrom="column">
                  <wp:posOffset>709930</wp:posOffset>
                </wp:positionH>
                <wp:positionV relativeFrom="paragraph">
                  <wp:posOffset>15240</wp:posOffset>
                </wp:positionV>
                <wp:extent cx="3726180" cy="0"/>
                <wp:effectExtent l="10160" t="10795" r="6985" b="8255"/>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6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93ADE6" id="AutoShape 7" o:spid="_x0000_s1026" type="#_x0000_t32" style="position:absolute;margin-left:55.9pt;margin-top:1.2pt;width:293.4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e8HgIAADw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"/>
            </w:pict>
          </mc:Fallback>
        </mc:AlternateContent>
      </w:r>
    </w:p>
    <w:p w:rsidR="000A01D8" w:rsidRPr="006A4D5E" w:rsidRDefault="000A01D8" w:rsidP="00BF7009">
      <w:pPr>
        <w:jc w:val="both"/>
        <w:rPr>
          <w:rFonts w:ascii="Times New Roman" w:hAnsi="Times New Roman" w:cs="Times New Roman"/>
          <w:color w:val="000000" w:themeColor="text1"/>
        </w:rPr>
      </w:pPr>
    </w:p>
    <w:p w:rsidR="000A01D8" w:rsidRPr="006A4D5E" w:rsidRDefault="000A01D8" w:rsidP="00BF7009">
      <w:pPr>
        <w:jc w:val="both"/>
        <w:rPr>
          <w:rFonts w:ascii="Times New Roman" w:hAnsi="Times New Roman" w:cs="Times New Roman"/>
          <w:color w:val="000000" w:themeColor="text1"/>
        </w:rPr>
      </w:pPr>
    </w:p>
    <w:p w:rsidR="000A01D8" w:rsidRPr="006A4D5E" w:rsidRDefault="000A01D8" w:rsidP="00BF7009">
      <w:pPr>
        <w:jc w:val="both"/>
        <w:rPr>
          <w:rFonts w:ascii="Times New Roman" w:hAnsi="Times New Roman" w:cs="Times New Roman"/>
          <w:color w:val="000000" w:themeColor="text1"/>
        </w:rPr>
      </w:pPr>
    </w:p>
    <w:p w:rsidR="000A01D8" w:rsidRPr="006A4D5E" w:rsidRDefault="004D212F" w:rsidP="00BF7009">
      <w:pPr>
        <w:jc w:val="both"/>
        <w:rPr>
          <w:rFonts w:ascii="Times New Roman" w:hAnsi="Times New Roman" w:cs="Times New Roman"/>
          <w:color w:val="000000" w:themeColor="text1"/>
        </w:rPr>
      </w:pPr>
      <w:r w:rsidRPr="006A4D5E">
        <w:rPr>
          <w:rFonts w:ascii="Times New Roman" w:hAnsi="Times New Roman" w:cs="Times New Roman"/>
          <w:noProof/>
          <w:color w:val="000000" w:themeColor="text1"/>
        </w:rPr>
        <mc:AlternateContent>
          <mc:Choice Requires="wps">
            <w:drawing>
              <wp:anchor distT="0" distB="0" distL="114300" distR="114300" simplePos="0" relativeHeight="251669504" behindDoc="0" locked="0" layoutInCell="1" allowOverlap="1" wp14:anchorId="3DB1D40F" wp14:editId="6A2106A8">
                <wp:simplePos x="0" y="0"/>
                <wp:positionH relativeFrom="column">
                  <wp:posOffset>4506595</wp:posOffset>
                </wp:positionH>
                <wp:positionV relativeFrom="paragraph">
                  <wp:posOffset>292735</wp:posOffset>
                </wp:positionV>
                <wp:extent cx="3726180" cy="0"/>
                <wp:effectExtent l="6350" t="8890" r="10795" b="10160"/>
                <wp:wrapNone/>
                <wp:docPr id="1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6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91800D" id="AutoShape 10" o:spid="_x0000_s1026" type="#_x0000_t32" style="position:absolute;margin-left:354.85pt;margin-top:23.05pt;width:293.4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"/>
            </w:pict>
          </mc:Fallback>
        </mc:AlternateContent>
      </w:r>
      <w:r w:rsidRPr="006A4D5E">
        <w:rPr>
          <w:rFonts w:ascii="Times New Roman" w:hAnsi="Times New Roman" w:cs="Times New Roman"/>
          <w:noProof/>
          <w:color w:val="000000" w:themeColor="text1"/>
        </w:rPr>
        <mc:AlternateContent>
          <mc:Choice Requires="wps">
            <w:drawing>
              <wp:anchor distT="0" distB="0" distL="114300" distR="114300" simplePos="0" relativeHeight="251665408" behindDoc="0" locked="0" layoutInCell="1" allowOverlap="1" wp14:anchorId="1009589D" wp14:editId="519942FF">
                <wp:simplePos x="0" y="0"/>
                <wp:positionH relativeFrom="column">
                  <wp:posOffset>709930</wp:posOffset>
                </wp:positionH>
                <wp:positionV relativeFrom="paragraph">
                  <wp:posOffset>292735</wp:posOffset>
                </wp:positionV>
                <wp:extent cx="3726180" cy="0"/>
                <wp:effectExtent l="10160" t="8890" r="6985" b="1016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6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0541CE" id="AutoShape 6" o:spid="_x0000_s1026" type="#_x0000_t32" style="position:absolute;margin-left:55.9pt;margin-top:23.05pt;width:293.4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HJHwIAADw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"/>
            </w:pict>
          </mc:Fallback>
        </mc:AlternateContent>
      </w:r>
    </w:p>
    <w:p w:rsidR="000A01D8" w:rsidRPr="006A4D5E" w:rsidRDefault="004D212F" w:rsidP="00BF7009">
      <w:pPr>
        <w:jc w:val="both"/>
        <w:rPr>
          <w:rFonts w:ascii="Times New Roman" w:hAnsi="Times New Roman" w:cs="Times New Roman"/>
          <w:color w:val="000000" w:themeColor="text1"/>
        </w:rPr>
      </w:pPr>
      <w:r w:rsidRPr="006A4D5E">
        <w:rPr>
          <w:rFonts w:ascii="Times New Roman" w:hAnsi="Times New Roman" w:cs="Times New Roman"/>
          <w:noProof/>
          <w:color w:val="000000" w:themeColor="text1"/>
        </w:rPr>
        <mc:AlternateContent>
          <mc:Choice Requires="wps">
            <w:drawing>
              <wp:anchor distT="0" distB="0" distL="114300" distR="114300" simplePos="0" relativeHeight="251677696" behindDoc="0" locked="0" layoutInCell="1" allowOverlap="1" wp14:anchorId="7FAC00CE" wp14:editId="04A7ECAE">
                <wp:simplePos x="0" y="0"/>
                <wp:positionH relativeFrom="column">
                  <wp:posOffset>8232775</wp:posOffset>
                </wp:positionH>
                <wp:positionV relativeFrom="paragraph">
                  <wp:posOffset>229235</wp:posOffset>
                </wp:positionV>
                <wp:extent cx="0" cy="1569720"/>
                <wp:effectExtent l="8255" t="11430" r="10795" b="9525"/>
                <wp:wrapNone/>
                <wp:docPr id="1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0C4DA" id="AutoShape 18" o:spid="_x0000_s1026" type="#_x0000_t32" style="position:absolute;margin-left:648.25pt;margin-top:18.05pt;width:0;height:12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"/>
            </w:pict>
          </mc:Fallback>
        </mc:AlternateContent>
      </w:r>
      <w:r w:rsidRPr="006A4D5E">
        <w:rPr>
          <w:rFonts w:ascii="Times New Roman" w:hAnsi="Times New Roman" w:cs="Times New Roman"/>
          <w:noProof/>
          <w:color w:val="000000" w:themeColor="text1"/>
        </w:rPr>
        <mc:AlternateContent>
          <mc:Choice Requires="wps">
            <w:drawing>
              <wp:anchor distT="0" distB="0" distL="114300" distR="114300" simplePos="0" relativeHeight="251676672" behindDoc="0" locked="0" layoutInCell="1" allowOverlap="1" wp14:anchorId="392F7CD8" wp14:editId="6DD535B2">
                <wp:simplePos x="0" y="0"/>
                <wp:positionH relativeFrom="column">
                  <wp:posOffset>4506595</wp:posOffset>
                </wp:positionH>
                <wp:positionV relativeFrom="paragraph">
                  <wp:posOffset>228600</wp:posOffset>
                </wp:positionV>
                <wp:extent cx="0" cy="1569720"/>
                <wp:effectExtent l="6350" t="10795" r="12700" b="10160"/>
                <wp:wrapNone/>
                <wp:docPr id="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C419E4" id="AutoShape 17" o:spid="_x0000_s1026" type="#_x0000_t32" style="position:absolute;margin-left:354.85pt;margin-top:18pt;width:0;height:12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"/>
            </w:pict>
          </mc:Fallback>
        </mc:AlternateContent>
      </w:r>
      <w:r w:rsidRPr="006A4D5E">
        <w:rPr>
          <w:rFonts w:ascii="Times New Roman" w:hAnsi="Times New Roman" w:cs="Times New Roman"/>
          <w:noProof/>
          <w:color w:val="000000" w:themeColor="text1"/>
        </w:rPr>
        <mc:AlternateContent>
          <mc:Choice Requires="wps">
            <w:drawing>
              <wp:anchor distT="0" distB="0" distL="114300" distR="114300" simplePos="0" relativeHeight="251673600" behindDoc="0" locked="0" layoutInCell="1" allowOverlap="1" wp14:anchorId="2779D597" wp14:editId="0803D94D">
                <wp:simplePos x="0" y="0"/>
                <wp:positionH relativeFrom="column">
                  <wp:posOffset>4436110</wp:posOffset>
                </wp:positionH>
                <wp:positionV relativeFrom="paragraph">
                  <wp:posOffset>229235</wp:posOffset>
                </wp:positionV>
                <wp:extent cx="0" cy="1569720"/>
                <wp:effectExtent l="12065" t="11430" r="6985" b="9525"/>
                <wp:wrapNone/>
                <wp:docPr id="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139984" id="AutoShape 14" o:spid="_x0000_s1026" type="#_x0000_t32" style="position:absolute;margin-left:349.3pt;margin-top:18.05pt;width:0;height:12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YhpHwIAADw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"/>
            </w:pict>
          </mc:Fallback>
        </mc:AlternateContent>
      </w:r>
      <w:r w:rsidRPr="006A4D5E">
        <w:rPr>
          <w:rFonts w:ascii="Times New Roman" w:hAnsi="Times New Roman" w:cs="Times New Roman"/>
          <w:noProof/>
          <w:color w:val="000000" w:themeColor="text1"/>
        </w:rPr>
        <mc:AlternateContent>
          <mc:Choice Requires="wps">
            <w:drawing>
              <wp:anchor distT="0" distB="0" distL="114300" distR="114300" simplePos="0" relativeHeight="251672576" behindDoc="0" locked="0" layoutInCell="1" allowOverlap="1" wp14:anchorId="16B4117A" wp14:editId="150F3922">
                <wp:simplePos x="0" y="0"/>
                <wp:positionH relativeFrom="column">
                  <wp:posOffset>709930</wp:posOffset>
                </wp:positionH>
                <wp:positionV relativeFrom="paragraph">
                  <wp:posOffset>201295</wp:posOffset>
                </wp:positionV>
                <wp:extent cx="0" cy="1569720"/>
                <wp:effectExtent l="10160" t="12065" r="8890" b="8890"/>
                <wp:wrapNone/>
                <wp:docPr id="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453FB" id="AutoShape 13" o:spid="_x0000_s1026" type="#_x0000_t32" style="position:absolute;margin-left:55.9pt;margin-top:15.85pt;width:0;height:12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HwIAADw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"/>
            </w:pict>
          </mc:Fallback>
        </mc:AlternateContent>
      </w:r>
      <w:r w:rsidRPr="006A4D5E">
        <w:rPr>
          <w:rFonts w:ascii="Times New Roman" w:hAnsi="Times New Roman" w:cs="Times New Roman"/>
          <w:noProof/>
          <w:color w:val="000000" w:themeColor="text1"/>
        </w:rPr>
        <mc:AlternateContent>
          <mc:Choice Requires="wps">
            <w:drawing>
              <wp:anchor distT="0" distB="0" distL="114300" distR="114300" simplePos="0" relativeHeight="251667456" behindDoc="0" locked="0" layoutInCell="1" allowOverlap="1" wp14:anchorId="040F8F98" wp14:editId="64045D35">
                <wp:simplePos x="0" y="0"/>
                <wp:positionH relativeFrom="column">
                  <wp:posOffset>4506595</wp:posOffset>
                </wp:positionH>
                <wp:positionV relativeFrom="paragraph">
                  <wp:posOffset>201295</wp:posOffset>
                </wp:positionV>
                <wp:extent cx="3726180" cy="0"/>
                <wp:effectExtent l="6350" t="12065" r="10795" b="6985"/>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6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08F94C" id="AutoShape 8" o:spid="_x0000_s1026" type="#_x0000_t32" style="position:absolute;margin-left:354.85pt;margin-top:15.85pt;width:293.4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MrHw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"/>
            </w:pict>
          </mc:Fallback>
        </mc:AlternateContent>
      </w:r>
      <w:r w:rsidRPr="006A4D5E">
        <w:rPr>
          <w:rFonts w:ascii="Times New Roman" w:hAnsi="Times New Roman" w:cs="Times New Roman"/>
          <w:noProof/>
          <w:color w:val="000000" w:themeColor="text1"/>
        </w:rPr>
        <mc:AlternateContent>
          <mc:Choice Requires="wps">
            <w:drawing>
              <wp:anchor distT="0" distB="0" distL="114300" distR="114300" simplePos="0" relativeHeight="251662336" behindDoc="0" locked="0" layoutInCell="1" allowOverlap="1" wp14:anchorId="1678B3CA" wp14:editId="2F9617B0">
                <wp:simplePos x="0" y="0"/>
                <wp:positionH relativeFrom="column">
                  <wp:posOffset>709930</wp:posOffset>
                </wp:positionH>
                <wp:positionV relativeFrom="paragraph">
                  <wp:posOffset>201295</wp:posOffset>
                </wp:positionV>
                <wp:extent cx="3726180" cy="0"/>
                <wp:effectExtent l="10160" t="12065" r="6985" b="6985"/>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6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1C2CC2" id="AutoShape 3" o:spid="_x0000_s1026" type="#_x0000_t32" style="position:absolute;margin-left:55.9pt;margin-top:15.85pt;width:293.4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"/>
            </w:pict>
          </mc:Fallback>
        </mc:AlternateContent>
      </w:r>
    </w:p>
    <w:p w:rsidR="000A01D8" w:rsidRPr="006A4D5E" w:rsidRDefault="000A01D8" w:rsidP="00BF7009">
      <w:pPr>
        <w:jc w:val="both"/>
        <w:rPr>
          <w:rFonts w:ascii="Times New Roman" w:hAnsi="Times New Roman" w:cs="Times New Roman"/>
          <w:color w:val="000000" w:themeColor="text1"/>
        </w:rPr>
      </w:pPr>
    </w:p>
    <w:p w:rsidR="000A01D8" w:rsidRPr="006A4D5E" w:rsidRDefault="000A01D8" w:rsidP="00BF7009">
      <w:pPr>
        <w:jc w:val="both"/>
        <w:rPr>
          <w:rFonts w:ascii="Times New Roman" w:hAnsi="Times New Roman" w:cs="Times New Roman"/>
          <w:color w:val="000000" w:themeColor="text1"/>
        </w:rPr>
      </w:pPr>
    </w:p>
    <w:p w:rsidR="000A01D8" w:rsidRPr="006A4D5E" w:rsidRDefault="000A01D8" w:rsidP="00BF7009">
      <w:pPr>
        <w:jc w:val="both"/>
        <w:rPr>
          <w:rFonts w:ascii="Times New Roman" w:hAnsi="Times New Roman" w:cs="Times New Roman"/>
          <w:color w:val="000000" w:themeColor="text1"/>
        </w:rPr>
      </w:pPr>
    </w:p>
    <w:p w:rsidR="000A01D8" w:rsidRPr="006A4D5E" w:rsidRDefault="000A01D8" w:rsidP="00BF7009">
      <w:pPr>
        <w:jc w:val="both"/>
        <w:rPr>
          <w:rFonts w:ascii="Times New Roman" w:hAnsi="Times New Roman" w:cs="Times New Roman"/>
          <w:color w:val="000000" w:themeColor="text1"/>
        </w:rPr>
      </w:pPr>
    </w:p>
    <w:p w:rsidR="000A01D8" w:rsidRPr="006A4D5E" w:rsidRDefault="004D212F" w:rsidP="00BF7009">
      <w:pPr>
        <w:jc w:val="both"/>
        <w:rPr>
          <w:rFonts w:ascii="Times New Roman" w:hAnsi="Times New Roman" w:cs="Times New Roman"/>
          <w:color w:val="000000" w:themeColor="text1"/>
        </w:rPr>
      </w:pPr>
      <w:r w:rsidRPr="006A4D5E">
        <w:rPr>
          <w:rFonts w:ascii="Times New Roman" w:hAnsi="Times New Roman" w:cs="Times New Roman"/>
          <w:noProof/>
          <w:color w:val="000000" w:themeColor="text1"/>
        </w:rPr>
        <mc:AlternateContent>
          <mc:Choice Requires="wps">
            <w:drawing>
              <wp:anchor distT="0" distB="0" distL="114300" distR="114300" simplePos="0" relativeHeight="251664384" behindDoc="0" locked="0" layoutInCell="1" allowOverlap="1" wp14:anchorId="2C178378" wp14:editId="1D1B65D7">
                <wp:simplePos x="0" y="0"/>
                <wp:positionH relativeFrom="column">
                  <wp:posOffset>4506595</wp:posOffset>
                </wp:positionH>
                <wp:positionV relativeFrom="paragraph">
                  <wp:posOffset>182880</wp:posOffset>
                </wp:positionV>
                <wp:extent cx="3726180" cy="635"/>
                <wp:effectExtent l="6350" t="8890" r="10795" b="952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6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3A63B" id="AutoShape 5" o:spid="_x0000_s1026" type="#_x0000_t32" style="position:absolute;margin-left:354.85pt;margin-top:14.4pt;width:293.4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"/>
            </w:pict>
          </mc:Fallback>
        </mc:AlternateContent>
      </w:r>
      <w:r w:rsidRPr="006A4D5E">
        <w:rPr>
          <w:rFonts w:ascii="Times New Roman" w:hAnsi="Times New Roman" w:cs="Times New Roman"/>
          <w:noProof/>
          <w:color w:val="000000" w:themeColor="text1"/>
        </w:rPr>
        <mc:AlternateContent>
          <mc:Choice Requires="wps">
            <w:drawing>
              <wp:anchor distT="0" distB="0" distL="114300" distR="114300" simplePos="0" relativeHeight="251663360" behindDoc="0" locked="0" layoutInCell="1" allowOverlap="1" wp14:anchorId="3F1EBB61" wp14:editId="19073CA7">
                <wp:simplePos x="0" y="0"/>
                <wp:positionH relativeFrom="column">
                  <wp:posOffset>709930</wp:posOffset>
                </wp:positionH>
                <wp:positionV relativeFrom="paragraph">
                  <wp:posOffset>182880</wp:posOffset>
                </wp:positionV>
                <wp:extent cx="3726180" cy="635"/>
                <wp:effectExtent l="10160" t="8890" r="6985" b="952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6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D9FFF3" id="AutoShape 4" o:spid="_x0000_s1026" type="#_x0000_t32" style="position:absolute;margin-left:55.9pt;margin-top:14.4pt;width:293.4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"/>
            </w:pict>
          </mc:Fallback>
        </mc:AlternateContent>
      </w:r>
    </w:p>
    <w:p w:rsidR="000A01D8" w:rsidRPr="006A4D5E" w:rsidRDefault="000A01D8" w:rsidP="00BF7009">
      <w:pPr>
        <w:jc w:val="both"/>
        <w:rPr>
          <w:rFonts w:ascii="Times New Roman" w:hAnsi="Times New Roman" w:cs="Times New Roman"/>
          <w:color w:val="000000" w:themeColor="text1"/>
        </w:rPr>
      </w:pPr>
    </w:p>
    <w:p w:rsidR="00626EEE" w:rsidRPr="006A4D5E" w:rsidRDefault="00CC326C" w:rsidP="00BF7009">
      <w:pPr>
        <w:jc w:val="both"/>
        <w:rPr>
          <w:rFonts w:ascii="Times New Roman" w:hAnsi="Times New Roman" w:cs="Times New Roman"/>
          <w:color w:val="000000" w:themeColor="text1"/>
          <w:sz w:val="24"/>
          <w:szCs w:val="24"/>
        </w:rPr>
      </w:pPr>
      <w:r w:rsidRPr="006A4D5E">
        <w:rPr>
          <w:rFonts w:ascii="Times New Roman" w:hAnsi="Times New Roman" w:cs="Times New Roman"/>
          <w:b/>
          <w:color w:val="000000" w:themeColor="text1"/>
          <w:sz w:val="24"/>
          <w:szCs w:val="24"/>
        </w:rPr>
        <w:t xml:space="preserve">              </w:t>
      </w:r>
      <w:r w:rsidR="000A01D8" w:rsidRPr="006A4D5E">
        <w:rPr>
          <w:rFonts w:ascii="Times New Roman" w:hAnsi="Times New Roman" w:cs="Times New Roman"/>
          <w:b/>
          <w:color w:val="000000" w:themeColor="text1"/>
          <w:sz w:val="24"/>
          <w:szCs w:val="24"/>
        </w:rPr>
        <w:t>T1=</w:t>
      </w:r>
      <w:r w:rsidR="000A01D8" w:rsidRPr="006A4D5E">
        <w:rPr>
          <w:rFonts w:ascii="Times New Roman" w:hAnsi="Times New Roman" w:cs="Times New Roman"/>
          <w:color w:val="000000" w:themeColor="text1"/>
          <w:sz w:val="24"/>
          <w:szCs w:val="24"/>
        </w:rPr>
        <w:t xml:space="preserve"> </w:t>
      </w:r>
      <w:r w:rsidR="004D75C8" w:rsidRPr="006A4D5E">
        <w:rPr>
          <w:rFonts w:ascii="Times New Roman" w:hAnsi="Times New Roman" w:cs="Times New Roman"/>
          <w:color w:val="000000" w:themeColor="text1"/>
          <w:sz w:val="24"/>
          <w:szCs w:val="24"/>
        </w:rPr>
        <w:t xml:space="preserve">testigo </w:t>
      </w:r>
      <w:r w:rsidR="00626EEE" w:rsidRPr="006A4D5E">
        <w:rPr>
          <w:rFonts w:ascii="Times New Roman" w:hAnsi="Times New Roman" w:cs="Times New Roman"/>
          <w:color w:val="000000" w:themeColor="text1"/>
          <w:sz w:val="24"/>
          <w:szCs w:val="24"/>
        </w:rPr>
        <w:t xml:space="preserve">absoluto </w:t>
      </w:r>
      <w:r w:rsidR="000A01D8" w:rsidRPr="006A4D5E">
        <w:rPr>
          <w:rFonts w:ascii="Times New Roman" w:hAnsi="Times New Roman" w:cs="Times New Roman"/>
          <w:b/>
          <w:color w:val="000000" w:themeColor="text1"/>
          <w:sz w:val="24"/>
          <w:szCs w:val="24"/>
        </w:rPr>
        <w:t>T</w:t>
      </w:r>
      <w:r w:rsidR="00626EEE" w:rsidRPr="006A4D5E">
        <w:rPr>
          <w:rFonts w:ascii="Times New Roman" w:hAnsi="Times New Roman" w:cs="Times New Roman"/>
          <w:b/>
          <w:color w:val="000000" w:themeColor="text1"/>
          <w:sz w:val="24"/>
          <w:szCs w:val="24"/>
        </w:rPr>
        <w:t>2</w:t>
      </w:r>
      <w:r w:rsidRPr="006A4D5E">
        <w:rPr>
          <w:rFonts w:ascii="Times New Roman" w:hAnsi="Times New Roman" w:cs="Times New Roman"/>
          <w:b/>
          <w:color w:val="000000" w:themeColor="text1"/>
          <w:sz w:val="24"/>
          <w:szCs w:val="24"/>
        </w:rPr>
        <w:t xml:space="preserve"> </w:t>
      </w:r>
      <w:r w:rsidR="000A01D8" w:rsidRPr="006A4D5E">
        <w:rPr>
          <w:rFonts w:ascii="Times New Roman" w:hAnsi="Times New Roman" w:cs="Times New Roman"/>
          <w:b/>
          <w:color w:val="000000" w:themeColor="text1"/>
          <w:sz w:val="24"/>
          <w:szCs w:val="24"/>
        </w:rPr>
        <w:t xml:space="preserve">= </w:t>
      </w:r>
      <w:r w:rsidR="0067467B" w:rsidRPr="006A4D5E">
        <w:rPr>
          <w:rFonts w:ascii="Times New Roman" w:hAnsi="Times New Roman" w:cs="Times New Roman"/>
          <w:color w:val="000000" w:themeColor="text1"/>
          <w:sz w:val="24"/>
          <w:szCs w:val="24"/>
        </w:rPr>
        <w:t>2,5</w:t>
      </w:r>
      <w:r w:rsidRPr="006A4D5E">
        <w:rPr>
          <w:rFonts w:ascii="Times New Roman" w:hAnsi="Times New Roman" w:cs="Times New Roman"/>
          <w:color w:val="000000" w:themeColor="text1"/>
          <w:sz w:val="24"/>
          <w:szCs w:val="24"/>
        </w:rPr>
        <w:t xml:space="preserve"> </w:t>
      </w:r>
      <w:r w:rsidR="0067467B" w:rsidRPr="006A4D5E">
        <w:rPr>
          <w:rFonts w:ascii="Times New Roman" w:hAnsi="Times New Roman" w:cs="Times New Roman"/>
          <w:color w:val="000000" w:themeColor="text1"/>
          <w:sz w:val="24"/>
          <w:szCs w:val="24"/>
        </w:rPr>
        <w:t>ton de biocompost</w:t>
      </w:r>
      <w:r w:rsidR="00626EEE" w:rsidRPr="006A4D5E">
        <w:rPr>
          <w:rFonts w:ascii="Times New Roman" w:hAnsi="Times New Roman" w:cs="Times New Roman"/>
          <w:color w:val="000000" w:themeColor="text1"/>
          <w:sz w:val="24"/>
          <w:szCs w:val="24"/>
        </w:rPr>
        <w:t xml:space="preserve"> T</w:t>
      </w:r>
      <w:r w:rsidR="00626EEE" w:rsidRPr="006A4D5E">
        <w:rPr>
          <w:rFonts w:ascii="Times New Roman" w:hAnsi="Times New Roman" w:cs="Times New Roman"/>
          <w:b/>
          <w:color w:val="000000" w:themeColor="text1"/>
          <w:sz w:val="24"/>
          <w:szCs w:val="24"/>
        </w:rPr>
        <w:t>3</w:t>
      </w:r>
      <w:r w:rsidRPr="006A4D5E">
        <w:rPr>
          <w:rFonts w:ascii="Times New Roman" w:hAnsi="Times New Roman" w:cs="Times New Roman"/>
          <w:b/>
          <w:color w:val="000000" w:themeColor="text1"/>
          <w:sz w:val="24"/>
          <w:szCs w:val="24"/>
        </w:rPr>
        <w:t xml:space="preserve"> </w:t>
      </w:r>
      <w:r w:rsidR="00626EEE" w:rsidRPr="006A4D5E">
        <w:rPr>
          <w:rFonts w:ascii="Times New Roman" w:hAnsi="Times New Roman" w:cs="Times New Roman"/>
          <w:b/>
          <w:color w:val="000000" w:themeColor="text1"/>
          <w:sz w:val="24"/>
          <w:szCs w:val="24"/>
        </w:rPr>
        <w:t>=</w:t>
      </w:r>
      <w:r w:rsidRPr="006A4D5E">
        <w:rPr>
          <w:rFonts w:ascii="Times New Roman" w:hAnsi="Times New Roman" w:cs="Times New Roman"/>
          <w:color w:val="000000" w:themeColor="text1"/>
          <w:sz w:val="24"/>
          <w:szCs w:val="24"/>
        </w:rPr>
        <w:t xml:space="preserve"> </w:t>
      </w:r>
      <w:r w:rsidR="0067467B" w:rsidRPr="006A4D5E">
        <w:rPr>
          <w:rFonts w:ascii="Times New Roman" w:hAnsi="Times New Roman" w:cs="Times New Roman"/>
          <w:color w:val="000000" w:themeColor="text1"/>
          <w:sz w:val="24"/>
          <w:szCs w:val="24"/>
        </w:rPr>
        <w:t xml:space="preserve">5 ton de biocompost  </w:t>
      </w:r>
      <w:r w:rsidR="00626EEE" w:rsidRPr="006A4D5E">
        <w:rPr>
          <w:rFonts w:ascii="Times New Roman" w:hAnsi="Times New Roman" w:cs="Times New Roman"/>
          <w:b/>
          <w:color w:val="000000" w:themeColor="text1"/>
          <w:sz w:val="24"/>
          <w:szCs w:val="24"/>
        </w:rPr>
        <w:t>T4</w:t>
      </w:r>
      <w:r w:rsidRPr="006A4D5E">
        <w:rPr>
          <w:rFonts w:ascii="Times New Roman" w:hAnsi="Times New Roman" w:cs="Times New Roman"/>
          <w:b/>
          <w:color w:val="000000" w:themeColor="text1"/>
          <w:sz w:val="24"/>
          <w:szCs w:val="24"/>
        </w:rPr>
        <w:t xml:space="preserve"> </w:t>
      </w:r>
      <w:r w:rsidR="00626EEE" w:rsidRPr="006A4D5E">
        <w:rPr>
          <w:rFonts w:ascii="Times New Roman" w:hAnsi="Times New Roman" w:cs="Times New Roman"/>
          <w:b/>
          <w:color w:val="000000" w:themeColor="text1"/>
          <w:sz w:val="24"/>
          <w:szCs w:val="24"/>
        </w:rPr>
        <w:t>=</w:t>
      </w:r>
      <w:r w:rsidRPr="006A4D5E">
        <w:rPr>
          <w:rFonts w:ascii="Times New Roman" w:hAnsi="Times New Roman" w:cs="Times New Roman"/>
          <w:color w:val="000000" w:themeColor="text1"/>
          <w:sz w:val="24"/>
          <w:szCs w:val="24"/>
        </w:rPr>
        <w:t xml:space="preserve"> </w:t>
      </w:r>
      <w:r w:rsidR="0067467B" w:rsidRPr="006A4D5E">
        <w:rPr>
          <w:rFonts w:ascii="Times New Roman" w:hAnsi="Times New Roman" w:cs="Times New Roman"/>
          <w:color w:val="000000" w:themeColor="text1"/>
          <w:sz w:val="24"/>
          <w:szCs w:val="24"/>
        </w:rPr>
        <w:t>7,5 ton de biocompost</w:t>
      </w:r>
    </w:p>
    <w:p w:rsidR="00EB5ACF" w:rsidRDefault="00EB5ACF" w:rsidP="00BF7009">
      <w:pPr>
        <w:ind w:firstLine="708"/>
        <w:jc w:val="both"/>
        <w:rPr>
          <w:rFonts w:ascii="Times New Roman" w:hAnsi="Times New Roman" w:cs="Times New Roman"/>
          <w:color w:val="000000" w:themeColor="text1"/>
        </w:rPr>
        <w:sectPr w:rsidR="00EB5ACF" w:rsidSect="0058083F">
          <w:headerReference w:type="default" r:id="rId35"/>
          <w:footerReference w:type="default" r:id="rId36"/>
          <w:pgSz w:w="16838" w:h="11906" w:orient="landscape"/>
          <w:pgMar w:top="1985" w:right="1418" w:bottom="1418" w:left="1418" w:header="709" w:footer="709" w:gutter="0"/>
          <w:cols w:space="708"/>
          <w:docGrid w:linePitch="360"/>
        </w:sectPr>
      </w:pPr>
    </w:p>
    <w:p w:rsidR="00EB5ACF" w:rsidRDefault="00EB5ACF" w:rsidP="00BF7009">
      <w:pPr>
        <w:ind w:firstLine="708"/>
        <w:jc w:val="both"/>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anchor distT="0" distB="0" distL="114300" distR="114300" simplePos="0" relativeHeight="251692032" behindDoc="0" locked="0" layoutInCell="1" allowOverlap="1">
            <wp:simplePos x="1347470" y="1250950"/>
            <wp:positionH relativeFrom="margin">
              <wp:align>center</wp:align>
            </wp:positionH>
            <wp:positionV relativeFrom="margin">
              <wp:align>center</wp:align>
            </wp:positionV>
            <wp:extent cx="8253095" cy="4619625"/>
            <wp:effectExtent l="0" t="0" r="0" b="952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53095" cy="4619625"/>
                    </a:xfrm>
                    <a:prstGeom prst="rect">
                      <a:avLst/>
                    </a:prstGeom>
                    <a:noFill/>
                  </pic:spPr>
                </pic:pic>
              </a:graphicData>
            </a:graphic>
          </wp:anchor>
        </w:drawing>
      </w:r>
      <w:r w:rsidR="00E5484A">
        <w:rPr>
          <w:rFonts w:ascii="Times New Roman" w:hAnsi="Times New Roman" w:cs="Times New Roman"/>
          <w:color w:val="000000" w:themeColor="text1"/>
        </w:rPr>
        <w:t xml:space="preserve">Análisis de suelo antes de establecer el cultivo </w:t>
      </w:r>
    </w:p>
    <w:p w:rsidR="00EB5ACF" w:rsidRDefault="00EB5ACF" w:rsidP="00BF7009">
      <w:pPr>
        <w:ind w:firstLine="708"/>
        <w:jc w:val="both"/>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anchor distT="0" distB="0" distL="114300" distR="114300" simplePos="0" relativeHeight="251691008" behindDoc="0" locked="0" layoutInCell="1" allowOverlap="1" wp14:anchorId="2CD64524" wp14:editId="33274B59">
            <wp:simplePos x="0" y="0"/>
            <wp:positionH relativeFrom="column">
              <wp:posOffset>1625600</wp:posOffset>
            </wp:positionH>
            <wp:positionV relativeFrom="paragraph">
              <wp:posOffset>-2068195</wp:posOffset>
            </wp:positionV>
            <wp:extent cx="5220335" cy="8517890"/>
            <wp:effectExtent l="8573" t="0" r="7937" b="7938"/>
            <wp:wrapTopAndBottom/>
            <wp:docPr id="8" name="Imagen 8" descr="F:\Plácido Emilio Piedrahita\analisis de suel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lácido Emilio Piedrahita\analisis de suelo\1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5220335" cy="8517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1D8" w:rsidRPr="006A4D5E" w:rsidRDefault="000A01D8" w:rsidP="00BF7009">
      <w:pPr>
        <w:ind w:firstLine="708"/>
        <w:jc w:val="both"/>
        <w:rPr>
          <w:rFonts w:ascii="Times New Roman" w:hAnsi="Times New Roman" w:cs="Times New Roman"/>
          <w:color w:val="000000" w:themeColor="text1"/>
        </w:rPr>
      </w:pPr>
    </w:p>
    <w:p w:rsidR="0058083F" w:rsidRDefault="0050317E" w:rsidP="00BF7009">
      <w:pPr>
        <w:ind w:firstLine="708"/>
        <w:jc w:val="both"/>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anchor distT="0" distB="0" distL="114300" distR="114300" simplePos="0" relativeHeight="251693056" behindDoc="0" locked="0" layoutInCell="1" allowOverlap="1" wp14:anchorId="396A050D" wp14:editId="33509E50">
            <wp:simplePos x="0" y="0"/>
            <wp:positionH relativeFrom="margin">
              <wp:posOffset>1833245</wp:posOffset>
            </wp:positionH>
            <wp:positionV relativeFrom="margin">
              <wp:posOffset>-1251585</wp:posOffset>
            </wp:positionV>
            <wp:extent cx="4692015" cy="8078470"/>
            <wp:effectExtent l="2223" t="0" r="0" b="0"/>
            <wp:wrapSquare wrapText="bothSides"/>
            <wp:docPr id="22" name="Imagen 22" descr="F:\Plácido Emilio Piedrahita\analisis de sue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lácido Emilio Piedrahita\analisis de suelo\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4692015" cy="807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84A">
        <w:rPr>
          <w:rFonts w:ascii="Times New Roman" w:hAnsi="Times New Roman" w:cs="Times New Roman"/>
          <w:color w:val="000000" w:themeColor="text1"/>
        </w:rPr>
        <w:t xml:space="preserve">Análisis de suelo al final de ciclo del cultivo de sandia </w:t>
      </w:r>
    </w:p>
    <w:p w:rsidR="0050317E" w:rsidRPr="006A4D5E" w:rsidRDefault="0050317E" w:rsidP="00BF7009">
      <w:pPr>
        <w:ind w:firstLine="708"/>
        <w:jc w:val="both"/>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extent cx="5221653" cy="7916805"/>
            <wp:effectExtent l="5080" t="0" r="3175" b="3175"/>
            <wp:docPr id="23" name="Imagen 23" descr="F:\Plácido Emilio Piedrahita\analisis de suel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lácido Emilio Piedrahita\analisis de suelo\2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200000">
                      <a:off x="0" y="0"/>
                      <a:ext cx="5221836" cy="7917082"/>
                    </a:xfrm>
                    <a:prstGeom prst="rect">
                      <a:avLst/>
                    </a:prstGeom>
                    <a:noFill/>
                    <a:ln>
                      <a:noFill/>
                    </a:ln>
                  </pic:spPr>
                </pic:pic>
              </a:graphicData>
            </a:graphic>
          </wp:inline>
        </w:drawing>
      </w:r>
    </w:p>
    <w:sectPr w:rsidR="0050317E" w:rsidRPr="006A4D5E" w:rsidSect="0058083F">
      <w:pgSz w:w="16838" w:h="11906" w:orient="landscape"/>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C57" w:rsidRDefault="004D7C57" w:rsidP="00B50E2E">
      <w:pPr>
        <w:spacing w:after="0" w:line="240" w:lineRule="auto"/>
      </w:pPr>
      <w:r>
        <w:separator/>
      </w:r>
    </w:p>
  </w:endnote>
  <w:endnote w:type="continuationSeparator" w:id="0">
    <w:p w:rsidR="004D7C57" w:rsidRDefault="004D7C57" w:rsidP="00B50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C57" w:rsidRDefault="004D7C57">
    <w:pPr>
      <w:pStyle w:val="Piedepgina"/>
      <w:jc w:val="center"/>
    </w:pPr>
  </w:p>
  <w:p w:rsidR="004D7C57" w:rsidRDefault="004D7C57">
    <w:pPr>
      <w:pStyle w:val="Piedepgina"/>
    </w:pPr>
  </w:p>
  <w:p w:rsidR="004D7C57" w:rsidRDefault="004D7C57"/>
  <w:p w:rsidR="004D7C57" w:rsidRDefault="004D7C5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4400410"/>
      <w:docPartObj>
        <w:docPartGallery w:val="Page Numbers (Bottom of Page)"/>
        <w:docPartUnique/>
      </w:docPartObj>
    </w:sdtPr>
    <w:sdtContent>
      <w:p w:rsidR="004D7C57" w:rsidRDefault="004D7C57">
        <w:pPr>
          <w:pStyle w:val="Piedepgina"/>
          <w:jc w:val="right"/>
        </w:pPr>
        <w:r w:rsidRPr="007E2DCD">
          <w:rPr>
            <w:rFonts w:ascii="Times New Roman" w:hAnsi="Times New Roman" w:cs="Times New Roman"/>
            <w:sz w:val="24"/>
            <w:szCs w:val="24"/>
          </w:rPr>
          <w:fldChar w:fldCharType="begin"/>
        </w:r>
        <w:r w:rsidRPr="007E2DCD">
          <w:rPr>
            <w:rFonts w:ascii="Times New Roman" w:hAnsi="Times New Roman" w:cs="Times New Roman"/>
            <w:sz w:val="24"/>
            <w:szCs w:val="24"/>
          </w:rPr>
          <w:instrText>PAGE   \* MERGEFORMAT</w:instrText>
        </w:r>
        <w:r w:rsidRPr="007E2DCD">
          <w:rPr>
            <w:rFonts w:ascii="Times New Roman" w:hAnsi="Times New Roman" w:cs="Times New Roman"/>
            <w:sz w:val="24"/>
            <w:szCs w:val="24"/>
          </w:rPr>
          <w:fldChar w:fldCharType="separate"/>
        </w:r>
        <w:r w:rsidR="001D6156">
          <w:rPr>
            <w:rFonts w:ascii="Times New Roman" w:hAnsi="Times New Roman" w:cs="Times New Roman"/>
            <w:noProof/>
            <w:sz w:val="24"/>
            <w:szCs w:val="24"/>
          </w:rPr>
          <w:t>IX</w:t>
        </w:r>
        <w:r w:rsidRPr="007E2DCD">
          <w:rPr>
            <w:rFonts w:ascii="Times New Roman" w:hAnsi="Times New Roman" w:cs="Times New Roman"/>
            <w:sz w:val="24"/>
            <w:szCs w:val="24"/>
          </w:rPr>
          <w:fldChar w:fldCharType="end"/>
        </w:r>
      </w:p>
    </w:sdtContent>
  </w:sdt>
  <w:p w:rsidR="004D7C57" w:rsidRDefault="004D7C5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C57" w:rsidRDefault="004D7C57" w:rsidP="006A05C3">
    <w:pPr>
      <w:pStyle w:val="Piedepgin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V</w:t>
    </w:r>
  </w:p>
  <w:p w:rsidR="004D7C57" w:rsidRDefault="004D7C57">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C57" w:rsidRDefault="004D7C57">
    <w:pPr>
      <w:pStyle w:val="Piedepgina"/>
      <w:jc w:val="center"/>
      <w:rPr>
        <w:rFonts w:asciiTheme="majorHAnsi" w:eastAsiaTheme="majorEastAsia" w:hAnsiTheme="majorHAnsi" w:cstheme="majorBidi"/>
        <w:sz w:val="28"/>
        <w:szCs w:val="28"/>
      </w:rPr>
    </w:pPr>
  </w:p>
  <w:p w:rsidR="004D7C57" w:rsidRDefault="004D7C57">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6424115"/>
      <w:docPartObj>
        <w:docPartGallery w:val="Page Numbers (Bottom of Page)"/>
        <w:docPartUnique/>
      </w:docPartObj>
    </w:sdtPr>
    <w:sdtEndPr>
      <w:rPr>
        <w:rFonts w:ascii="Times New Roman" w:hAnsi="Times New Roman" w:cs="Times New Roman"/>
        <w:sz w:val="24"/>
        <w:szCs w:val="24"/>
      </w:rPr>
    </w:sdtEndPr>
    <w:sdtContent>
      <w:p w:rsidR="004D7C57" w:rsidRPr="004D0361" w:rsidRDefault="004D7C57">
        <w:pPr>
          <w:pStyle w:val="Piedepgina"/>
          <w:jc w:val="center"/>
          <w:rPr>
            <w:rFonts w:ascii="Times New Roman" w:hAnsi="Times New Roman" w:cs="Times New Roman"/>
            <w:sz w:val="24"/>
            <w:szCs w:val="24"/>
          </w:rPr>
        </w:pPr>
        <w:r w:rsidRPr="004D0361">
          <w:rPr>
            <w:rFonts w:ascii="Times New Roman" w:hAnsi="Times New Roman" w:cs="Times New Roman"/>
            <w:sz w:val="24"/>
            <w:szCs w:val="24"/>
          </w:rPr>
          <w:fldChar w:fldCharType="begin"/>
        </w:r>
        <w:r w:rsidRPr="004D0361">
          <w:rPr>
            <w:rFonts w:ascii="Times New Roman" w:hAnsi="Times New Roman" w:cs="Times New Roman"/>
            <w:sz w:val="24"/>
            <w:szCs w:val="24"/>
          </w:rPr>
          <w:instrText>PAGE   \* MERGEFORMAT</w:instrText>
        </w:r>
        <w:r w:rsidRPr="004D0361">
          <w:rPr>
            <w:rFonts w:ascii="Times New Roman" w:hAnsi="Times New Roman" w:cs="Times New Roman"/>
            <w:sz w:val="24"/>
            <w:szCs w:val="24"/>
          </w:rPr>
          <w:fldChar w:fldCharType="separate"/>
        </w:r>
        <w:r w:rsidR="001D6156">
          <w:rPr>
            <w:rFonts w:ascii="Times New Roman" w:hAnsi="Times New Roman" w:cs="Times New Roman"/>
            <w:noProof/>
            <w:sz w:val="24"/>
            <w:szCs w:val="24"/>
          </w:rPr>
          <w:t>43</w:t>
        </w:r>
        <w:r w:rsidRPr="004D0361">
          <w:rPr>
            <w:rFonts w:ascii="Times New Roman" w:hAnsi="Times New Roman" w:cs="Times New Roman"/>
            <w:sz w:val="24"/>
            <w:szCs w:val="24"/>
          </w:rPr>
          <w:fldChar w:fldCharType="end"/>
        </w:r>
      </w:p>
    </w:sdtContent>
  </w:sdt>
  <w:p w:rsidR="004D7C57" w:rsidRDefault="004D7C57">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507129"/>
      <w:docPartObj>
        <w:docPartGallery w:val="Page Numbers (Bottom of Page)"/>
        <w:docPartUnique/>
      </w:docPartObj>
    </w:sdtPr>
    <w:sdtEndPr>
      <w:rPr>
        <w:rFonts w:ascii="Times New Roman" w:hAnsi="Times New Roman" w:cs="Times New Roman"/>
        <w:sz w:val="24"/>
        <w:szCs w:val="24"/>
      </w:rPr>
    </w:sdtEndPr>
    <w:sdtContent>
      <w:p w:rsidR="004D7C57" w:rsidRPr="006A4D5E" w:rsidRDefault="004D7C57">
        <w:pPr>
          <w:pStyle w:val="Piedepgina"/>
          <w:jc w:val="center"/>
          <w:rPr>
            <w:rFonts w:ascii="Times New Roman" w:hAnsi="Times New Roman" w:cs="Times New Roman"/>
            <w:sz w:val="24"/>
            <w:szCs w:val="24"/>
          </w:rPr>
        </w:pPr>
        <w:r w:rsidRPr="006A4D5E">
          <w:rPr>
            <w:rFonts w:ascii="Times New Roman" w:hAnsi="Times New Roman" w:cs="Times New Roman"/>
            <w:sz w:val="24"/>
            <w:szCs w:val="24"/>
          </w:rPr>
          <w:fldChar w:fldCharType="begin"/>
        </w:r>
        <w:r w:rsidRPr="006A4D5E">
          <w:rPr>
            <w:rFonts w:ascii="Times New Roman" w:hAnsi="Times New Roman" w:cs="Times New Roman"/>
            <w:sz w:val="24"/>
            <w:szCs w:val="24"/>
          </w:rPr>
          <w:instrText>PAGE   \* MERGEFORMAT</w:instrText>
        </w:r>
        <w:r w:rsidRPr="006A4D5E">
          <w:rPr>
            <w:rFonts w:ascii="Times New Roman" w:hAnsi="Times New Roman" w:cs="Times New Roman"/>
            <w:sz w:val="24"/>
            <w:szCs w:val="24"/>
          </w:rPr>
          <w:fldChar w:fldCharType="separate"/>
        </w:r>
        <w:r w:rsidR="001D6156">
          <w:rPr>
            <w:rFonts w:ascii="Times New Roman" w:hAnsi="Times New Roman" w:cs="Times New Roman"/>
            <w:noProof/>
            <w:sz w:val="24"/>
            <w:szCs w:val="24"/>
          </w:rPr>
          <w:t>2</w:t>
        </w:r>
        <w:r w:rsidRPr="006A4D5E">
          <w:rPr>
            <w:rFonts w:ascii="Times New Roman" w:hAnsi="Times New Roman" w:cs="Times New Roman"/>
            <w:sz w:val="24"/>
            <w:szCs w:val="24"/>
          </w:rPr>
          <w:fldChar w:fldCharType="end"/>
        </w:r>
      </w:p>
    </w:sdtContent>
  </w:sdt>
  <w:p w:rsidR="004D7C57" w:rsidRDefault="004D7C57">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C57" w:rsidRPr="004D0361" w:rsidRDefault="004D7C57">
    <w:pPr>
      <w:pStyle w:val="Piedepgina"/>
      <w:jc w:val="center"/>
      <w:rPr>
        <w:rFonts w:ascii="Times New Roman" w:hAnsi="Times New Roman" w:cs="Times New Roman"/>
        <w:sz w:val="24"/>
        <w:szCs w:val="24"/>
      </w:rPr>
    </w:pPr>
  </w:p>
  <w:p w:rsidR="004D7C57" w:rsidRDefault="004D7C57">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C57" w:rsidRDefault="004D7C57" w:rsidP="00217598">
    <w:pPr>
      <w:pStyle w:val="Piedepgina"/>
      <w:tabs>
        <w:tab w:val="clear" w:pos="4252"/>
        <w:tab w:val="clear" w:pos="8504"/>
        <w:tab w:val="left" w:pos="4935"/>
      </w:tabs>
    </w:pP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C57" w:rsidRPr="0096273A" w:rsidRDefault="004D7C57" w:rsidP="006A4D5E">
    <w:pPr>
      <w:pStyle w:val="Piedepgina"/>
      <w:jc w:val="center"/>
      <w:rPr>
        <w:rFonts w:ascii="Times New Roman" w:hAnsi="Times New Roman" w:cs="Times New Roman"/>
        <w:sz w:val="24"/>
      </w:rPr>
    </w:pPr>
  </w:p>
  <w:p w:rsidR="004D7C57" w:rsidRDefault="004D7C5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C57" w:rsidRDefault="004D7C57" w:rsidP="00B50E2E">
      <w:pPr>
        <w:spacing w:after="0" w:line="240" w:lineRule="auto"/>
      </w:pPr>
      <w:r>
        <w:separator/>
      </w:r>
    </w:p>
  </w:footnote>
  <w:footnote w:type="continuationSeparator" w:id="0">
    <w:p w:rsidR="004D7C57" w:rsidRDefault="004D7C57" w:rsidP="00B50E2E">
      <w:pPr>
        <w:spacing w:after="0" w:line="240" w:lineRule="auto"/>
      </w:pPr>
      <w:r>
        <w:continuationSeparator/>
      </w:r>
    </w:p>
  </w:footnote>
  <w:footnote w:id="1">
    <w:p w:rsidR="004D7C57" w:rsidRPr="00545891" w:rsidRDefault="004D7C57" w:rsidP="00545891">
      <w:pPr>
        <w:rPr>
          <w:rFonts w:ascii="Times New Roman" w:hAnsi="Times New Roman" w:cs="Times New Roman"/>
          <w:sz w:val="20"/>
          <w:szCs w:val="20"/>
        </w:rPr>
      </w:pPr>
      <w:r>
        <w:rPr>
          <w:rStyle w:val="Refdenotaalpie"/>
        </w:rPr>
        <w:footnoteRef/>
      </w:r>
      <w:r>
        <w:t xml:space="preserve"> </w:t>
      </w:r>
      <w:r w:rsidRPr="004F1F16">
        <w:rPr>
          <w:rFonts w:ascii="Times New Roman" w:hAnsi="Times New Roman" w:cs="Times New Roman"/>
          <w:sz w:val="20"/>
          <w:szCs w:val="20"/>
        </w:rPr>
        <w:t>1/ Datos</w:t>
      </w:r>
      <w:r>
        <w:rPr>
          <w:rFonts w:ascii="Times New Roman" w:hAnsi="Times New Roman" w:cs="Times New Roman"/>
          <w:sz w:val="20"/>
          <w:szCs w:val="20"/>
        </w:rPr>
        <w:t xml:space="preserve"> de ubicación </w:t>
      </w:r>
      <w:r w:rsidRPr="004F1F16">
        <w:rPr>
          <w:rFonts w:ascii="Times New Roman" w:hAnsi="Times New Roman" w:cs="Times New Roman"/>
          <w:sz w:val="20"/>
          <w:szCs w:val="20"/>
        </w:rPr>
        <w:t xml:space="preserve"> tomados con</w:t>
      </w:r>
      <w:r>
        <w:rPr>
          <w:rFonts w:ascii="Times New Roman" w:hAnsi="Times New Roman" w:cs="Times New Roman"/>
          <w:sz w:val="20"/>
          <w:szCs w:val="20"/>
        </w:rPr>
        <w:t xml:space="preserve"> GPS del teléfono Samsung Galaxy </w:t>
      </w:r>
      <w:r w:rsidRPr="004F1F16">
        <w:rPr>
          <w:rFonts w:ascii="Times New Roman" w:hAnsi="Times New Roman" w:cs="Times New Roman"/>
          <w:sz w:val="20"/>
          <w:szCs w:val="20"/>
        </w:rPr>
        <w:t xml:space="preserve"> S 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C57" w:rsidRDefault="004D7C57">
    <w:pPr>
      <w:pStyle w:val="Encabezado"/>
    </w:pPr>
    <w:r w:rsidRPr="00CA0D37">
      <w:rPr>
        <w:noProof/>
      </w:rPr>
      <w:drawing>
        <wp:anchor distT="0" distB="0" distL="114300" distR="114300" simplePos="0" relativeHeight="251656704" behindDoc="0" locked="0" layoutInCell="1" allowOverlap="1" wp14:anchorId="61644F66" wp14:editId="6046DA2A">
          <wp:simplePos x="0" y="0"/>
          <wp:positionH relativeFrom="column">
            <wp:posOffset>4476091</wp:posOffset>
          </wp:positionH>
          <wp:positionV relativeFrom="paragraph">
            <wp:posOffset>67370</wp:posOffset>
          </wp:positionV>
          <wp:extent cx="690113" cy="637213"/>
          <wp:effectExtent l="0" t="0" r="0" b="0"/>
          <wp:wrapNone/>
          <wp:docPr id="53" name="Imagen 53"/>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8334" cy="644804"/>
                  </a:xfrm>
                  <a:prstGeom prst="rect">
                    <a:avLst/>
                  </a:prstGeom>
                  <a:ln>
                    <a:noFill/>
                  </a:ln>
                </pic:spPr>
              </pic:pic>
            </a:graphicData>
          </a:graphic>
          <wp14:sizeRelH relativeFrom="margin">
            <wp14:pctWidth>0</wp14:pctWidth>
          </wp14:sizeRelH>
          <wp14:sizeRelV relativeFrom="margin">
            <wp14:pctHeight>0</wp14:pctHeight>
          </wp14:sizeRelV>
        </wp:anchor>
      </w:drawing>
    </w:r>
    <w:r w:rsidRPr="00CA2D7E">
      <w:rPr>
        <w:rFonts w:cs="Times New Roman"/>
        <w:b/>
        <w:noProof/>
        <w:sz w:val="32"/>
        <w:szCs w:val="32"/>
      </w:rPr>
      <w:drawing>
        <wp:anchor distT="0" distB="0" distL="114300" distR="114300" simplePos="0" relativeHeight="251659776" behindDoc="0" locked="0" layoutInCell="1" allowOverlap="1" wp14:anchorId="192C5C7F" wp14:editId="55E52271">
          <wp:simplePos x="0" y="0"/>
          <wp:positionH relativeFrom="column">
            <wp:posOffset>-1019</wp:posOffset>
          </wp:positionH>
          <wp:positionV relativeFrom="paragraph">
            <wp:posOffset>-1641</wp:posOffset>
          </wp:positionV>
          <wp:extent cx="1104181" cy="749935"/>
          <wp:effectExtent l="0" t="0" r="127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13821" cy="75648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C57" w:rsidRDefault="004D7C57">
    <w:pPr>
      <w:pStyle w:val="Encabezado"/>
    </w:pPr>
  </w:p>
  <w:p w:rsidR="004D7C57" w:rsidRDefault="004D7C57"/>
  <w:p w:rsidR="004D7C57" w:rsidRDefault="004D7C5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C57" w:rsidRDefault="004D7C57">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C57" w:rsidRDefault="004D7C57">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C57" w:rsidRDefault="004D7C57">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C57" w:rsidRDefault="004D7C57">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C57" w:rsidRDefault="004D7C57">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C57" w:rsidRDefault="004D7C57">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7C57" w:rsidRDefault="004D7C5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6404F"/>
    <w:multiLevelType w:val="hybridMultilevel"/>
    <w:tmpl w:val="0A5CDDC2"/>
    <w:lvl w:ilvl="0" w:tplc="EA848B26">
      <w:start w:val="1"/>
      <w:numFmt w:val="bullet"/>
      <w:lvlText w:val=""/>
      <w:lvlJc w:val="left"/>
      <w:pPr>
        <w:ind w:left="928" w:hanging="360"/>
      </w:pPr>
      <w:rPr>
        <w:rFonts w:ascii="Wingdings" w:hAnsi="Wingdings" w:hint="default"/>
        <w:color w:val="auto"/>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 w15:restartNumberingAfterBreak="0">
    <w:nsid w:val="0F3767E5"/>
    <w:multiLevelType w:val="hybridMultilevel"/>
    <w:tmpl w:val="11425000"/>
    <w:lvl w:ilvl="0" w:tplc="0C0A000D">
      <w:start w:val="1"/>
      <w:numFmt w:val="bullet"/>
      <w:lvlText w:val=""/>
      <w:lvlJc w:val="left"/>
      <w:pPr>
        <w:ind w:left="1245" w:hanging="360"/>
      </w:pPr>
      <w:rPr>
        <w:rFonts w:ascii="Wingdings" w:hAnsi="Wingdings" w:hint="default"/>
      </w:rPr>
    </w:lvl>
    <w:lvl w:ilvl="1" w:tplc="0C0A0003" w:tentative="1">
      <w:start w:val="1"/>
      <w:numFmt w:val="bullet"/>
      <w:lvlText w:val="o"/>
      <w:lvlJc w:val="left"/>
      <w:pPr>
        <w:ind w:left="1965" w:hanging="360"/>
      </w:pPr>
      <w:rPr>
        <w:rFonts w:ascii="Courier New" w:hAnsi="Courier New" w:cs="Courier New" w:hint="default"/>
      </w:rPr>
    </w:lvl>
    <w:lvl w:ilvl="2" w:tplc="0C0A0005" w:tentative="1">
      <w:start w:val="1"/>
      <w:numFmt w:val="bullet"/>
      <w:lvlText w:val=""/>
      <w:lvlJc w:val="left"/>
      <w:pPr>
        <w:ind w:left="2685" w:hanging="360"/>
      </w:pPr>
      <w:rPr>
        <w:rFonts w:ascii="Wingdings" w:hAnsi="Wingdings" w:hint="default"/>
      </w:rPr>
    </w:lvl>
    <w:lvl w:ilvl="3" w:tplc="0C0A0001" w:tentative="1">
      <w:start w:val="1"/>
      <w:numFmt w:val="bullet"/>
      <w:lvlText w:val=""/>
      <w:lvlJc w:val="left"/>
      <w:pPr>
        <w:ind w:left="3405" w:hanging="360"/>
      </w:pPr>
      <w:rPr>
        <w:rFonts w:ascii="Symbol" w:hAnsi="Symbol" w:hint="default"/>
      </w:rPr>
    </w:lvl>
    <w:lvl w:ilvl="4" w:tplc="0C0A0003" w:tentative="1">
      <w:start w:val="1"/>
      <w:numFmt w:val="bullet"/>
      <w:lvlText w:val="o"/>
      <w:lvlJc w:val="left"/>
      <w:pPr>
        <w:ind w:left="4125" w:hanging="360"/>
      </w:pPr>
      <w:rPr>
        <w:rFonts w:ascii="Courier New" w:hAnsi="Courier New" w:cs="Courier New" w:hint="default"/>
      </w:rPr>
    </w:lvl>
    <w:lvl w:ilvl="5" w:tplc="0C0A0005" w:tentative="1">
      <w:start w:val="1"/>
      <w:numFmt w:val="bullet"/>
      <w:lvlText w:val=""/>
      <w:lvlJc w:val="left"/>
      <w:pPr>
        <w:ind w:left="4845" w:hanging="360"/>
      </w:pPr>
      <w:rPr>
        <w:rFonts w:ascii="Wingdings" w:hAnsi="Wingdings" w:hint="default"/>
      </w:rPr>
    </w:lvl>
    <w:lvl w:ilvl="6" w:tplc="0C0A0001" w:tentative="1">
      <w:start w:val="1"/>
      <w:numFmt w:val="bullet"/>
      <w:lvlText w:val=""/>
      <w:lvlJc w:val="left"/>
      <w:pPr>
        <w:ind w:left="5565" w:hanging="360"/>
      </w:pPr>
      <w:rPr>
        <w:rFonts w:ascii="Symbol" w:hAnsi="Symbol" w:hint="default"/>
      </w:rPr>
    </w:lvl>
    <w:lvl w:ilvl="7" w:tplc="0C0A0003" w:tentative="1">
      <w:start w:val="1"/>
      <w:numFmt w:val="bullet"/>
      <w:lvlText w:val="o"/>
      <w:lvlJc w:val="left"/>
      <w:pPr>
        <w:ind w:left="6285" w:hanging="360"/>
      </w:pPr>
      <w:rPr>
        <w:rFonts w:ascii="Courier New" w:hAnsi="Courier New" w:cs="Courier New" w:hint="default"/>
      </w:rPr>
    </w:lvl>
    <w:lvl w:ilvl="8" w:tplc="0C0A0005" w:tentative="1">
      <w:start w:val="1"/>
      <w:numFmt w:val="bullet"/>
      <w:lvlText w:val=""/>
      <w:lvlJc w:val="left"/>
      <w:pPr>
        <w:ind w:left="7005" w:hanging="360"/>
      </w:pPr>
      <w:rPr>
        <w:rFonts w:ascii="Wingdings" w:hAnsi="Wingdings" w:hint="default"/>
      </w:rPr>
    </w:lvl>
  </w:abstractNum>
  <w:abstractNum w:abstractNumId="2" w15:restartNumberingAfterBreak="0">
    <w:nsid w:val="0FFB545E"/>
    <w:multiLevelType w:val="hybridMultilevel"/>
    <w:tmpl w:val="E91A27AE"/>
    <w:lvl w:ilvl="0" w:tplc="0C0A000D">
      <w:start w:val="1"/>
      <w:numFmt w:val="bullet"/>
      <w:lvlText w:val=""/>
      <w:lvlJc w:val="left"/>
      <w:pPr>
        <w:ind w:left="1245" w:hanging="360"/>
      </w:pPr>
      <w:rPr>
        <w:rFonts w:ascii="Wingdings" w:hAnsi="Wingdings" w:hint="default"/>
      </w:rPr>
    </w:lvl>
    <w:lvl w:ilvl="1" w:tplc="0C0A0003" w:tentative="1">
      <w:start w:val="1"/>
      <w:numFmt w:val="bullet"/>
      <w:lvlText w:val="o"/>
      <w:lvlJc w:val="left"/>
      <w:pPr>
        <w:ind w:left="1965" w:hanging="360"/>
      </w:pPr>
      <w:rPr>
        <w:rFonts w:ascii="Courier New" w:hAnsi="Courier New" w:cs="Courier New" w:hint="default"/>
      </w:rPr>
    </w:lvl>
    <w:lvl w:ilvl="2" w:tplc="0C0A0005" w:tentative="1">
      <w:start w:val="1"/>
      <w:numFmt w:val="bullet"/>
      <w:lvlText w:val=""/>
      <w:lvlJc w:val="left"/>
      <w:pPr>
        <w:ind w:left="2685" w:hanging="360"/>
      </w:pPr>
      <w:rPr>
        <w:rFonts w:ascii="Wingdings" w:hAnsi="Wingdings" w:hint="default"/>
      </w:rPr>
    </w:lvl>
    <w:lvl w:ilvl="3" w:tplc="0C0A0001" w:tentative="1">
      <w:start w:val="1"/>
      <w:numFmt w:val="bullet"/>
      <w:lvlText w:val=""/>
      <w:lvlJc w:val="left"/>
      <w:pPr>
        <w:ind w:left="3405" w:hanging="360"/>
      </w:pPr>
      <w:rPr>
        <w:rFonts w:ascii="Symbol" w:hAnsi="Symbol" w:hint="default"/>
      </w:rPr>
    </w:lvl>
    <w:lvl w:ilvl="4" w:tplc="0C0A0003" w:tentative="1">
      <w:start w:val="1"/>
      <w:numFmt w:val="bullet"/>
      <w:lvlText w:val="o"/>
      <w:lvlJc w:val="left"/>
      <w:pPr>
        <w:ind w:left="4125" w:hanging="360"/>
      </w:pPr>
      <w:rPr>
        <w:rFonts w:ascii="Courier New" w:hAnsi="Courier New" w:cs="Courier New" w:hint="default"/>
      </w:rPr>
    </w:lvl>
    <w:lvl w:ilvl="5" w:tplc="0C0A0005" w:tentative="1">
      <w:start w:val="1"/>
      <w:numFmt w:val="bullet"/>
      <w:lvlText w:val=""/>
      <w:lvlJc w:val="left"/>
      <w:pPr>
        <w:ind w:left="4845" w:hanging="360"/>
      </w:pPr>
      <w:rPr>
        <w:rFonts w:ascii="Wingdings" w:hAnsi="Wingdings" w:hint="default"/>
      </w:rPr>
    </w:lvl>
    <w:lvl w:ilvl="6" w:tplc="0C0A0001" w:tentative="1">
      <w:start w:val="1"/>
      <w:numFmt w:val="bullet"/>
      <w:lvlText w:val=""/>
      <w:lvlJc w:val="left"/>
      <w:pPr>
        <w:ind w:left="5565" w:hanging="360"/>
      </w:pPr>
      <w:rPr>
        <w:rFonts w:ascii="Symbol" w:hAnsi="Symbol" w:hint="default"/>
      </w:rPr>
    </w:lvl>
    <w:lvl w:ilvl="7" w:tplc="0C0A0003" w:tentative="1">
      <w:start w:val="1"/>
      <w:numFmt w:val="bullet"/>
      <w:lvlText w:val="o"/>
      <w:lvlJc w:val="left"/>
      <w:pPr>
        <w:ind w:left="6285" w:hanging="360"/>
      </w:pPr>
      <w:rPr>
        <w:rFonts w:ascii="Courier New" w:hAnsi="Courier New" w:cs="Courier New" w:hint="default"/>
      </w:rPr>
    </w:lvl>
    <w:lvl w:ilvl="8" w:tplc="0C0A0005" w:tentative="1">
      <w:start w:val="1"/>
      <w:numFmt w:val="bullet"/>
      <w:lvlText w:val=""/>
      <w:lvlJc w:val="left"/>
      <w:pPr>
        <w:ind w:left="7005" w:hanging="360"/>
      </w:pPr>
      <w:rPr>
        <w:rFonts w:ascii="Wingdings" w:hAnsi="Wingdings" w:hint="default"/>
      </w:rPr>
    </w:lvl>
  </w:abstractNum>
  <w:abstractNum w:abstractNumId="3" w15:restartNumberingAfterBreak="0">
    <w:nsid w:val="16DC2599"/>
    <w:multiLevelType w:val="hybridMultilevel"/>
    <w:tmpl w:val="12742E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7FF3B1D"/>
    <w:multiLevelType w:val="hybridMultilevel"/>
    <w:tmpl w:val="4FB2BA0A"/>
    <w:lvl w:ilvl="0" w:tplc="9FCE47F8">
      <w:start w:val="1"/>
      <w:numFmt w:val="bullet"/>
      <w:lvlText w:val=""/>
      <w:lvlJc w:val="left"/>
      <w:pPr>
        <w:ind w:left="1080" w:hanging="360"/>
      </w:pPr>
      <w:rPr>
        <w:rFonts w:ascii="Wingdings" w:hAnsi="Wingdings"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 w15:restartNumberingAfterBreak="0">
    <w:nsid w:val="183D01FB"/>
    <w:multiLevelType w:val="hybridMultilevel"/>
    <w:tmpl w:val="666E2550"/>
    <w:lvl w:ilvl="0" w:tplc="0C0A000D">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6" w15:restartNumberingAfterBreak="0">
    <w:nsid w:val="1E374CDB"/>
    <w:multiLevelType w:val="multilevel"/>
    <w:tmpl w:val="6AE2DD0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2C80CAC"/>
    <w:multiLevelType w:val="hybridMultilevel"/>
    <w:tmpl w:val="DC66E54C"/>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4086D95"/>
    <w:multiLevelType w:val="hybridMultilevel"/>
    <w:tmpl w:val="C344B842"/>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9" w15:restartNumberingAfterBreak="0">
    <w:nsid w:val="28237E25"/>
    <w:multiLevelType w:val="hybridMultilevel"/>
    <w:tmpl w:val="A9B4F22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4B6705D"/>
    <w:multiLevelType w:val="hybridMultilevel"/>
    <w:tmpl w:val="0C8A4FD8"/>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413D7905"/>
    <w:multiLevelType w:val="hybridMultilevel"/>
    <w:tmpl w:val="272C13F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2" w15:restartNumberingAfterBreak="0">
    <w:nsid w:val="42E921E1"/>
    <w:multiLevelType w:val="hybridMultilevel"/>
    <w:tmpl w:val="DFA8C852"/>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3" w15:restartNumberingAfterBreak="0">
    <w:nsid w:val="50EE7DAA"/>
    <w:multiLevelType w:val="hybridMultilevel"/>
    <w:tmpl w:val="54D4A390"/>
    <w:lvl w:ilvl="0" w:tplc="0C0A000D">
      <w:start w:val="1"/>
      <w:numFmt w:val="bullet"/>
      <w:lvlText w:val=""/>
      <w:lvlJc w:val="left"/>
      <w:pPr>
        <w:ind w:left="1245" w:hanging="360"/>
      </w:pPr>
      <w:rPr>
        <w:rFonts w:ascii="Wingdings" w:hAnsi="Wingdings" w:hint="default"/>
      </w:rPr>
    </w:lvl>
    <w:lvl w:ilvl="1" w:tplc="0C0A0003" w:tentative="1">
      <w:start w:val="1"/>
      <w:numFmt w:val="bullet"/>
      <w:lvlText w:val="o"/>
      <w:lvlJc w:val="left"/>
      <w:pPr>
        <w:ind w:left="1965" w:hanging="360"/>
      </w:pPr>
      <w:rPr>
        <w:rFonts w:ascii="Courier New" w:hAnsi="Courier New" w:cs="Courier New" w:hint="default"/>
      </w:rPr>
    </w:lvl>
    <w:lvl w:ilvl="2" w:tplc="0C0A0005" w:tentative="1">
      <w:start w:val="1"/>
      <w:numFmt w:val="bullet"/>
      <w:lvlText w:val=""/>
      <w:lvlJc w:val="left"/>
      <w:pPr>
        <w:ind w:left="2685" w:hanging="360"/>
      </w:pPr>
      <w:rPr>
        <w:rFonts w:ascii="Wingdings" w:hAnsi="Wingdings" w:hint="default"/>
      </w:rPr>
    </w:lvl>
    <w:lvl w:ilvl="3" w:tplc="0C0A0001" w:tentative="1">
      <w:start w:val="1"/>
      <w:numFmt w:val="bullet"/>
      <w:lvlText w:val=""/>
      <w:lvlJc w:val="left"/>
      <w:pPr>
        <w:ind w:left="3405" w:hanging="360"/>
      </w:pPr>
      <w:rPr>
        <w:rFonts w:ascii="Symbol" w:hAnsi="Symbol" w:hint="default"/>
      </w:rPr>
    </w:lvl>
    <w:lvl w:ilvl="4" w:tplc="0C0A0003" w:tentative="1">
      <w:start w:val="1"/>
      <w:numFmt w:val="bullet"/>
      <w:lvlText w:val="o"/>
      <w:lvlJc w:val="left"/>
      <w:pPr>
        <w:ind w:left="4125" w:hanging="360"/>
      </w:pPr>
      <w:rPr>
        <w:rFonts w:ascii="Courier New" w:hAnsi="Courier New" w:cs="Courier New" w:hint="default"/>
      </w:rPr>
    </w:lvl>
    <w:lvl w:ilvl="5" w:tplc="0C0A0005" w:tentative="1">
      <w:start w:val="1"/>
      <w:numFmt w:val="bullet"/>
      <w:lvlText w:val=""/>
      <w:lvlJc w:val="left"/>
      <w:pPr>
        <w:ind w:left="4845" w:hanging="360"/>
      </w:pPr>
      <w:rPr>
        <w:rFonts w:ascii="Wingdings" w:hAnsi="Wingdings" w:hint="default"/>
      </w:rPr>
    </w:lvl>
    <w:lvl w:ilvl="6" w:tplc="0C0A0001" w:tentative="1">
      <w:start w:val="1"/>
      <w:numFmt w:val="bullet"/>
      <w:lvlText w:val=""/>
      <w:lvlJc w:val="left"/>
      <w:pPr>
        <w:ind w:left="5565" w:hanging="360"/>
      </w:pPr>
      <w:rPr>
        <w:rFonts w:ascii="Symbol" w:hAnsi="Symbol" w:hint="default"/>
      </w:rPr>
    </w:lvl>
    <w:lvl w:ilvl="7" w:tplc="0C0A0003" w:tentative="1">
      <w:start w:val="1"/>
      <w:numFmt w:val="bullet"/>
      <w:lvlText w:val="o"/>
      <w:lvlJc w:val="left"/>
      <w:pPr>
        <w:ind w:left="6285" w:hanging="360"/>
      </w:pPr>
      <w:rPr>
        <w:rFonts w:ascii="Courier New" w:hAnsi="Courier New" w:cs="Courier New" w:hint="default"/>
      </w:rPr>
    </w:lvl>
    <w:lvl w:ilvl="8" w:tplc="0C0A0005" w:tentative="1">
      <w:start w:val="1"/>
      <w:numFmt w:val="bullet"/>
      <w:lvlText w:val=""/>
      <w:lvlJc w:val="left"/>
      <w:pPr>
        <w:ind w:left="7005" w:hanging="360"/>
      </w:pPr>
      <w:rPr>
        <w:rFonts w:ascii="Wingdings" w:hAnsi="Wingdings" w:hint="default"/>
      </w:rPr>
    </w:lvl>
  </w:abstractNum>
  <w:abstractNum w:abstractNumId="14" w15:restartNumberingAfterBreak="0">
    <w:nsid w:val="619D18EC"/>
    <w:multiLevelType w:val="hybridMultilevel"/>
    <w:tmpl w:val="871CBAB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4096988"/>
    <w:multiLevelType w:val="hybridMultilevel"/>
    <w:tmpl w:val="042AF8A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B740D20"/>
    <w:multiLevelType w:val="multilevel"/>
    <w:tmpl w:val="6924FA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278389A"/>
    <w:multiLevelType w:val="hybridMultilevel"/>
    <w:tmpl w:val="A2422FB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5"/>
  </w:num>
  <w:num w:numId="4">
    <w:abstractNumId w:val="3"/>
  </w:num>
  <w:num w:numId="5">
    <w:abstractNumId w:val="15"/>
  </w:num>
  <w:num w:numId="6">
    <w:abstractNumId w:val="11"/>
  </w:num>
  <w:num w:numId="7">
    <w:abstractNumId w:val="13"/>
  </w:num>
  <w:num w:numId="8">
    <w:abstractNumId w:val="2"/>
  </w:num>
  <w:num w:numId="9">
    <w:abstractNumId w:val="1"/>
  </w:num>
  <w:num w:numId="10">
    <w:abstractNumId w:val="6"/>
  </w:num>
  <w:num w:numId="11">
    <w:abstractNumId w:val="10"/>
  </w:num>
  <w:num w:numId="12">
    <w:abstractNumId w:val="17"/>
  </w:num>
  <w:num w:numId="13">
    <w:abstractNumId w:val="16"/>
  </w:num>
  <w:num w:numId="14">
    <w:abstractNumId w:val="7"/>
  </w:num>
  <w:num w:numId="15">
    <w:abstractNumId w:val="9"/>
  </w:num>
  <w:num w:numId="16">
    <w:abstractNumId w:val="14"/>
  </w:num>
  <w:num w:numId="17">
    <w:abstractNumId w:val="0"/>
  </w:num>
  <w:num w:numId="18">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3B5"/>
    <w:rsid w:val="00000C16"/>
    <w:rsid w:val="00003D2E"/>
    <w:rsid w:val="0000661E"/>
    <w:rsid w:val="00012CB9"/>
    <w:rsid w:val="00013E53"/>
    <w:rsid w:val="00014F22"/>
    <w:rsid w:val="00015467"/>
    <w:rsid w:val="00017063"/>
    <w:rsid w:val="000179A2"/>
    <w:rsid w:val="000207BA"/>
    <w:rsid w:val="00030E73"/>
    <w:rsid w:val="00031100"/>
    <w:rsid w:val="00033E1F"/>
    <w:rsid w:val="00037290"/>
    <w:rsid w:val="000411FC"/>
    <w:rsid w:val="00041FE3"/>
    <w:rsid w:val="00042E23"/>
    <w:rsid w:val="00044FE7"/>
    <w:rsid w:val="00046DB8"/>
    <w:rsid w:val="000471F4"/>
    <w:rsid w:val="000511B9"/>
    <w:rsid w:val="00052DED"/>
    <w:rsid w:val="00053402"/>
    <w:rsid w:val="000541B0"/>
    <w:rsid w:val="00054E91"/>
    <w:rsid w:val="000559F0"/>
    <w:rsid w:val="0005666E"/>
    <w:rsid w:val="000573F6"/>
    <w:rsid w:val="00061542"/>
    <w:rsid w:val="00061F85"/>
    <w:rsid w:val="00062534"/>
    <w:rsid w:val="0006428C"/>
    <w:rsid w:val="00072A9B"/>
    <w:rsid w:val="00072AED"/>
    <w:rsid w:val="00074783"/>
    <w:rsid w:val="00075455"/>
    <w:rsid w:val="00077B76"/>
    <w:rsid w:val="00080219"/>
    <w:rsid w:val="00085CE3"/>
    <w:rsid w:val="00086199"/>
    <w:rsid w:val="00086591"/>
    <w:rsid w:val="00087799"/>
    <w:rsid w:val="00087D2B"/>
    <w:rsid w:val="00092730"/>
    <w:rsid w:val="00093EA3"/>
    <w:rsid w:val="00096BD5"/>
    <w:rsid w:val="00097352"/>
    <w:rsid w:val="000977F3"/>
    <w:rsid w:val="00097AE3"/>
    <w:rsid w:val="000A01D8"/>
    <w:rsid w:val="000A1299"/>
    <w:rsid w:val="000A2909"/>
    <w:rsid w:val="000A3C80"/>
    <w:rsid w:val="000A437F"/>
    <w:rsid w:val="000A5C08"/>
    <w:rsid w:val="000B13E7"/>
    <w:rsid w:val="000B14D7"/>
    <w:rsid w:val="000B2B04"/>
    <w:rsid w:val="000B2F83"/>
    <w:rsid w:val="000B57F3"/>
    <w:rsid w:val="000B65E5"/>
    <w:rsid w:val="000C0AC7"/>
    <w:rsid w:val="000C2054"/>
    <w:rsid w:val="000C3307"/>
    <w:rsid w:val="000C3679"/>
    <w:rsid w:val="000C70A1"/>
    <w:rsid w:val="000D0A05"/>
    <w:rsid w:val="000D1E15"/>
    <w:rsid w:val="000D29C7"/>
    <w:rsid w:val="000D3265"/>
    <w:rsid w:val="000D5C29"/>
    <w:rsid w:val="000E0B8C"/>
    <w:rsid w:val="000E22B8"/>
    <w:rsid w:val="000E4C52"/>
    <w:rsid w:val="000E4E66"/>
    <w:rsid w:val="000E5422"/>
    <w:rsid w:val="000E5E61"/>
    <w:rsid w:val="000E5FE5"/>
    <w:rsid w:val="000F519C"/>
    <w:rsid w:val="000F52B6"/>
    <w:rsid w:val="000F7A3D"/>
    <w:rsid w:val="00101F65"/>
    <w:rsid w:val="001071FD"/>
    <w:rsid w:val="00111CD6"/>
    <w:rsid w:val="00115578"/>
    <w:rsid w:val="00116738"/>
    <w:rsid w:val="00117209"/>
    <w:rsid w:val="00117611"/>
    <w:rsid w:val="001241FE"/>
    <w:rsid w:val="0012734B"/>
    <w:rsid w:val="00127872"/>
    <w:rsid w:val="00131B46"/>
    <w:rsid w:val="001328A4"/>
    <w:rsid w:val="00137AEB"/>
    <w:rsid w:val="00140061"/>
    <w:rsid w:val="00141EB0"/>
    <w:rsid w:val="001429D7"/>
    <w:rsid w:val="00144A02"/>
    <w:rsid w:val="00154760"/>
    <w:rsid w:val="0015672D"/>
    <w:rsid w:val="00164A5E"/>
    <w:rsid w:val="00164B78"/>
    <w:rsid w:val="0016574A"/>
    <w:rsid w:val="00167529"/>
    <w:rsid w:val="00167B49"/>
    <w:rsid w:val="00167D89"/>
    <w:rsid w:val="00171315"/>
    <w:rsid w:val="00172662"/>
    <w:rsid w:val="0017525D"/>
    <w:rsid w:val="00175FE3"/>
    <w:rsid w:val="00176B4B"/>
    <w:rsid w:val="00180DEE"/>
    <w:rsid w:val="00182B82"/>
    <w:rsid w:val="0018365F"/>
    <w:rsid w:val="00183A38"/>
    <w:rsid w:val="00186655"/>
    <w:rsid w:val="00187366"/>
    <w:rsid w:val="00187B25"/>
    <w:rsid w:val="001915B8"/>
    <w:rsid w:val="00191FAA"/>
    <w:rsid w:val="001923A6"/>
    <w:rsid w:val="00192D48"/>
    <w:rsid w:val="00194949"/>
    <w:rsid w:val="00195C57"/>
    <w:rsid w:val="001961C9"/>
    <w:rsid w:val="001A2805"/>
    <w:rsid w:val="001A3709"/>
    <w:rsid w:val="001A44B5"/>
    <w:rsid w:val="001A4B0E"/>
    <w:rsid w:val="001A4E02"/>
    <w:rsid w:val="001A4EFB"/>
    <w:rsid w:val="001A594B"/>
    <w:rsid w:val="001A5FE9"/>
    <w:rsid w:val="001B0B52"/>
    <w:rsid w:val="001B25D1"/>
    <w:rsid w:val="001B47AD"/>
    <w:rsid w:val="001B5BCB"/>
    <w:rsid w:val="001B7687"/>
    <w:rsid w:val="001C0E97"/>
    <w:rsid w:val="001C128F"/>
    <w:rsid w:val="001C1A8E"/>
    <w:rsid w:val="001C5ABF"/>
    <w:rsid w:val="001C65A8"/>
    <w:rsid w:val="001D4198"/>
    <w:rsid w:val="001D4E79"/>
    <w:rsid w:val="001D6156"/>
    <w:rsid w:val="001D7FAD"/>
    <w:rsid w:val="001E0547"/>
    <w:rsid w:val="001E0B55"/>
    <w:rsid w:val="001E2181"/>
    <w:rsid w:val="001E258D"/>
    <w:rsid w:val="001E3E2D"/>
    <w:rsid w:val="001E3EDA"/>
    <w:rsid w:val="001E472B"/>
    <w:rsid w:val="001E4D6E"/>
    <w:rsid w:val="001E7BD0"/>
    <w:rsid w:val="001F0FA3"/>
    <w:rsid w:val="001F133F"/>
    <w:rsid w:val="00203EA3"/>
    <w:rsid w:val="0020432D"/>
    <w:rsid w:val="002047F1"/>
    <w:rsid w:val="002102E7"/>
    <w:rsid w:val="0021186F"/>
    <w:rsid w:val="002127C1"/>
    <w:rsid w:val="0021392B"/>
    <w:rsid w:val="00214854"/>
    <w:rsid w:val="0021565B"/>
    <w:rsid w:val="00215F9E"/>
    <w:rsid w:val="00216038"/>
    <w:rsid w:val="002172F0"/>
    <w:rsid w:val="00217598"/>
    <w:rsid w:val="002217B2"/>
    <w:rsid w:val="00225860"/>
    <w:rsid w:val="00230D25"/>
    <w:rsid w:val="002311CD"/>
    <w:rsid w:val="00231BF0"/>
    <w:rsid w:val="00234679"/>
    <w:rsid w:val="002346A2"/>
    <w:rsid w:val="00234A81"/>
    <w:rsid w:val="00235141"/>
    <w:rsid w:val="00236C0B"/>
    <w:rsid w:val="002400F0"/>
    <w:rsid w:val="0024610A"/>
    <w:rsid w:val="002474B7"/>
    <w:rsid w:val="002476C8"/>
    <w:rsid w:val="00250665"/>
    <w:rsid w:val="00250F7B"/>
    <w:rsid w:val="00252E34"/>
    <w:rsid w:val="0026093D"/>
    <w:rsid w:val="00260B84"/>
    <w:rsid w:val="00260E35"/>
    <w:rsid w:val="00264AB3"/>
    <w:rsid w:val="00264DA9"/>
    <w:rsid w:val="0026551C"/>
    <w:rsid w:val="00266023"/>
    <w:rsid w:val="002669E7"/>
    <w:rsid w:val="0027017C"/>
    <w:rsid w:val="00271E00"/>
    <w:rsid w:val="0027435C"/>
    <w:rsid w:val="0027455A"/>
    <w:rsid w:val="00274E6F"/>
    <w:rsid w:val="0027649A"/>
    <w:rsid w:val="00276A12"/>
    <w:rsid w:val="00276E43"/>
    <w:rsid w:val="00277AC8"/>
    <w:rsid w:val="002824E7"/>
    <w:rsid w:val="00283A7C"/>
    <w:rsid w:val="002848C2"/>
    <w:rsid w:val="00286EE9"/>
    <w:rsid w:val="00290CF9"/>
    <w:rsid w:val="002919CD"/>
    <w:rsid w:val="0029208E"/>
    <w:rsid w:val="0029592E"/>
    <w:rsid w:val="002979AE"/>
    <w:rsid w:val="002A1D7D"/>
    <w:rsid w:val="002A26F4"/>
    <w:rsid w:val="002A3CED"/>
    <w:rsid w:val="002A483E"/>
    <w:rsid w:val="002A5802"/>
    <w:rsid w:val="002A7B80"/>
    <w:rsid w:val="002A7D8E"/>
    <w:rsid w:val="002B09EB"/>
    <w:rsid w:val="002B1A10"/>
    <w:rsid w:val="002B2D8B"/>
    <w:rsid w:val="002B4CC1"/>
    <w:rsid w:val="002B4E2A"/>
    <w:rsid w:val="002B5690"/>
    <w:rsid w:val="002B7896"/>
    <w:rsid w:val="002C4F9A"/>
    <w:rsid w:val="002C6174"/>
    <w:rsid w:val="002C6A4F"/>
    <w:rsid w:val="002C700E"/>
    <w:rsid w:val="002D0947"/>
    <w:rsid w:val="002D1D5A"/>
    <w:rsid w:val="002D1EF4"/>
    <w:rsid w:val="002D1EFD"/>
    <w:rsid w:val="002D5CC1"/>
    <w:rsid w:val="002D5E77"/>
    <w:rsid w:val="002D7536"/>
    <w:rsid w:val="002D7FDD"/>
    <w:rsid w:val="002E0F0A"/>
    <w:rsid w:val="002E2683"/>
    <w:rsid w:val="002E53B4"/>
    <w:rsid w:val="002E605B"/>
    <w:rsid w:val="002E7497"/>
    <w:rsid w:val="002F05D3"/>
    <w:rsid w:val="002F29F8"/>
    <w:rsid w:val="002F4BB6"/>
    <w:rsid w:val="002F5857"/>
    <w:rsid w:val="002F5E0C"/>
    <w:rsid w:val="002F5FDB"/>
    <w:rsid w:val="00302F0A"/>
    <w:rsid w:val="00311E50"/>
    <w:rsid w:val="00312BAC"/>
    <w:rsid w:val="00314BD5"/>
    <w:rsid w:val="00315BB6"/>
    <w:rsid w:val="0032747A"/>
    <w:rsid w:val="00327D0D"/>
    <w:rsid w:val="0034380C"/>
    <w:rsid w:val="0034533F"/>
    <w:rsid w:val="003457A2"/>
    <w:rsid w:val="00347C96"/>
    <w:rsid w:val="0035091E"/>
    <w:rsid w:val="00351226"/>
    <w:rsid w:val="0035174C"/>
    <w:rsid w:val="00351F62"/>
    <w:rsid w:val="00352072"/>
    <w:rsid w:val="0035311A"/>
    <w:rsid w:val="00353DF7"/>
    <w:rsid w:val="00355289"/>
    <w:rsid w:val="003556CE"/>
    <w:rsid w:val="00355EAF"/>
    <w:rsid w:val="003563A0"/>
    <w:rsid w:val="003566E4"/>
    <w:rsid w:val="00357900"/>
    <w:rsid w:val="003614DF"/>
    <w:rsid w:val="0036314F"/>
    <w:rsid w:val="003631A0"/>
    <w:rsid w:val="003675B1"/>
    <w:rsid w:val="00370552"/>
    <w:rsid w:val="003729EF"/>
    <w:rsid w:val="00373B62"/>
    <w:rsid w:val="003760EA"/>
    <w:rsid w:val="003814DA"/>
    <w:rsid w:val="00383F45"/>
    <w:rsid w:val="00385868"/>
    <w:rsid w:val="00386491"/>
    <w:rsid w:val="003907E7"/>
    <w:rsid w:val="003909F1"/>
    <w:rsid w:val="0039198A"/>
    <w:rsid w:val="003922A4"/>
    <w:rsid w:val="003937C5"/>
    <w:rsid w:val="003952E0"/>
    <w:rsid w:val="00396B4C"/>
    <w:rsid w:val="003A23A4"/>
    <w:rsid w:val="003A4A27"/>
    <w:rsid w:val="003A5D9C"/>
    <w:rsid w:val="003B0DF2"/>
    <w:rsid w:val="003B10B5"/>
    <w:rsid w:val="003B1B0A"/>
    <w:rsid w:val="003B41D1"/>
    <w:rsid w:val="003B4BDD"/>
    <w:rsid w:val="003B5574"/>
    <w:rsid w:val="003B5B5B"/>
    <w:rsid w:val="003B6A8F"/>
    <w:rsid w:val="003C2AB5"/>
    <w:rsid w:val="003C37C1"/>
    <w:rsid w:val="003C3B43"/>
    <w:rsid w:val="003C46E8"/>
    <w:rsid w:val="003C4DB6"/>
    <w:rsid w:val="003D1CFE"/>
    <w:rsid w:val="003D3A64"/>
    <w:rsid w:val="003D494F"/>
    <w:rsid w:val="003D76F1"/>
    <w:rsid w:val="003D7D35"/>
    <w:rsid w:val="003E07D1"/>
    <w:rsid w:val="003E1F3F"/>
    <w:rsid w:val="003E243E"/>
    <w:rsid w:val="003E3E76"/>
    <w:rsid w:val="003E4E50"/>
    <w:rsid w:val="003E50BE"/>
    <w:rsid w:val="003E6BF6"/>
    <w:rsid w:val="003E7EB6"/>
    <w:rsid w:val="003F079F"/>
    <w:rsid w:val="003F0FA8"/>
    <w:rsid w:val="003F3B96"/>
    <w:rsid w:val="003F6883"/>
    <w:rsid w:val="004045DA"/>
    <w:rsid w:val="00406655"/>
    <w:rsid w:val="00411F62"/>
    <w:rsid w:val="00412748"/>
    <w:rsid w:val="00413084"/>
    <w:rsid w:val="00414684"/>
    <w:rsid w:val="0041692F"/>
    <w:rsid w:val="004212F7"/>
    <w:rsid w:val="00423C67"/>
    <w:rsid w:val="004248AA"/>
    <w:rsid w:val="004261F1"/>
    <w:rsid w:val="00426C89"/>
    <w:rsid w:val="00427691"/>
    <w:rsid w:val="00430F83"/>
    <w:rsid w:val="004321F5"/>
    <w:rsid w:val="00432B16"/>
    <w:rsid w:val="004345CC"/>
    <w:rsid w:val="00435E4E"/>
    <w:rsid w:val="004366D8"/>
    <w:rsid w:val="00437426"/>
    <w:rsid w:val="004449BF"/>
    <w:rsid w:val="00446CCB"/>
    <w:rsid w:val="004530B2"/>
    <w:rsid w:val="00454034"/>
    <w:rsid w:val="004559BA"/>
    <w:rsid w:val="0045692F"/>
    <w:rsid w:val="004602AA"/>
    <w:rsid w:val="004618A0"/>
    <w:rsid w:val="004625D2"/>
    <w:rsid w:val="00462F54"/>
    <w:rsid w:val="00464BB1"/>
    <w:rsid w:val="0046516B"/>
    <w:rsid w:val="00466764"/>
    <w:rsid w:val="00467D1B"/>
    <w:rsid w:val="00474921"/>
    <w:rsid w:val="00476713"/>
    <w:rsid w:val="004768C7"/>
    <w:rsid w:val="00477E5D"/>
    <w:rsid w:val="0048044E"/>
    <w:rsid w:val="00490E8F"/>
    <w:rsid w:val="00491C78"/>
    <w:rsid w:val="00497373"/>
    <w:rsid w:val="004A085B"/>
    <w:rsid w:val="004A24C3"/>
    <w:rsid w:val="004A4ACC"/>
    <w:rsid w:val="004A5E1B"/>
    <w:rsid w:val="004A652C"/>
    <w:rsid w:val="004B1198"/>
    <w:rsid w:val="004B3EE0"/>
    <w:rsid w:val="004B42E1"/>
    <w:rsid w:val="004C03EF"/>
    <w:rsid w:val="004C0653"/>
    <w:rsid w:val="004C0F70"/>
    <w:rsid w:val="004C1028"/>
    <w:rsid w:val="004C1922"/>
    <w:rsid w:val="004C3B0B"/>
    <w:rsid w:val="004C4C8A"/>
    <w:rsid w:val="004C60AF"/>
    <w:rsid w:val="004C6807"/>
    <w:rsid w:val="004D0361"/>
    <w:rsid w:val="004D212F"/>
    <w:rsid w:val="004D6370"/>
    <w:rsid w:val="004D75C8"/>
    <w:rsid w:val="004D7C57"/>
    <w:rsid w:val="004E2FA8"/>
    <w:rsid w:val="004E3670"/>
    <w:rsid w:val="004E6A7D"/>
    <w:rsid w:val="004E6CD8"/>
    <w:rsid w:val="004F07C1"/>
    <w:rsid w:val="004F1F16"/>
    <w:rsid w:val="004F2196"/>
    <w:rsid w:val="004F219B"/>
    <w:rsid w:val="004F2366"/>
    <w:rsid w:val="004F3644"/>
    <w:rsid w:val="004F60EA"/>
    <w:rsid w:val="0050317E"/>
    <w:rsid w:val="0050423E"/>
    <w:rsid w:val="005050D0"/>
    <w:rsid w:val="00505C3A"/>
    <w:rsid w:val="00507BA1"/>
    <w:rsid w:val="00511323"/>
    <w:rsid w:val="0051353F"/>
    <w:rsid w:val="0051479B"/>
    <w:rsid w:val="00523116"/>
    <w:rsid w:val="005235C8"/>
    <w:rsid w:val="00524AA6"/>
    <w:rsid w:val="00527240"/>
    <w:rsid w:val="0053117F"/>
    <w:rsid w:val="00536E6A"/>
    <w:rsid w:val="00540398"/>
    <w:rsid w:val="00540F46"/>
    <w:rsid w:val="00541038"/>
    <w:rsid w:val="005420CA"/>
    <w:rsid w:val="00542A5E"/>
    <w:rsid w:val="005431CD"/>
    <w:rsid w:val="005431F9"/>
    <w:rsid w:val="00543497"/>
    <w:rsid w:val="00543B1E"/>
    <w:rsid w:val="00543F78"/>
    <w:rsid w:val="00543FBC"/>
    <w:rsid w:val="00545891"/>
    <w:rsid w:val="005470BE"/>
    <w:rsid w:val="00547CD4"/>
    <w:rsid w:val="00550548"/>
    <w:rsid w:val="005509EA"/>
    <w:rsid w:val="00552F47"/>
    <w:rsid w:val="005535A3"/>
    <w:rsid w:val="00553884"/>
    <w:rsid w:val="00555019"/>
    <w:rsid w:val="00555423"/>
    <w:rsid w:val="00562D60"/>
    <w:rsid w:val="00564F8C"/>
    <w:rsid w:val="005659DD"/>
    <w:rsid w:val="00565CBD"/>
    <w:rsid w:val="00570492"/>
    <w:rsid w:val="00572368"/>
    <w:rsid w:val="00573EC4"/>
    <w:rsid w:val="0057402F"/>
    <w:rsid w:val="0058083F"/>
    <w:rsid w:val="005830F5"/>
    <w:rsid w:val="00584036"/>
    <w:rsid w:val="00584075"/>
    <w:rsid w:val="00586A7D"/>
    <w:rsid w:val="005876C8"/>
    <w:rsid w:val="00590DA5"/>
    <w:rsid w:val="0059126F"/>
    <w:rsid w:val="00592BBB"/>
    <w:rsid w:val="00594AC4"/>
    <w:rsid w:val="0059577A"/>
    <w:rsid w:val="00597EB2"/>
    <w:rsid w:val="005A14F7"/>
    <w:rsid w:val="005A57A5"/>
    <w:rsid w:val="005A75F5"/>
    <w:rsid w:val="005A7D25"/>
    <w:rsid w:val="005A7E2F"/>
    <w:rsid w:val="005B3018"/>
    <w:rsid w:val="005B312F"/>
    <w:rsid w:val="005B3B92"/>
    <w:rsid w:val="005C1435"/>
    <w:rsid w:val="005C216E"/>
    <w:rsid w:val="005C4122"/>
    <w:rsid w:val="005C5D28"/>
    <w:rsid w:val="005D04F8"/>
    <w:rsid w:val="005D4E9C"/>
    <w:rsid w:val="005D5EFF"/>
    <w:rsid w:val="005D6CE2"/>
    <w:rsid w:val="005D718F"/>
    <w:rsid w:val="005E0001"/>
    <w:rsid w:val="005E47DD"/>
    <w:rsid w:val="005E4BBC"/>
    <w:rsid w:val="005E5D09"/>
    <w:rsid w:val="005E62E4"/>
    <w:rsid w:val="005F026D"/>
    <w:rsid w:val="005F15C0"/>
    <w:rsid w:val="005F4AC4"/>
    <w:rsid w:val="005F4BCF"/>
    <w:rsid w:val="0060050A"/>
    <w:rsid w:val="0060091F"/>
    <w:rsid w:val="006049FD"/>
    <w:rsid w:val="00605126"/>
    <w:rsid w:val="00605C31"/>
    <w:rsid w:val="00606D6E"/>
    <w:rsid w:val="00610F4C"/>
    <w:rsid w:val="006115BC"/>
    <w:rsid w:val="0061297D"/>
    <w:rsid w:val="00612A12"/>
    <w:rsid w:val="00612C13"/>
    <w:rsid w:val="006146BD"/>
    <w:rsid w:val="006151A4"/>
    <w:rsid w:val="00615304"/>
    <w:rsid w:val="006157BD"/>
    <w:rsid w:val="00615843"/>
    <w:rsid w:val="006178CB"/>
    <w:rsid w:val="00622D25"/>
    <w:rsid w:val="00622D5B"/>
    <w:rsid w:val="00626EEE"/>
    <w:rsid w:val="00630C3C"/>
    <w:rsid w:val="0063100E"/>
    <w:rsid w:val="00632622"/>
    <w:rsid w:val="00632A08"/>
    <w:rsid w:val="006351A0"/>
    <w:rsid w:val="006402D4"/>
    <w:rsid w:val="00642337"/>
    <w:rsid w:val="006466A3"/>
    <w:rsid w:val="00647208"/>
    <w:rsid w:val="006509AE"/>
    <w:rsid w:val="006518EB"/>
    <w:rsid w:val="00651AED"/>
    <w:rsid w:val="00651BCA"/>
    <w:rsid w:val="00651E19"/>
    <w:rsid w:val="00652FA6"/>
    <w:rsid w:val="0065315A"/>
    <w:rsid w:val="006543CD"/>
    <w:rsid w:val="0065459B"/>
    <w:rsid w:val="00654C11"/>
    <w:rsid w:val="00655872"/>
    <w:rsid w:val="00660D24"/>
    <w:rsid w:val="00661E1F"/>
    <w:rsid w:val="0066293D"/>
    <w:rsid w:val="00666DE5"/>
    <w:rsid w:val="006673D6"/>
    <w:rsid w:val="006707CE"/>
    <w:rsid w:val="00670CE7"/>
    <w:rsid w:val="00671AD6"/>
    <w:rsid w:val="006735C3"/>
    <w:rsid w:val="00674138"/>
    <w:rsid w:val="0067467B"/>
    <w:rsid w:val="006748C9"/>
    <w:rsid w:val="00680635"/>
    <w:rsid w:val="00681075"/>
    <w:rsid w:val="00681F07"/>
    <w:rsid w:val="006828DC"/>
    <w:rsid w:val="00683749"/>
    <w:rsid w:val="00684819"/>
    <w:rsid w:val="006854E1"/>
    <w:rsid w:val="00685D19"/>
    <w:rsid w:val="00686FCF"/>
    <w:rsid w:val="006877A3"/>
    <w:rsid w:val="00691702"/>
    <w:rsid w:val="0069461C"/>
    <w:rsid w:val="00697044"/>
    <w:rsid w:val="006A05C3"/>
    <w:rsid w:val="006A0D5A"/>
    <w:rsid w:val="006A1D28"/>
    <w:rsid w:val="006A1F19"/>
    <w:rsid w:val="006A39A3"/>
    <w:rsid w:val="006A4D5E"/>
    <w:rsid w:val="006A68AF"/>
    <w:rsid w:val="006B5EEA"/>
    <w:rsid w:val="006C52E3"/>
    <w:rsid w:val="006C65CA"/>
    <w:rsid w:val="006C753A"/>
    <w:rsid w:val="006D28B9"/>
    <w:rsid w:val="006D485E"/>
    <w:rsid w:val="006D4A7B"/>
    <w:rsid w:val="006D4F33"/>
    <w:rsid w:val="006E3357"/>
    <w:rsid w:val="006E3DF0"/>
    <w:rsid w:val="006E5E3A"/>
    <w:rsid w:val="006E6BDA"/>
    <w:rsid w:val="006E6DAD"/>
    <w:rsid w:val="006E7A3A"/>
    <w:rsid w:val="006F1B76"/>
    <w:rsid w:val="006F22E2"/>
    <w:rsid w:val="00701A2B"/>
    <w:rsid w:val="00701C82"/>
    <w:rsid w:val="00702FFF"/>
    <w:rsid w:val="00704621"/>
    <w:rsid w:val="00706817"/>
    <w:rsid w:val="00706A8E"/>
    <w:rsid w:val="00707DFD"/>
    <w:rsid w:val="00710D6A"/>
    <w:rsid w:val="007119FA"/>
    <w:rsid w:val="0071279A"/>
    <w:rsid w:val="00714F5C"/>
    <w:rsid w:val="007204D5"/>
    <w:rsid w:val="00721029"/>
    <w:rsid w:val="00722454"/>
    <w:rsid w:val="00722B84"/>
    <w:rsid w:val="00723552"/>
    <w:rsid w:val="00723E3E"/>
    <w:rsid w:val="007243A3"/>
    <w:rsid w:val="00726755"/>
    <w:rsid w:val="0073086E"/>
    <w:rsid w:val="00731B1D"/>
    <w:rsid w:val="0073295F"/>
    <w:rsid w:val="00733532"/>
    <w:rsid w:val="00735633"/>
    <w:rsid w:val="00735A79"/>
    <w:rsid w:val="0073612C"/>
    <w:rsid w:val="00737216"/>
    <w:rsid w:val="007372C3"/>
    <w:rsid w:val="007406E0"/>
    <w:rsid w:val="0074100E"/>
    <w:rsid w:val="00743EAA"/>
    <w:rsid w:val="00744412"/>
    <w:rsid w:val="007446A1"/>
    <w:rsid w:val="0074533D"/>
    <w:rsid w:val="007467D4"/>
    <w:rsid w:val="007469E3"/>
    <w:rsid w:val="007478D5"/>
    <w:rsid w:val="00751283"/>
    <w:rsid w:val="00752721"/>
    <w:rsid w:val="00760DE3"/>
    <w:rsid w:val="00765089"/>
    <w:rsid w:val="00767977"/>
    <w:rsid w:val="007702EA"/>
    <w:rsid w:val="00771FA0"/>
    <w:rsid w:val="00773305"/>
    <w:rsid w:val="00777813"/>
    <w:rsid w:val="007802D5"/>
    <w:rsid w:val="00781C6B"/>
    <w:rsid w:val="007836D0"/>
    <w:rsid w:val="00783A4C"/>
    <w:rsid w:val="00783EEF"/>
    <w:rsid w:val="007873B5"/>
    <w:rsid w:val="007876EB"/>
    <w:rsid w:val="007972D8"/>
    <w:rsid w:val="00797F0A"/>
    <w:rsid w:val="007A03E4"/>
    <w:rsid w:val="007A1095"/>
    <w:rsid w:val="007A118B"/>
    <w:rsid w:val="007A605B"/>
    <w:rsid w:val="007A6336"/>
    <w:rsid w:val="007B00C8"/>
    <w:rsid w:val="007B0DF1"/>
    <w:rsid w:val="007B3153"/>
    <w:rsid w:val="007B4AFB"/>
    <w:rsid w:val="007B4FFC"/>
    <w:rsid w:val="007B5B49"/>
    <w:rsid w:val="007B6DEB"/>
    <w:rsid w:val="007C4665"/>
    <w:rsid w:val="007C50D3"/>
    <w:rsid w:val="007C5C7B"/>
    <w:rsid w:val="007C70FD"/>
    <w:rsid w:val="007C73F9"/>
    <w:rsid w:val="007D0BE1"/>
    <w:rsid w:val="007D51D3"/>
    <w:rsid w:val="007E2A54"/>
    <w:rsid w:val="007E2DCD"/>
    <w:rsid w:val="007E631D"/>
    <w:rsid w:val="007E6522"/>
    <w:rsid w:val="007E659E"/>
    <w:rsid w:val="007F02E4"/>
    <w:rsid w:val="007F31CD"/>
    <w:rsid w:val="007F7C56"/>
    <w:rsid w:val="0080067B"/>
    <w:rsid w:val="008018AA"/>
    <w:rsid w:val="008020AF"/>
    <w:rsid w:val="008029DC"/>
    <w:rsid w:val="00802EA8"/>
    <w:rsid w:val="008035A4"/>
    <w:rsid w:val="00804A0F"/>
    <w:rsid w:val="00805BE1"/>
    <w:rsid w:val="00806EBB"/>
    <w:rsid w:val="0080734C"/>
    <w:rsid w:val="00813244"/>
    <w:rsid w:val="00813389"/>
    <w:rsid w:val="0081375E"/>
    <w:rsid w:val="00813D4D"/>
    <w:rsid w:val="00813D99"/>
    <w:rsid w:val="00815375"/>
    <w:rsid w:val="00822707"/>
    <w:rsid w:val="00822AA4"/>
    <w:rsid w:val="00825E60"/>
    <w:rsid w:val="00827EE4"/>
    <w:rsid w:val="00831AA1"/>
    <w:rsid w:val="00833C09"/>
    <w:rsid w:val="008355E9"/>
    <w:rsid w:val="00836DF4"/>
    <w:rsid w:val="008407B8"/>
    <w:rsid w:val="00840B77"/>
    <w:rsid w:val="008448EA"/>
    <w:rsid w:val="00846201"/>
    <w:rsid w:val="008518ED"/>
    <w:rsid w:val="008539CC"/>
    <w:rsid w:val="00855A73"/>
    <w:rsid w:val="00855D40"/>
    <w:rsid w:val="00861E78"/>
    <w:rsid w:val="00862628"/>
    <w:rsid w:val="00862E46"/>
    <w:rsid w:val="00863109"/>
    <w:rsid w:val="00863702"/>
    <w:rsid w:val="00864515"/>
    <w:rsid w:val="008646FE"/>
    <w:rsid w:val="00864AAF"/>
    <w:rsid w:val="00864AF2"/>
    <w:rsid w:val="0086716C"/>
    <w:rsid w:val="00867BBC"/>
    <w:rsid w:val="00870089"/>
    <w:rsid w:val="00875C9B"/>
    <w:rsid w:val="0087703B"/>
    <w:rsid w:val="00877134"/>
    <w:rsid w:val="00880D64"/>
    <w:rsid w:val="00881E7B"/>
    <w:rsid w:val="00882582"/>
    <w:rsid w:val="0088280B"/>
    <w:rsid w:val="00882F84"/>
    <w:rsid w:val="008832DF"/>
    <w:rsid w:val="0088359F"/>
    <w:rsid w:val="00884C8B"/>
    <w:rsid w:val="00887061"/>
    <w:rsid w:val="0088732C"/>
    <w:rsid w:val="0089072B"/>
    <w:rsid w:val="00890828"/>
    <w:rsid w:val="0089224A"/>
    <w:rsid w:val="008935C8"/>
    <w:rsid w:val="008950F9"/>
    <w:rsid w:val="00895C5A"/>
    <w:rsid w:val="008A1857"/>
    <w:rsid w:val="008A38B5"/>
    <w:rsid w:val="008A470B"/>
    <w:rsid w:val="008A4B5A"/>
    <w:rsid w:val="008A753A"/>
    <w:rsid w:val="008B0166"/>
    <w:rsid w:val="008B223D"/>
    <w:rsid w:val="008B6038"/>
    <w:rsid w:val="008B6AA0"/>
    <w:rsid w:val="008C1662"/>
    <w:rsid w:val="008C235E"/>
    <w:rsid w:val="008C2CAF"/>
    <w:rsid w:val="008C2D1F"/>
    <w:rsid w:val="008C3173"/>
    <w:rsid w:val="008C42F8"/>
    <w:rsid w:val="008C7C3C"/>
    <w:rsid w:val="008D0E81"/>
    <w:rsid w:val="008D27F7"/>
    <w:rsid w:val="008D2B97"/>
    <w:rsid w:val="008D2EBA"/>
    <w:rsid w:val="008D522A"/>
    <w:rsid w:val="008D5539"/>
    <w:rsid w:val="008D5827"/>
    <w:rsid w:val="008D7BC0"/>
    <w:rsid w:val="008E0D56"/>
    <w:rsid w:val="008E2F97"/>
    <w:rsid w:val="008E348F"/>
    <w:rsid w:val="008E439E"/>
    <w:rsid w:val="008E4A66"/>
    <w:rsid w:val="008E683F"/>
    <w:rsid w:val="008F14FA"/>
    <w:rsid w:val="008F2831"/>
    <w:rsid w:val="008F2E51"/>
    <w:rsid w:val="008F2E5E"/>
    <w:rsid w:val="008F35AC"/>
    <w:rsid w:val="008F49CE"/>
    <w:rsid w:val="008F58C0"/>
    <w:rsid w:val="008F7F49"/>
    <w:rsid w:val="009005CF"/>
    <w:rsid w:val="00902568"/>
    <w:rsid w:val="009040E9"/>
    <w:rsid w:val="00904C62"/>
    <w:rsid w:val="0090572E"/>
    <w:rsid w:val="009064DE"/>
    <w:rsid w:val="009125BA"/>
    <w:rsid w:val="00914B5F"/>
    <w:rsid w:val="00916382"/>
    <w:rsid w:val="00916628"/>
    <w:rsid w:val="00921AC9"/>
    <w:rsid w:val="00921E96"/>
    <w:rsid w:val="009223D6"/>
    <w:rsid w:val="00922434"/>
    <w:rsid w:val="00925A49"/>
    <w:rsid w:val="009271D4"/>
    <w:rsid w:val="009279E4"/>
    <w:rsid w:val="00930219"/>
    <w:rsid w:val="00930648"/>
    <w:rsid w:val="00932106"/>
    <w:rsid w:val="0094035D"/>
    <w:rsid w:val="00940372"/>
    <w:rsid w:val="009424C4"/>
    <w:rsid w:val="00945EF8"/>
    <w:rsid w:val="00947995"/>
    <w:rsid w:val="0095222A"/>
    <w:rsid w:val="009570D3"/>
    <w:rsid w:val="00960974"/>
    <w:rsid w:val="00960B5E"/>
    <w:rsid w:val="0096273A"/>
    <w:rsid w:val="00962A7C"/>
    <w:rsid w:val="009670F7"/>
    <w:rsid w:val="009677EA"/>
    <w:rsid w:val="00971AC2"/>
    <w:rsid w:val="00975EF3"/>
    <w:rsid w:val="00976AE0"/>
    <w:rsid w:val="00976F76"/>
    <w:rsid w:val="00981499"/>
    <w:rsid w:val="00981D61"/>
    <w:rsid w:val="009834C6"/>
    <w:rsid w:val="009836F1"/>
    <w:rsid w:val="00983707"/>
    <w:rsid w:val="00983978"/>
    <w:rsid w:val="009863F1"/>
    <w:rsid w:val="00991028"/>
    <w:rsid w:val="00991F8F"/>
    <w:rsid w:val="00992401"/>
    <w:rsid w:val="009A09FD"/>
    <w:rsid w:val="009A0ED2"/>
    <w:rsid w:val="009A13A1"/>
    <w:rsid w:val="009A1D12"/>
    <w:rsid w:val="009A2657"/>
    <w:rsid w:val="009A399E"/>
    <w:rsid w:val="009A4123"/>
    <w:rsid w:val="009A4CCC"/>
    <w:rsid w:val="009A50E7"/>
    <w:rsid w:val="009A703A"/>
    <w:rsid w:val="009A7778"/>
    <w:rsid w:val="009A79C0"/>
    <w:rsid w:val="009A7F97"/>
    <w:rsid w:val="009B0143"/>
    <w:rsid w:val="009B1760"/>
    <w:rsid w:val="009B1ED7"/>
    <w:rsid w:val="009B21B5"/>
    <w:rsid w:val="009B439A"/>
    <w:rsid w:val="009B5F3A"/>
    <w:rsid w:val="009B682A"/>
    <w:rsid w:val="009C00E9"/>
    <w:rsid w:val="009C05AF"/>
    <w:rsid w:val="009C16FB"/>
    <w:rsid w:val="009C1BE0"/>
    <w:rsid w:val="009C1BF8"/>
    <w:rsid w:val="009C23E9"/>
    <w:rsid w:val="009C4D27"/>
    <w:rsid w:val="009C69EF"/>
    <w:rsid w:val="009D28D6"/>
    <w:rsid w:val="009D515B"/>
    <w:rsid w:val="009D53BB"/>
    <w:rsid w:val="009E30FC"/>
    <w:rsid w:val="009E3368"/>
    <w:rsid w:val="009E36F6"/>
    <w:rsid w:val="009E7EE5"/>
    <w:rsid w:val="009F16ED"/>
    <w:rsid w:val="009F512B"/>
    <w:rsid w:val="009F7964"/>
    <w:rsid w:val="00A0286D"/>
    <w:rsid w:val="00A05D5D"/>
    <w:rsid w:val="00A06065"/>
    <w:rsid w:val="00A07045"/>
    <w:rsid w:val="00A07A28"/>
    <w:rsid w:val="00A112DE"/>
    <w:rsid w:val="00A13852"/>
    <w:rsid w:val="00A14F29"/>
    <w:rsid w:val="00A1620E"/>
    <w:rsid w:val="00A1686B"/>
    <w:rsid w:val="00A170F5"/>
    <w:rsid w:val="00A1751D"/>
    <w:rsid w:val="00A20149"/>
    <w:rsid w:val="00A217CF"/>
    <w:rsid w:val="00A2442A"/>
    <w:rsid w:val="00A24CBA"/>
    <w:rsid w:val="00A25E30"/>
    <w:rsid w:val="00A31D37"/>
    <w:rsid w:val="00A330FF"/>
    <w:rsid w:val="00A33692"/>
    <w:rsid w:val="00A41AB4"/>
    <w:rsid w:val="00A42E26"/>
    <w:rsid w:val="00A43DC6"/>
    <w:rsid w:val="00A44506"/>
    <w:rsid w:val="00A46812"/>
    <w:rsid w:val="00A54CFD"/>
    <w:rsid w:val="00A56E3D"/>
    <w:rsid w:val="00A57B8B"/>
    <w:rsid w:val="00A673D6"/>
    <w:rsid w:val="00A7191B"/>
    <w:rsid w:val="00A7460C"/>
    <w:rsid w:val="00A82665"/>
    <w:rsid w:val="00A85D64"/>
    <w:rsid w:val="00A862AC"/>
    <w:rsid w:val="00A90C33"/>
    <w:rsid w:val="00A9519D"/>
    <w:rsid w:val="00A96050"/>
    <w:rsid w:val="00A97440"/>
    <w:rsid w:val="00AA4A13"/>
    <w:rsid w:val="00AA6B27"/>
    <w:rsid w:val="00AA6F8F"/>
    <w:rsid w:val="00AB1134"/>
    <w:rsid w:val="00AB1923"/>
    <w:rsid w:val="00AB1C46"/>
    <w:rsid w:val="00AB4AC2"/>
    <w:rsid w:val="00AB5DF2"/>
    <w:rsid w:val="00AC3C5C"/>
    <w:rsid w:val="00AC3F73"/>
    <w:rsid w:val="00AC6F13"/>
    <w:rsid w:val="00AC77EA"/>
    <w:rsid w:val="00AC7B78"/>
    <w:rsid w:val="00AD1201"/>
    <w:rsid w:val="00AD49AD"/>
    <w:rsid w:val="00AD5553"/>
    <w:rsid w:val="00AD6065"/>
    <w:rsid w:val="00AD76A6"/>
    <w:rsid w:val="00AD7C3E"/>
    <w:rsid w:val="00AE1341"/>
    <w:rsid w:val="00AE1A3B"/>
    <w:rsid w:val="00AE6CEE"/>
    <w:rsid w:val="00AF0209"/>
    <w:rsid w:val="00AF5540"/>
    <w:rsid w:val="00AF5995"/>
    <w:rsid w:val="00B008D2"/>
    <w:rsid w:val="00B00B04"/>
    <w:rsid w:val="00B01311"/>
    <w:rsid w:val="00B0232B"/>
    <w:rsid w:val="00B03A44"/>
    <w:rsid w:val="00B05476"/>
    <w:rsid w:val="00B056DA"/>
    <w:rsid w:val="00B064CA"/>
    <w:rsid w:val="00B0654E"/>
    <w:rsid w:val="00B07E4A"/>
    <w:rsid w:val="00B10EF5"/>
    <w:rsid w:val="00B11661"/>
    <w:rsid w:val="00B11906"/>
    <w:rsid w:val="00B140C4"/>
    <w:rsid w:val="00B146FB"/>
    <w:rsid w:val="00B1642E"/>
    <w:rsid w:val="00B16D01"/>
    <w:rsid w:val="00B17CA7"/>
    <w:rsid w:val="00B225FA"/>
    <w:rsid w:val="00B2289A"/>
    <w:rsid w:val="00B23E8A"/>
    <w:rsid w:val="00B2518B"/>
    <w:rsid w:val="00B258EC"/>
    <w:rsid w:val="00B25B78"/>
    <w:rsid w:val="00B268E7"/>
    <w:rsid w:val="00B303CF"/>
    <w:rsid w:val="00B32144"/>
    <w:rsid w:val="00B35791"/>
    <w:rsid w:val="00B36125"/>
    <w:rsid w:val="00B362D3"/>
    <w:rsid w:val="00B374E4"/>
    <w:rsid w:val="00B4043D"/>
    <w:rsid w:val="00B41658"/>
    <w:rsid w:val="00B4336C"/>
    <w:rsid w:val="00B45C7D"/>
    <w:rsid w:val="00B45D49"/>
    <w:rsid w:val="00B466DC"/>
    <w:rsid w:val="00B47163"/>
    <w:rsid w:val="00B47B76"/>
    <w:rsid w:val="00B50E2E"/>
    <w:rsid w:val="00B53E1C"/>
    <w:rsid w:val="00B54395"/>
    <w:rsid w:val="00B56442"/>
    <w:rsid w:val="00B5647A"/>
    <w:rsid w:val="00B56D3F"/>
    <w:rsid w:val="00B62AF3"/>
    <w:rsid w:val="00B643DE"/>
    <w:rsid w:val="00B66C65"/>
    <w:rsid w:val="00B66EAA"/>
    <w:rsid w:val="00B6726C"/>
    <w:rsid w:val="00B7020D"/>
    <w:rsid w:val="00B72546"/>
    <w:rsid w:val="00B745FB"/>
    <w:rsid w:val="00B7574A"/>
    <w:rsid w:val="00B75FE4"/>
    <w:rsid w:val="00B761BF"/>
    <w:rsid w:val="00B80432"/>
    <w:rsid w:val="00B81914"/>
    <w:rsid w:val="00B82184"/>
    <w:rsid w:val="00B82433"/>
    <w:rsid w:val="00B84472"/>
    <w:rsid w:val="00B84766"/>
    <w:rsid w:val="00B84CE0"/>
    <w:rsid w:val="00B87FB0"/>
    <w:rsid w:val="00B90527"/>
    <w:rsid w:val="00B90E80"/>
    <w:rsid w:val="00B92A0D"/>
    <w:rsid w:val="00B94385"/>
    <w:rsid w:val="00B9679C"/>
    <w:rsid w:val="00BA4E82"/>
    <w:rsid w:val="00BA59AD"/>
    <w:rsid w:val="00BA6C13"/>
    <w:rsid w:val="00BA76FD"/>
    <w:rsid w:val="00BA7967"/>
    <w:rsid w:val="00BB1608"/>
    <w:rsid w:val="00BB5B91"/>
    <w:rsid w:val="00BB6279"/>
    <w:rsid w:val="00BB7114"/>
    <w:rsid w:val="00BB7B9A"/>
    <w:rsid w:val="00BC07BD"/>
    <w:rsid w:val="00BC0A80"/>
    <w:rsid w:val="00BC0D0A"/>
    <w:rsid w:val="00BC1581"/>
    <w:rsid w:val="00BC2343"/>
    <w:rsid w:val="00BC4F08"/>
    <w:rsid w:val="00BC66BE"/>
    <w:rsid w:val="00BD3B63"/>
    <w:rsid w:val="00BD66EE"/>
    <w:rsid w:val="00BE1293"/>
    <w:rsid w:val="00BE28D1"/>
    <w:rsid w:val="00BE5744"/>
    <w:rsid w:val="00BE5760"/>
    <w:rsid w:val="00BE60BB"/>
    <w:rsid w:val="00BE6359"/>
    <w:rsid w:val="00BF2CA2"/>
    <w:rsid w:val="00BF5E5F"/>
    <w:rsid w:val="00BF7009"/>
    <w:rsid w:val="00BF73B4"/>
    <w:rsid w:val="00BF765F"/>
    <w:rsid w:val="00C01017"/>
    <w:rsid w:val="00C01091"/>
    <w:rsid w:val="00C01EB0"/>
    <w:rsid w:val="00C032D5"/>
    <w:rsid w:val="00C03C65"/>
    <w:rsid w:val="00C10DB1"/>
    <w:rsid w:val="00C11350"/>
    <w:rsid w:val="00C13BEF"/>
    <w:rsid w:val="00C161B6"/>
    <w:rsid w:val="00C204CA"/>
    <w:rsid w:val="00C22FB0"/>
    <w:rsid w:val="00C3087A"/>
    <w:rsid w:val="00C311E7"/>
    <w:rsid w:val="00C312D6"/>
    <w:rsid w:val="00C33147"/>
    <w:rsid w:val="00C35A5E"/>
    <w:rsid w:val="00C42F5A"/>
    <w:rsid w:val="00C450E1"/>
    <w:rsid w:val="00C4682A"/>
    <w:rsid w:val="00C50005"/>
    <w:rsid w:val="00C504A6"/>
    <w:rsid w:val="00C50A76"/>
    <w:rsid w:val="00C549B3"/>
    <w:rsid w:val="00C55ABB"/>
    <w:rsid w:val="00C57771"/>
    <w:rsid w:val="00C6391A"/>
    <w:rsid w:val="00C63CC9"/>
    <w:rsid w:val="00C63CE9"/>
    <w:rsid w:val="00C6491D"/>
    <w:rsid w:val="00C659BA"/>
    <w:rsid w:val="00C708A1"/>
    <w:rsid w:val="00C71568"/>
    <w:rsid w:val="00C725A8"/>
    <w:rsid w:val="00C72CFD"/>
    <w:rsid w:val="00C750A1"/>
    <w:rsid w:val="00C758E9"/>
    <w:rsid w:val="00C77872"/>
    <w:rsid w:val="00C80108"/>
    <w:rsid w:val="00C80E00"/>
    <w:rsid w:val="00C84E3B"/>
    <w:rsid w:val="00C859B6"/>
    <w:rsid w:val="00C87D51"/>
    <w:rsid w:val="00C90BEA"/>
    <w:rsid w:val="00C915DD"/>
    <w:rsid w:val="00C93B18"/>
    <w:rsid w:val="00C947BB"/>
    <w:rsid w:val="00C9519C"/>
    <w:rsid w:val="00C953A6"/>
    <w:rsid w:val="00C96282"/>
    <w:rsid w:val="00C9644F"/>
    <w:rsid w:val="00C967B3"/>
    <w:rsid w:val="00CA2330"/>
    <w:rsid w:val="00CA45DE"/>
    <w:rsid w:val="00CA587F"/>
    <w:rsid w:val="00CA71FE"/>
    <w:rsid w:val="00CA75F9"/>
    <w:rsid w:val="00CB0560"/>
    <w:rsid w:val="00CB17A0"/>
    <w:rsid w:val="00CB2080"/>
    <w:rsid w:val="00CB36F4"/>
    <w:rsid w:val="00CB574A"/>
    <w:rsid w:val="00CB599B"/>
    <w:rsid w:val="00CB63BA"/>
    <w:rsid w:val="00CB6C29"/>
    <w:rsid w:val="00CC1814"/>
    <w:rsid w:val="00CC1FA1"/>
    <w:rsid w:val="00CC326C"/>
    <w:rsid w:val="00CC6146"/>
    <w:rsid w:val="00CC6CC5"/>
    <w:rsid w:val="00CD0B5A"/>
    <w:rsid w:val="00CD22C3"/>
    <w:rsid w:val="00CD6623"/>
    <w:rsid w:val="00CE0C81"/>
    <w:rsid w:val="00CE1B51"/>
    <w:rsid w:val="00CE20C8"/>
    <w:rsid w:val="00CE69DD"/>
    <w:rsid w:val="00CE7DB8"/>
    <w:rsid w:val="00CF04CC"/>
    <w:rsid w:val="00CF1AE7"/>
    <w:rsid w:val="00CF2A85"/>
    <w:rsid w:val="00CF4740"/>
    <w:rsid w:val="00CF4AE7"/>
    <w:rsid w:val="00D0074A"/>
    <w:rsid w:val="00D00DEF"/>
    <w:rsid w:val="00D017FC"/>
    <w:rsid w:val="00D02F19"/>
    <w:rsid w:val="00D056B6"/>
    <w:rsid w:val="00D06663"/>
    <w:rsid w:val="00D11017"/>
    <w:rsid w:val="00D133DA"/>
    <w:rsid w:val="00D167DE"/>
    <w:rsid w:val="00D21CFD"/>
    <w:rsid w:val="00D22780"/>
    <w:rsid w:val="00D22E20"/>
    <w:rsid w:val="00D23DB9"/>
    <w:rsid w:val="00D2496F"/>
    <w:rsid w:val="00D30927"/>
    <w:rsid w:val="00D31A64"/>
    <w:rsid w:val="00D32696"/>
    <w:rsid w:val="00D34DD7"/>
    <w:rsid w:val="00D36722"/>
    <w:rsid w:val="00D47368"/>
    <w:rsid w:val="00D507BD"/>
    <w:rsid w:val="00D5729B"/>
    <w:rsid w:val="00D57A68"/>
    <w:rsid w:val="00D606E4"/>
    <w:rsid w:val="00D62454"/>
    <w:rsid w:val="00D64689"/>
    <w:rsid w:val="00D66075"/>
    <w:rsid w:val="00D67218"/>
    <w:rsid w:val="00D709E0"/>
    <w:rsid w:val="00D711C0"/>
    <w:rsid w:val="00D728B5"/>
    <w:rsid w:val="00D7314C"/>
    <w:rsid w:val="00D738AD"/>
    <w:rsid w:val="00D75353"/>
    <w:rsid w:val="00D776A8"/>
    <w:rsid w:val="00D81685"/>
    <w:rsid w:val="00D84339"/>
    <w:rsid w:val="00D847AD"/>
    <w:rsid w:val="00D8486B"/>
    <w:rsid w:val="00D85981"/>
    <w:rsid w:val="00D870F3"/>
    <w:rsid w:val="00D87690"/>
    <w:rsid w:val="00D87832"/>
    <w:rsid w:val="00D9162B"/>
    <w:rsid w:val="00D91C02"/>
    <w:rsid w:val="00D91C8A"/>
    <w:rsid w:val="00D9399C"/>
    <w:rsid w:val="00D95AB7"/>
    <w:rsid w:val="00D96C29"/>
    <w:rsid w:val="00D97269"/>
    <w:rsid w:val="00DA042C"/>
    <w:rsid w:val="00DA055E"/>
    <w:rsid w:val="00DA0783"/>
    <w:rsid w:val="00DA1CAB"/>
    <w:rsid w:val="00DA4A8B"/>
    <w:rsid w:val="00DB351A"/>
    <w:rsid w:val="00DB5722"/>
    <w:rsid w:val="00DB6876"/>
    <w:rsid w:val="00DB75B3"/>
    <w:rsid w:val="00DC069F"/>
    <w:rsid w:val="00DC0902"/>
    <w:rsid w:val="00DC170D"/>
    <w:rsid w:val="00DC3C73"/>
    <w:rsid w:val="00DC6723"/>
    <w:rsid w:val="00DD3C59"/>
    <w:rsid w:val="00DD7066"/>
    <w:rsid w:val="00DE0135"/>
    <w:rsid w:val="00DE2B1E"/>
    <w:rsid w:val="00DE3B45"/>
    <w:rsid w:val="00DF12BA"/>
    <w:rsid w:val="00DF17D2"/>
    <w:rsid w:val="00DF1B8E"/>
    <w:rsid w:val="00DF2057"/>
    <w:rsid w:val="00DF21A3"/>
    <w:rsid w:val="00DF695B"/>
    <w:rsid w:val="00DF6F5E"/>
    <w:rsid w:val="00DF716F"/>
    <w:rsid w:val="00DF7C17"/>
    <w:rsid w:val="00E00365"/>
    <w:rsid w:val="00E00F92"/>
    <w:rsid w:val="00E01C70"/>
    <w:rsid w:val="00E02D2C"/>
    <w:rsid w:val="00E02EE6"/>
    <w:rsid w:val="00E07F7F"/>
    <w:rsid w:val="00E118A5"/>
    <w:rsid w:val="00E11CD4"/>
    <w:rsid w:val="00E1289A"/>
    <w:rsid w:val="00E12964"/>
    <w:rsid w:val="00E1604E"/>
    <w:rsid w:val="00E1734D"/>
    <w:rsid w:val="00E2336D"/>
    <w:rsid w:val="00E23B90"/>
    <w:rsid w:val="00E27EC7"/>
    <w:rsid w:val="00E334A0"/>
    <w:rsid w:val="00E36004"/>
    <w:rsid w:val="00E36D61"/>
    <w:rsid w:val="00E417D7"/>
    <w:rsid w:val="00E42526"/>
    <w:rsid w:val="00E42C79"/>
    <w:rsid w:val="00E4316D"/>
    <w:rsid w:val="00E43832"/>
    <w:rsid w:val="00E43D23"/>
    <w:rsid w:val="00E46B52"/>
    <w:rsid w:val="00E47578"/>
    <w:rsid w:val="00E51E70"/>
    <w:rsid w:val="00E5484A"/>
    <w:rsid w:val="00E552F6"/>
    <w:rsid w:val="00E55FC6"/>
    <w:rsid w:val="00E5670D"/>
    <w:rsid w:val="00E57217"/>
    <w:rsid w:val="00E57838"/>
    <w:rsid w:val="00E608EB"/>
    <w:rsid w:val="00E61C10"/>
    <w:rsid w:val="00E66889"/>
    <w:rsid w:val="00E671E1"/>
    <w:rsid w:val="00E67D7A"/>
    <w:rsid w:val="00E7038F"/>
    <w:rsid w:val="00E72EC1"/>
    <w:rsid w:val="00E73668"/>
    <w:rsid w:val="00E756E3"/>
    <w:rsid w:val="00E764E1"/>
    <w:rsid w:val="00E774BD"/>
    <w:rsid w:val="00E82FDE"/>
    <w:rsid w:val="00E83AA4"/>
    <w:rsid w:val="00E85A1A"/>
    <w:rsid w:val="00E85BB7"/>
    <w:rsid w:val="00E85C88"/>
    <w:rsid w:val="00E87DF1"/>
    <w:rsid w:val="00E95DD1"/>
    <w:rsid w:val="00EA0992"/>
    <w:rsid w:val="00EA0D70"/>
    <w:rsid w:val="00EA3204"/>
    <w:rsid w:val="00EA342C"/>
    <w:rsid w:val="00EA3F4E"/>
    <w:rsid w:val="00EA5E3C"/>
    <w:rsid w:val="00EA78E4"/>
    <w:rsid w:val="00EB557B"/>
    <w:rsid w:val="00EB5ACF"/>
    <w:rsid w:val="00EC09B5"/>
    <w:rsid w:val="00EC2A60"/>
    <w:rsid w:val="00EC64EB"/>
    <w:rsid w:val="00EC70D9"/>
    <w:rsid w:val="00EC7B62"/>
    <w:rsid w:val="00ED050E"/>
    <w:rsid w:val="00ED0E50"/>
    <w:rsid w:val="00ED2F05"/>
    <w:rsid w:val="00ED2F17"/>
    <w:rsid w:val="00ED37B5"/>
    <w:rsid w:val="00ED38F0"/>
    <w:rsid w:val="00ED4EA9"/>
    <w:rsid w:val="00ED548D"/>
    <w:rsid w:val="00ED55F2"/>
    <w:rsid w:val="00ED5DE2"/>
    <w:rsid w:val="00ED6172"/>
    <w:rsid w:val="00EE2B4E"/>
    <w:rsid w:val="00EE2BD8"/>
    <w:rsid w:val="00EE3176"/>
    <w:rsid w:val="00EE34A4"/>
    <w:rsid w:val="00EE3FE7"/>
    <w:rsid w:val="00EE4536"/>
    <w:rsid w:val="00EE7BC3"/>
    <w:rsid w:val="00EF0AEE"/>
    <w:rsid w:val="00EF17F7"/>
    <w:rsid w:val="00EF3385"/>
    <w:rsid w:val="00F01572"/>
    <w:rsid w:val="00F027C2"/>
    <w:rsid w:val="00F02AD4"/>
    <w:rsid w:val="00F075BE"/>
    <w:rsid w:val="00F10C8B"/>
    <w:rsid w:val="00F11B46"/>
    <w:rsid w:val="00F12D98"/>
    <w:rsid w:val="00F14F5C"/>
    <w:rsid w:val="00F17ED3"/>
    <w:rsid w:val="00F20513"/>
    <w:rsid w:val="00F21BA0"/>
    <w:rsid w:val="00F23CA1"/>
    <w:rsid w:val="00F24E8A"/>
    <w:rsid w:val="00F26D5D"/>
    <w:rsid w:val="00F2750F"/>
    <w:rsid w:val="00F27F87"/>
    <w:rsid w:val="00F302E0"/>
    <w:rsid w:val="00F3106F"/>
    <w:rsid w:val="00F314AB"/>
    <w:rsid w:val="00F32B69"/>
    <w:rsid w:val="00F32FC5"/>
    <w:rsid w:val="00F33885"/>
    <w:rsid w:val="00F41347"/>
    <w:rsid w:val="00F418F3"/>
    <w:rsid w:val="00F41B32"/>
    <w:rsid w:val="00F41D45"/>
    <w:rsid w:val="00F45110"/>
    <w:rsid w:val="00F46035"/>
    <w:rsid w:val="00F47980"/>
    <w:rsid w:val="00F5101D"/>
    <w:rsid w:val="00F51ED3"/>
    <w:rsid w:val="00F532FD"/>
    <w:rsid w:val="00F536D5"/>
    <w:rsid w:val="00F5480F"/>
    <w:rsid w:val="00F57751"/>
    <w:rsid w:val="00F577BD"/>
    <w:rsid w:val="00F60A5A"/>
    <w:rsid w:val="00F60BF8"/>
    <w:rsid w:val="00F6241A"/>
    <w:rsid w:val="00F64AEF"/>
    <w:rsid w:val="00F652CC"/>
    <w:rsid w:val="00F66770"/>
    <w:rsid w:val="00F667BD"/>
    <w:rsid w:val="00F70036"/>
    <w:rsid w:val="00F707E3"/>
    <w:rsid w:val="00F7216C"/>
    <w:rsid w:val="00F73D4A"/>
    <w:rsid w:val="00F73E0E"/>
    <w:rsid w:val="00F75008"/>
    <w:rsid w:val="00F80349"/>
    <w:rsid w:val="00F81EB1"/>
    <w:rsid w:val="00F82EE8"/>
    <w:rsid w:val="00F86B27"/>
    <w:rsid w:val="00F90F51"/>
    <w:rsid w:val="00F927D1"/>
    <w:rsid w:val="00F92FD7"/>
    <w:rsid w:val="00F945A3"/>
    <w:rsid w:val="00F960DC"/>
    <w:rsid w:val="00FA1DB7"/>
    <w:rsid w:val="00FA2434"/>
    <w:rsid w:val="00FA2804"/>
    <w:rsid w:val="00FA30DC"/>
    <w:rsid w:val="00FA4393"/>
    <w:rsid w:val="00FA49BF"/>
    <w:rsid w:val="00FA4B2E"/>
    <w:rsid w:val="00FA590F"/>
    <w:rsid w:val="00FA6F02"/>
    <w:rsid w:val="00FB0CAB"/>
    <w:rsid w:val="00FB0D7F"/>
    <w:rsid w:val="00FB1220"/>
    <w:rsid w:val="00FB2550"/>
    <w:rsid w:val="00FB39F1"/>
    <w:rsid w:val="00FB487C"/>
    <w:rsid w:val="00FB4FDB"/>
    <w:rsid w:val="00FB57EF"/>
    <w:rsid w:val="00FB62DD"/>
    <w:rsid w:val="00FC0E5A"/>
    <w:rsid w:val="00FC122D"/>
    <w:rsid w:val="00FC37F5"/>
    <w:rsid w:val="00FC3B6A"/>
    <w:rsid w:val="00FC4626"/>
    <w:rsid w:val="00FD0D24"/>
    <w:rsid w:val="00FD489F"/>
    <w:rsid w:val="00FD492F"/>
    <w:rsid w:val="00FD4C61"/>
    <w:rsid w:val="00FD5F4B"/>
    <w:rsid w:val="00FD67C1"/>
    <w:rsid w:val="00FD75AE"/>
    <w:rsid w:val="00FE02FB"/>
    <w:rsid w:val="00FE1003"/>
    <w:rsid w:val="00FE3D07"/>
    <w:rsid w:val="00FE5CD6"/>
    <w:rsid w:val="00FE7CC0"/>
    <w:rsid w:val="00FF0828"/>
    <w:rsid w:val="00FF1459"/>
    <w:rsid w:val="00FF6063"/>
    <w:rsid w:val="00FF6488"/>
    <w:rsid w:val="00FF6D15"/>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5"/>
    <o:shapelayout v:ext="edit">
      <o:idmap v:ext="edit" data="1"/>
    </o:shapelayout>
  </w:shapeDefaults>
  <w:decimalSymbol w:val=","/>
  <w:listSeparator w:val=";"/>
  <w15:docId w15:val="{2CBBAC54-09CF-4650-AEF6-82B7E4A45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F70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B176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unhideWhenUsed/>
    <w:rsid w:val="00C6391A"/>
    <w:pPr>
      <w:spacing w:after="120"/>
    </w:pPr>
  </w:style>
  <w:style w:type="character" w:customStyle="1" w:styleId="TextoindependienteCar">
    <w:name w:val="Texto independiente Car"/>
    <w:basedOn w:val="Fuentedeprrafopredeter"/>
    <w:link w:val="Textoindependiente"/>
    <w:uiPriority w:val="99"/>
    <w:rsid w:val="00C6391A"/>
  </w:style>
  <w:style w:type="paragraph" w:styleId="Sangradetextonormal">
    <w:name w:val="Body Text Indent"/>
    <w:basedOn w:val="Normal"/>
    <w:link w:val="SangradetextonormalCar"/>
    <w:uiPriority w:val="99"/>
    <w:semiHidden/>
    <w:unhideWhenUsed/>
    <w:rsid w:val="00C6391A"/>
    <w:pPr>
      <w:spacing w:after="120"/>
      <w:ind w:left="283"/>
    </w:pPr>
  </w:style>
  <w:style w:type="character" w:customStyle="1" w:styleId="SangradetextonormalCar">
    <w:name w:val="Sangría de texto normal Car"/>
    <w:basedOn w:val="Fuentedeprrafopredeter"/>
    <w:link w:val="Sangradetextonormal"/>
    <w:uiPriority w:val="99"/>
    <w:semiHidden/>
    <w:rsid w:val="00C6391A"/>
  </w:style>
  <w:style w:type="character" w:customStyle="1" w:styleId="Ttulo10">
    <w:name w:val="Título #1_"/>
    <w:basedOn w:val="Fuentedeprrafopredeter"/>
    <w:link w:val="Ttulo11"/>
    <w:locked/>
    <w:rsid w:val="00C6391A"/>
    <w:rPr>
      <w:rFonts w:ascii="Times New Roman" w:eastAsia="Times New Roman" w:hAnsi="Times New Roman" w:cs="Times New Roman"/>
      <w:sz w:val="18"/>
      <w:szCs w:val="18"/>
      <w:shd w:val="clear" w:color="auto" w:fill="FFFFFF"/>
    </w:rPr>
  </w:style>
  <w:style w:type="paragraph" w:customStyle="1" w:styleId="Ttulo11">
    <w:name w:val="Título #1"/>
    <w:basedOn w:val="Normal"/>
    <w:link w:val="Ttulo10"/>
    <w:rsid w:val="00C6391A"/>
    <w:pPr>
      <w:shd w:val="clear" w:color="auto" w:fill="FFFFFF"/>
      <w:spacing w:after="300" w:line="0" w:lineRule="atLeast"/>
      <w:jc w:val="both"/>
      <w:outlineLvl w:val="0"/>
    </w:pPr>
    <w:rPr>
      <w:rFonts w:ascii="Times New Roman" w:eastAsia="Times New Roman" w:hAnsi="Times New Roman" w:cs="Times New Roman"/>
      <w:sz w:val="18"/>
      <w:szCs w:val="18"/>
    </w:rPr>
  </w:style>
  <w:style w:type="character" w:customStyle="1" w:styleId="Cuerpodeltexto">
    <w:name w:val="Cuerpo del texto_"/>
    <w:basedOn w:val="Fuentedeprrafopredeter"/>
    <w:link w:val="Cuerpodeltexto0"/>
    <w:locked/>
    <w:rsid w:val="00C6391A"/>
    <w:rPr>
      <w:rFonts w:ascii="Times New Roman" w:eastAsia="Times New Roman" w:hAnsi="Times New Roman" w:cs="Times New Roman"/>
      <w:sz w:val="18"/>
      <w:szCs w:val="18"/>
      <w:shd w:val="clear" w:color="auto" w:fill="FFFFFF"/>
    </w:rPr>
  </w:style>
  <w:style w:type="paragraph" w:customStyle="1" w:styleId="Cuerpodeltexto0">
    <w:name w:val="Cuerpo del texto"/>
    <w:basedOn w:val="Normal"/>
    <w:link w:val="Cuerpodeltexto"/>
    <w:rsid w:val="00C6391A"/>
    <w:pPr>
      <w:shd w:val="clear" w:color="auto" w:fill="FFFFFF"/>
      <w:spacing w:before="300" w:after="240" w:line="248" w:lineRule="exact"/>
      <w:ind w:hanging="360"/>
      <w:jc w:val="both"/>
    </w:pPr>
    <w:rPr>
      <w:rFonts w:ascii="Times New Roman" w:eastAsia="Times New Roman" w:hAnsi="Times New Roman" w:cs="Times New Roman"/>
      <w:sz w:val="18"/>
      <w:szCs w:val="18"/>
    </w:rPr>
  </w:style>
  <w:style w:type="character" w:styleId="Hipervnculo">
    <w:name w:val="Hyperlink"/>
    <w:basedOn w:val="Fuentedeprrafopredeter"/>
    <w:uiPriority w:val="99"/>
    <w:unhideWhenUsed/>
    <w:rsid w:val="008950F9"/>
    <w:rPr>
      <w:color w:val="0000FF" w:themeColor="hyperlink"/>
      <w:u w:val="single"/>
    </w:rPr>
  </w:style>
  <w:style w:type="paragraph" w:styleId="Textodeglobo">
    <w:name w:val="Balloon Text"/>
    <w:basedOn w:val="Normal"/>
    <w:link w:val="TextodegloboCar"/>
    <w:uiPriority w:val="99"/>
    <w:semiHidden/>
    <w:unhideWhenUsed/>
    <w:rsid w:val="005876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876C8"/>
    <w:rPr>
      <w:rFonts w:ascii="Tahoma" w:hAnsi="Tahoma" w:cs="Tahoma"/>
      <w:sz w:val="16"/>
      <w:szCs w:val="16"/>
    </w:rPr>
  </w:style>
  <w:style w:type="character" w:customStyle="1" w:styleId="Ttulo2Car">
    <w:name w:val="Título 2 Car"/>
    <w:basedOn w:val="Fuentedeprrafopredeter"/>
    <w:link w:val="Ttulo2"/>
    <w:uiPriority w:val="9"/>
    <w:rsid w:val="009B1760"/>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C63CE9"/>
    <w:pPr>
      <w:ind w:left="720"/>
      <w:contextualSpacing/>
    </w:pPr>
  </w:style>
  <w:style w:type="paragraph" w:customStyle="1" w:styleId="Default">
    <w:name w:val="Default"/>
    <w:rsid w:val="001071FD"/>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AD1201"/>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aconcuadrcula">
    <w:name w:val="Table Grid"/>
    <w:basedOn w:val="Tablanormal"/>
    <w:uiPriority w:val="59"/>
    <w:rsid w:val="0078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50E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50E2E"/>
  </w:style>
  <w:style w:type="paragraph" w:styleId="Piedepgina">
    <w:name w:val="footer"/>
    <w:basedOn w:val="Normal"/>
    <w:link w:val="PiedepginaCar"/>
    <w:uiPriority w:val="99"/>
    <w:unhideWhenUsed/>
    <w:rsid w:val="00B50E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50E2E"/>
  </w:style>
  <w:style w:type="paragraph" w:styleId="Lista4">
    <w:name w:val="List 4"/>
    <w:basedOn w:val="Normal"/>
    <w:uiPriority w:val="99"/>
    <w:unhideWhenUsed/>
    <w:rsid w:val="00E85A1A"/>
    <w:pPr>
      <w:ind w:left="1132" w:hanging="283"/>
      <w:contextualSpacing/>
    </w:pPr>
  </w:style>
  <w:style w:type="character" w:customStyle="1" w:styleId="host">
    <w:name w:val="host"/>
    <w:basedOn w:val="Fuentedeprrafopredeter"/>
    <w:rsid w:val="00F5101D"/>
  </w:style>
  <w:style w:type="character" w:styleId="Textoennegrita">
    <w:name w:val="Strong"/>
    <w:basedOn w:val="Fuentedeprrafopredeter"/>
    <w:uiPriority w:val="22"/>
    <w:qFormat/>
    <w:rsid w:val="008D2EBA"/>
    <w:rPr>
      <w:b/>
      <w:bCs/>
    </w:rPr>
  </w:style>
  <w:style w:type="paragraph" w:styleId="Continuarlista4">
    <w:name w:val="List Continue 4"/>
    <w:basedOn w:val="Normal"/>
    <w:uiPriority w:val="99"/>
    <w:unhideWhenUsed/>
    <w:rsid w:val="0061297D"/>
    <w:pPr>
      <w:spacing w:after="120"/>
      <w:ind w:left="1132"/>
      <w:contextualSpacing/>
    </w:pPr>
  </w:style>
  <w:style w:type="paragraph" w:styleId="Bibliografa">
    <w:name w:val="Bibliography"/>
    <w:basedOn w:val="Normal"/>
    <w:next w:val="Normal"/>
    <w:uiPriority w:val="37"/>
    <w:unhideWhenUsed/>
    <w:rsid w:val="0060091F"/>
  </w:style>
  <w:style w:type="character" w:customStyle="1" w:styleId="Ttulo1Car">
    <w:name w:val="Título 1 Car"/>
    <w:basedOn w:val="Fuentedeprrafopredeter"/>
    <w:link w:val="Ttulo1"/>
    <w:uiPriority w:val="9"/>
    <w:rsid w:val="00BF7009"/>
    <w:rPr>
      <w:rFonts w:asciiTheme="majorHAnsi" w:eastAsiaTheme="majorEastAsia" w:hAnsiTheme="majorHAnsi" w:cstheme="majorBidi"/>
      <w:b/>
      <w:bCs/>
      <w:color w:val="365F91" w:themeColor="accent1" w:themeShade="BF"/>
      <w:sz w:val="28"/>
      <w:szCs w:val="28"/>
      <w:lang w:val="es-ES" w:eastAsia="es-ES"/>
    </w:rPr>
  </w:style>
  <w:style w:type="character" w:customStyle="1" w:styleId="A3">
    <w:name w:val="A3"/>
    <w:uiPriority w:val="99"/>
    <w:rsid w:val="00B32144"/>
    <w:rPr>
      <w:color w:val="000000"/>
      <w:sz w:val="20"/>
      <w:szCs w:val="20"/>
    </w:rPr>
  </w:style>
  <w:style w:type="table" w:customStyle="1" w:styleId="Tablaconcuadrcula1">
    <w:name w:val="Tabla con cuadrícula1"/>
    <w:basedOn w:val="Tablanormal"/>
    <w:next w:val="Tablaconcuadrcula"/>
    <w:uiPriority w:val="59"/>
    <w:rsid w:val="00FC37F5"/>
    <w:pPr>
      <w:spacing w:after="0" w:line="240" w:lineRule="auto"/>
    </w:pPr>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4589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45891"/>
    <w:rPr>
      <w:sz w:val="20"/>
      <w:szCs w:val="20"/>
    </w:rPr>
  </w:style>
  <w:style w:type="character" w:styleId="Refdenotaalpie">
    <w:name w:val="footnote reference"/>
    <w:basedOn w:val="Fuentedeprrafopredeter"/>
    <w:uiPriority w:val="99"/>
    <w:semiHidden/>
    <w:unhideWhenUsed/>
    <w:rsid w:val="00545891"/>
    <w:rPr>
      <w:vertAlign w:val="superscript"/>
    </w:rPr>
  </w:style>
  <w:style w:type="character" w:customStyle="1" w:styleId="apple-converted-space">
    <w:name w:val="apple-converted-space"/>
    <w:basedOn w:val="Fuentedeprrafopredeter"/>
    <w:rsid w:val="002F29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0928">
      <w:bodyDiv w:val="1"/>
      <w:marLeft w:val="0"/>
      <w:marRight w:val="0"/>
      <w:marTop w:val="0"/>
      <w:marBottom w:val="0"/>
      <w:divBdr>
        <w:top w:val="none" w:sz="0" w:space="0" w:color="auto"/>
        <w:left w:val="none" w:sz="0" w:space="0" w:color="auto"/>
        <w:bottom w:val="none" w:sz="0" w:space="0" w:color="auto"/>
        <w:right w:val="none" w:sz="0" w:space="0" w:color="auto"/>
      </w:divBdr>
    </w:div>
    <w:div w:id="9068175">
      <w:bodyDiv w:val="1"/>
      <w:marLeft w:val="0"/>
      <w:marRight w:val="0"/>
      <w:marTop w:val="0"/>
      <w:marBottom w:val="0"/>
      <w:divBdr>
        <w:top w:val="none" w:sz="0" w:space="0" w:color="auto"/>
        <w:left w:val="none" w:sz="0" w:space="0" w:color="auto"/>
        <w:bottom w:val="none" w:sz="0" w:space="0" w:color="auto"/>
        <w:right w:val="none" w:sz="0" w:space="0" w:color="auto"/>
      </w:divBdr>
    </w:div>
    <w:div w:id="11492410">
      <w:bodyDiv w:val="1"/>
      <w:marLeft w:val="0"/>
      <w:marRight w:val="0"/>
      <w:marTop w:val="0"/>
      <w:marBottom w:val="0"/>
      <w:divBdr>
        <w:top w:val="none" w:sz="0" w:space="0" w:color="auto"/>
        <w:left w:val="none" w:sz="0" w:space="0" w:color="auto"/>
        <w:bottom w:val="none" w:sz="0" w:space="0" w:color="auto"/>
        <w:right w:val="none" w:sz="0" w:space="0" w:color="auto"/>
      </w:divBdr>
      <w:divsChild>
        <w:div w:id="1777864334">
          <w:marLeft w:val="0"/>
          <w:marRight w:val="0"/>
          <w:marTop w:val="0"/>
          <w:marBottom w:val="0"/>
          <w:divBdr>
            <w:top w:val="none" w:sz="0" w:space="0" w:color="auto"/>
            <w:left w:val="none" w:sz="0" w:space="0" w:color="auto"/>
            <w:bottom w:val="none" w:sz="0" w:space="0" w:color="auto"/>
            <w:right w:val="none" w:sz="0" w:space="0" w:color="auto"/>
          </w:divBdr>
        </w:div>
        <w:div w:id="1615599230">
          <w:marLeft w:val="0"/>
          <w:marRight w:val="0"/>
          <w:marTop w:val="0"/>
          <w:marBottom w:val="0"/>
          <w:divBdr>
            <w:top w:val="none" w:sz="0" w:space="0" w:color="auto"/>
            <w:left w:val="none" w:sz="0" w:space="0" w:color="auto"/>
            <w:bottom w:val="none" w:sz="0" w:space="0" w:color="auto"/>
            <w:right w:val="none" w:sz="0" w:space="0" w:color="auto"/>
          </w:divBdr>
        </w:div>
      </w:divsChild>
    </w:div>
    <w:div w:id="13770953">
      <w:bodyDiv w:val="1"/>
      <w:marLeft w:val="0"/>
      <w:marRight w:val="0"/>
      <w:marTop w:val="0"/>
      <w:marBottom w:val="0"/>
      <w:divBdr>
        <w:top w:val="none" w:sz="0" w:space="0" w:color="auto"/>
        <w:left w:val="none" w:sz="0" w:space="0" w:color="auto"/>
        <w:bottom w:val="none" w:sz="0" w:space="0" w:color="auto"/>
        <w:right w:val="none" w:sz="0" w:space="0" w:color="auto"/>
      </w:divBdr>
    </w:div>
    <w:div w:id="13918848">
      <w:bodyDiv w:val="1"/>
      <w:marLeft w:val="0"/>
      <w:marRight w:val="0"/>
      <w:marTop w:val="0"/>
      <w:marBottom w:val="0"/>
      <w:divBdr>
        <w:top w:val="none" w:sz="0" w:space="0" w:color="auto"/>
        <w:left w:val="none" w:sz="0" w:space="0" w:color="auto"/>
        <w:bottom w:val="none" w:sz="0" w:space="0" w:color="auto"/>
        <w:right w:val="none" w:sz="0" w:space="0" w:color="auto"/>
      </w:divBdr>
    </w:div>
    <w:div w:id="25952276">
      <w:bodyDiv w:val="1"/>
      <w:marLeft w:val="0"/>
      <w:marRight w:val="0"/>
      <w:marTop w:val="0"/>
      <w:marBottom w:val="0"/>
      <w:divBdr>
        <w:top w:val="none" w:sz="0" w:space="0" w:color="auto"/>
        <w:left w:val="none" w:sz="0" w:space="0" w:color="auto"/>
        <w:bottom w:val="none" w:sz="0" w:space="0" w:color="auto"/>
        <w:right w:val="none" w:sz="0" w:space="0" w:color="auto"/>
      </w:divBdr>
    </w:div>
    <w:div w:id="26877054">
      <w:bodyDiv w:val="1"/>
      <w:marLeft w:val="0"/>
      <w:marRight w:val="0"/>
      <w:marTop w:val="0"/>
      <w:marBottom w:val="0"/>
      <w:divBdr>
        <w:top w:val="none" w:sz="0" w:space="0" w:color="auto"/>
        <w:left w:val="none" w:sz="0" w:space="0" w:color="auto"/>
        <w:bottom w:val="none" w:sz="0" w:space="0" w:color="auto"/>
        <w:right w:val="none" w:sz="0" w:space="0" w:color="auto"/>
      </w:divBdr>
    </w:div>
    <w:div w:id="29381459">
      <w:bodyDiv w:val="1"/>
      <w:marLeft w:val="0"/>
      <w:marRight w:val="0"/>
      <w:marTop w:val="0"/>
      <w:marBottom w:val="0"/>
      <w:divBdr>
        <w:top w:val="none" w:sz="0" w:space="0" w:color="auto"/>
        <w:left w:val="none" w:sz="0" w:space="0" w:color="auto"/>
        <w:bottom w:val="none" w:sz="0" w:space="0" w:color="auto"/>
        <w:right w:val="none" w:sz="0" w:space="0" w:color="auto"/>
      </w:divBdr>
    </w:div>
    <w:div w:id="31075864">
      <w:bodyDiv w:val="1"/>
      <w:marLeft w:val="0"/>
      <w:marRight w:val="0"/>
      <w:marTop w:val="0"/>
      <w:marBottom w:val="0"/>
      <w:divBdr>
        <w:top w:val="none" w:sz="0" w:space="0" w:color="auto"/>
        <w:left w:val="none" w:sz="0" w:space="0" w:color="auto"/>
        <w:bottom w:val="none" w:sz="0" w:space="0" w:color="auto"/>
        <w:right w:val="none" w:sz="0" w:space="0" w:color="auto"/>
      </w:divBdr>
    </w:div>
    <w:div w:id="33233452">
      <w:bodyDiv w:val="1"/>
      <w:marLeft w:val="0"/>
      <w:marRight w:val="0"/>
      <w:marTop w:val="0"/>
      <w:marBottom w:val="0"/>
      <w:divBdr>
        <w:top w:val="none" w:sz="0" w:space="0" w:color="auto"/>
        <w:left w:val="none" w:sz="0" w:space="0" w:color="auto"/>
        <w:bottom w:val="none" w:sz="0" w:space="0" w:color="auto"/>
        <w:right w:val="none" w:sz="0" w:space="0" w:color="auto"/>
      </w:divBdr>
      <w:divsChild>
        <w:div w:id="1631665968">
          <w:marLeft w:val="0"/>
          <w:marRight w:val="0"/>
          <w:marTop w:val="0"/>
          <w:marBottom w:val="0"/>
          <w:divBdr>
            <w:top w:val="none" w:sz="0" w:space="0" w:color="auto"/>
            <w:left w:val="none" w:sz="0" w:space="0" w:color="auto"/>
            <w:bottom w:val="none" w:sz="0" w:space="0" w:color="auto"/>
            <w:right w:val="none" w:sz="0" w:space="0" w:color="auto"/>
          </w:divBdr>
        </w:div>
        <w:div w:id="957372042">
          <w:marLeft w:val="0"/>
          <w:marRight w:val="0"/>
          <w:marTop w:val="0"/>
          <w:marBottom w:val="0"/>
          <w:divBdr>
            <w:top w:val="none" w:sz="0" w:space="0" w:color="auto"/>
            <w:left w:val="none" w:sz="0" w:space="0" w:color="auto"/>
            <w:bottom w:val="none" w:sz="0" w:space="0" w:color="auto"/>
            <w:right w:val="none" w:sz="0" w:space="0" w:color="auto"/>
          </w:divBdr>
        </w:div>
        <w:div w:id="347800517">
          <w:marLeft w:val="0"/>
          <w:marRight w:val="0"/>
          <w:marTop w:val="0"/>
          <w:marBottom w:val="0"/>
          <w:divBdr>
            <w:top w:val="none" w:sz="0" w:space="0" w:color="auto"/>
            <w:left w:val="none" w:sz="0" w:space="0" w:color="auto"/>
            <w:bottom w:val="none" w:sz="0" w:space="0" w:color="auto"/>
            <w:right w:val="none" w:sz="0" w:space="0" w:color="auto"/>
          </w:divBdr>
        </w:div>
        <w:div w:id="837231793">
          <w:marLeft w:val="0"/>
          <w:marRight w:val="0"/>
          <w:marTop w:val="0"/>
          <w:marBottom w:val="0"/>
          <w:divBdr>
            <w:top w:val="none" w:sz="0" w:space="0" w:color="auto"/>
            <w:left w:val="none" w:sz="0" w:space="0" w:color="auto"/>
            <w:bottom w:val="none" w:sz="0" w:space="0" w:color="auto"/>
            <w:right w:val="none" w:sz="0" w:space="0" w:color="auto"/>
          </w:divBdr>
        </w:div>
        <w:div w:id="564801618">
          <w:marLeft w:val="0"/>
          <w:marRight w:val="0"/>
          <w:marTop w:val="0"/>
          <w:marBottom w:val="0"/>
          <w:divBdr>
            <w:top w:val="none" w:sz="0" w:space="0" w:color="auto"/>
            <w:left w:val="none" w:sz="0" w:space="0" w:color="auto"/>
            <w:bottom w:val="none" w:sz="0" w:space="0" w:color="auto"/>
            <w:right w:val="none" w:sz="0" w:space="0" w:color="auto"/>
          </w:divBdr>
        </w:div>
        <w:div w:id="1507944082">
          <w:marLeft w:val="0"/>
          <w:marRight w:val="0"/>
          <w:marTop w:val="0"/>
          <w:marBottom w:val="0"/>
          <w:divBdr>
            <w:top w:val="none" w:sz="0" w:space="0" w:color="auto"/>
            <w:left w:val="none" w:sz="0" w:space="0" w:color="auto"/>
            <w:bottom w:val="none" w:sz="0" w:space="0" w:color="auto"/>
            <w:right w:val="none" w:sz="0" w:space="0" w:color="auto"/>
          </w:divBdr>
        </w:div>
        <w:div w:id="91629896">
          <w:marLeft w:val="0"/>
          <w:marRight w:val="0"/>
          <w:marTop w:val="0"/>
          <w:marBottom w:val="0"/>
          <w:divBdr>
            <w:top w:val="none" w:sz="0" w:space="0" w:color="auto"/>
            <w:left w:val="none" w:sz="0" w:space="0" w:color="auto"/>
            <w:bottom w:val="none" w:sz="0" w:space="0" w:color="auto"/>
            <w:right w:val="none" w:sz="0" w:space="0" w:color="auto"/>
          </w:divBdr>
        </w:div>
        <w:div w:id="1017198352">
          <w:marLeft w:val="0"/>
          <w:marRight w:val="0"/>
          <w:marTop w:val="0"/>
          <w:marBottom w:val="0"/>
          <w:divBdr>
            <w:top w:val="none" w:sz="0" w:space="0" w:color="auto"/>
            <w:left w:val="none" w:sz="0" w:space="0" w:color="auto"/>
            <w:bottom w:val="none" w:sz="0" w:space="0" w:color="auto"/>
            <w:right w:val="none" w:sz="0" w:space="0" w:color="auto"/>
          </w:divBdr>
        </w:div>
      </w:divsChild>
    </w:div>
    <w:div w:id="34234543">
      <w:bodyDiv w:val="1"/>
      <w:marLeft w:val="0"/>
      <w:marRight w:val="0"/>
      <w:marTop w:val="0"/>
      <w:marBottom w:val="0"/>
      <w:divBdr>
        <w:top w:val="none" w:sz="0" w:space="0" w:color="auto"/>
        <w:left w:val="none" w:sz="0" w:space="0" w:color="auto"/>
        <w:bottom w:val="none" w:sz="0" w:space="0" w:color="auto"/>
        <w:right w:val="none" w:sz="0" w:space="0" w:color="auto"/>
      </w:divBdr>
    </w:div>
    <w:div w:id="47267924">
      <w:bodyDiv w:val="1"/>
      <w:marLeft w:val="0"/>
      <w:marRight w:val="0"/>
      <w:marTop w:val="0"/>
      <w:marBottom w:val="0"/>
      <w:divBdr>
        <w:top w:val="none" w:sz="0" w:space="0" w:color="auto"/>
        <w:left w:val="none" w:sz="0" w:space="0" w:color="auto"/>
        <w:bottom w:val="none" w:sz="0" w:space="0" w:color="auto"/>
        <w:right w:val="none" w:sz="0" w:space="0" w:color="auto"/>
      </w:divBdr>
    </w:div>
    <w:div w:id="51929230">
      <w:bodyDiv w:val="1"/>
      <w:marLeft w:val="0"/>
      <w:marRight w:val="0"/>
      <w:marTop w:val="0"/>
      <w:marBottom w:val="0"/>
      <w:divBdr>
        <w:top w:val="none" w:sz="0" w:space="0" w:color="auto"/>
        <w:left w:val="none" w:sz="0" w:space="0" w:color="auto"/>
        <w:bottom w:val="none" w:sz="0" w:space="0" w:color="auto"/>
        <w:right w:val="none" w:sz="0" w:space="0" w:color="auto"/>
      </w:divBdr>
    </w:div>
    <w:div w:id="67189297">
      <w:bodyDiv w:val="1"/>
      <w:marLeft w:val="0"/>
      <w:marRight w:val="0"/>
      <w:marTop w:val="0"/>
      <w:marBottom w:val="0"/>
      <w:divBdr>
        <w:top w:val="none" w:sz="0" w:space="0" w:color="auto"/>
        <w:left w:val="none" w:sz="0" w:space="0" w:color="auto"/>
        <w:bottom w:val="none" w:sz="0" w:space="0" w:color="auto"/>
        <w:right w:val="none" w:sz="0" w:space="0" w:color="auto"/>
      </w:divBdr>
      <w:divsChild>
        <w:div w:id="1438677594">
          <w:marLeft w:val="0"/>
          <w:marRight w:val="0"/>
          <w:marTop w:val="0"/>
          <w:marBottom w:val="0"/>
          <w:divBdr>
            <w:top w:val="none" w:sz="0" w:space="0" w:color="auto"/>
            <w:left w:val="none" w:sz="0" w:space="0" w:color="auto"/>
            <w:bottom w:val="none" w:sz="0" w:space="0" w:color="auto"/>
            <w:right w:val="none" w:sz="0" w:space="0" w:color="auto"/>
          </w:divBdr>
        </w:div>
        <w:div w:id="1883976162">
          <w:marLeft w:val="0"/>
          <w:marRight w:val="0"/>
          <w:marTop w:val="0"/>
          <w:marBottom w:val="0"/>
          <w:divBdr>
            <w:top w:val="none" w:sz="0" w:space="0" w:color="auto"/>
            <w:left w:val="none" w:sz="0" w:space="0" w:color="auto"/>
            <w:bottom w:val="none" w:sz="0" w:space="0" w:color="auto"/>
            <w:right w:val="none" w:sz="0" w:space="0" w:color="auto"/>
          </w:divBdr>
        </w:div>
        <w:div w:id="919098020">
          <w:marLeft w:val="0"/>
          <w:marRight w:val="0"/>
          <w:marTop w:val="0"/>
          <w:marBottom w:val="0"/>
          <w:divBdr>
            <w:top w:val="none" w:sz="0" w:space="0" w:color="auto"/>
            <w:left w:val="none" w:sz="0" w:space="0" w:color="auto"/>
            <w:bottom w:val="none" w:sz="0" w:space="0" w:color="auto"/>
            <w:right w:val="none" w:sz="0" w:space="0" w:color="auto"/>
          </w:divBdr>
        </w:div>
        <w:div w:id="1974020396">
          <w:marLeft w:val="0"/>
          <w:marRight w:val="0"/>
          <w:marTop w:val="0"/>
          <w:marBottom w:val="0"/>
          <w:divBdr>
            <w:top w:val="none" w:sz="0" w:space="0" w:color="auto"/>
            <w:left w:val="none" w:sz="0" w:space="0" w:color="auto"/>
            <w:bottom w:val="none" w:sz="0" w:space="0" w:color="auto"/>
            <w:right w:val="none" w:sz="0" w:space="0" w:color="auto"/>
          </w:divBdr>
        </w:div>
        <w:div w:id="95751646">
          <w:marLeft w:val="0"/>
          <w:marRight w:val="0"/>
          <w:marTop w:val="0"/>
          <w:marBottom w:val="0"/>
          <w:divBdr>
            <w:top w:val="none" w:sz="0" w:space="0" w:color="auto"/>
            <w:left w:val="none" w:sz="0" w:space="0" w:color="auto"/>
            <w:bottom w:val="none" w:sz="0" w:space="0" w:color="auto"/>
            <w:right w:val="none" w:sz="0" w:space="0" w:color="auto"/>
          </w:divBdr>
        </w:div>
        <w:div w:id="21903928">
          <w:marLeft w:val="0"/>
          <w:marRight w:val="0"/>
          <w:marTop w:val="0"/>
          <w:marBottom w:val="0"/>
          <w:divBdr>
            <w:top w:val="none" w:sz="0" w:space="0" w:color="auto"/>
            <w:left w:val="none" w:sz="0" w:space="0" w:color="auto"/>
            <w:bottom w:val="none" w:sz="0" w:space="0" w:color="auto"/>
            <w:right w:val="none" w:sz="0" w:space="0" w:color="auto"/>
          </w:divBdr>
        </w:div>
        <w:div w:id="321810413">
          <w:marLeft w:val="0"/>
          <w:marRight w:val="0"/>
          <w:marTop w:val="0"/>
          <w:marBottom w:val="0"/>
          <w:divBdr>
            <w:top w:val="none" w:sz="0" w:space="0" w:color="auto"/>
            <w:left w:val="none" w:sz="0" w:space="0" w:color="auto"/>
            <w:bottom w:val="none" w:sz="0" w:space="0" w:color="auto"/>
            <w:right w:val="none" w:sz="0" w:space="0" w:color="auto"/>
          </w:divBdr>
        </w:div>
      </w:divsChild>
    </w:div>
    <w:div w:id="68816459">
      <w:bodyDiv w:val="1"/>
      <w:marLeft w:val="0"/>
      <w:marRight w:val="0"/>
      <w:marTop w:val="0"/>
      <w:marBottom w:val="0"/>
      <w:divBdr>
        <w:top w:val="none" w:sz="0" w:space="0" w:color="auto"/>
        <w:left w:val="none" w:sz="0" w:space="0" w:color="auto"/>
        <w:bottom w:val="none" w:sz="0" w:space="0" w:color="auto"/>
        <w:right w:val="none" w:sz="0" w:space="0" w:color="auto"/>
      </w:divBdr>
    </w:div>
    <w:div w:id="70467311">
      <w:bodyDiv w:val="1"/>
      <w:marLeft w:val="0"/>
      <w:marRight w:val="0"/>
      <w:marTop w:val="0"/>
      <w:marBottom w:val="0"/>
      <w:divBdr>
        <w:top w:val="none" w:sz="0" w:space="0" w:color="auto"/>
        <w:left w:val="none" w:sz="0" w:space="0" w:color="auto"/>
        <w:bottom w:val="none" w:sz="0" w:space="0" w:color="auto"/>
        <w:right w:val="none" w:sz="0" w:space="0" w:color="auto"/>
      </w:divBdr>
    </w:div>
    <w:div w:id="80032696">
      <w:bodyDiv w:val="1"/>
      <w:marLeft w:val="0"/>
      <w:marRight w:val="0"/>
      <w:marTop w:val="0"/>
      <w:marBottom w:val="0"/>
      <w:divBdr>
        <w:top w:val="none" w:sz="0" w:space="0" w:color="auto"/>
        <w:left w:val="none" w:sz="0" w:space="0" w:color="auto"/>
        <w:bottom w:val="none" w:sz="0" w:space="0" w:color="auto"/>
        <w:right w:val="none" w:sz="0" w:space="0" w:color="auto"/>
      </w:divBdr>
    </w:div>
    <w:div w:id="87121566">
      <w:bodyDiv w:val="1"/>
      <w:marLeft w:val="0"/>
      <w:marRight w:val="0"/>
      <w:marTop w:val="0"/>
      <w:marBottom w:val="0"/>
      <w:divBdr>
        <w:top w:val="none" w:sz="0" w:space="0" w:color="auto"/>
        <w:left w:val="none" w:sz="0" w:space="0" w:color="auto"/>
        <w:bottom w:val="none" w:sz="0" w:space="0" w:color="auto"/>
        <w:right w:val="none" w:sz="0" w:space="0" w:color="auto"/>
      </w:divBdr>
    </w:div>
    <w:div w:id="94597527">
      <w:bodyDiv w:val="1"/>
      <w:marLeft w:val="0"/>
      <w:marRight w:val="0"/>
      <w:marTop w:val="0"/>
      <w:marBottom w:val="0"/>
      <w:divBdr>
        <w:top w:val="none" w:sz="0" w:space="0" w:color="auto"/>
        <w:left w:val="none" w:sz="0" w:space="0" w:color="auto"/>
        <w:bottom w:val="none" w:sz="0" w:space="0" w:color="auto"/>
        <w:right w:val="none" w:sz="0" w:space="0" w:color="auto"/>
      </w:divBdr>
    </w:div>
    <w:div w:id="109083110">
      <w:bodyDiv w:val="1"/>
      <w:marLeft w:val="0"/>
      <w:marRight w:val="0"/>
      <w:marTop w:val="0"/>
      <w:marBottom w:val="0"/>
      <w:divBdr>
        <w:top w:val="none" w:sz="0" w:space="0" w:color="auto"/>
        <w:left w:val="none" w:sz="0" w:space="0" w:color="auto"/>
        <w:bottom w:val="none" w:sz="0" w:space="0" w:color="auto"/>
        <w:right w:val="none" w:sz="0" w:space="0" w:color="auto"/>
      </w:divBdr>
    </w:div>
    <w:div w:id="128061205">
      <w:bodyDiv w:val="1"/>
      <w:marLeft w:val="0"/>
      <w:marRight w:val="0"/>
      <w:marTop w:val="0"/>
      <w:marBottom w:val="0"/>
      <w:divBdr>
        <w:top w:val="none" w:sz="0" w:space="0" w:color="auto"/>
        <w:left w:val="none" w:sz="0" w:space="0" w:color="auto"/>
        <w:bottom w:val="none" w:sz="0" w:space="0" w:color="auto"/>
        <w:right w:val="none" w:sz="0" w:space="0" w:color="auto"/>
      </w:divBdr>
    </w:div>
    <w:div w:id="129903520">
      <w:bodyDiv w:val="1"/>
      <w:marLeft w:val="0"/>
      <w:marRight w:val="0"/>
      <w:marTop w:val="0"/>
      <w:marBottom w:val="0"/>
      <w:divBdr>
        <w:top w:val="none" w:sz="0" w:space="0" w:color="auto"/>
        <w:left w:val="none" w:sz="0" w:space="0" w:color="auto"/>
        <w:bottom w:val="none" w:sz="0" w:space="0" w:color="auto"/>
        <w:right w:val="none" w:sz="0" w:space="0" w:color="auto"/>
      </w:divBdr>
    </w:div>
    <w:div w:id="146215361">
      <w:bodyDiv w:val="1"/>
      <w:marLeft w:val="0"/>
      <w:marRight w:val="0"/>
      <w:marTop w:val="0"/>
      <w:marBottom w:val="0"/>
      <w:divBdr>
        <w:top w:val="none" w:sz="0" w:space="0" w:color="auto"/>
        <w:left w:val="none" w:sz="0" w:space="0" w:color="auto"/>
        <w:bottom w:val="none" w:sz="0" w:space="0" w:color="auto"/>
        <w:right w:val="none" w:sz="0" w:space="0" w:color="auto"/>
      </w:divBdr>
    </w:div>
    <w:div w:id="155462752">
      <w:bodyDiv w:val="1"/>
      <w:marLeft w:val="0"/>
      <w:marRight w:val="0"/>
      <w:marTop w:val="0"/>
      <w:marBottom w:val="0"/>
      <w:divBdr>
        <w:top w:val="none" w:sz="0" w:space="0" w:color="auto"/>
        <w:left w:val="none" w:sz="0" w:space="0" w:color="auto"/>
        <w:bottom w:val="none" w:sz="0" w:space="0" w:color="auto"/>
        <w:right w:val="none" w:sz="0" w:space="0" w:color="auto"/>
      </w:divBdr>
    </w:div>
    <w:div w:id="157622374">
      <w:bodyDiv w:val="1"/>
      <w:marLeft w:val="0"/>
      <w:marRight w:val="0"/>
      <w:marTop w:val="0"/>
      <w:marBottom w:val="0"/>
      <w:divBdr>
        <w:top w:val="none" w:sz="0" w:space="0" w:color="auto"/>
        <w:left w:val="none" w:sz="0" w:space="0" w:color="auto"/>
        <w:bottom w:val="none" w:sz="0" w:space="0" w:color="auto"/>
        <w:right w:val="none" w:sz="0" w:space="0" w:color="auto"/>
      </w:divBdr>
    </w:div>
    <w:div w:id="167335319">
      <w:bodyDiv w:val="1"/>
      <w:marLeft w:val="0"/>
      <w:marRight w:val="0"/>
      <w:marTop w:val="0"/>
      <w:marBottom w:val="0"/>
      <w:divBdr>
        <w:top w:val="none" w:sz="0" w:space="0" w:color="auto"/>
        <w:left w:val="none" w:sz="0" w:space="0" w:color="auto"/>
        <w:bottom w:val="none" w:sz="0" w:space="0" w:color="auto"/>
        <w:right w:val="none" w:sz="0" w:space="0" w:color="auto"/>
      </w:divBdr>
    </w:div>
    <w:div w:id="187987797">
      <w:bodyDiv w:val="1"/>
      <w:marLeft w:val="0"/>
      <w:marRight w:val="0"/>
      <w:marTop w:val="0"/>
      <w:marBottom w:val="0"/>
      <w:divBdr>
        <w:top w:val="none" w:sz="0" w:space="0" w:color="auto"/>
        <w:left w:val="none" w:sz="0" w:space="0" w:color="auto"/>
        <w:bottom w:val="none" w:sz="0" w:space="0" w:color="auto"/>
        <w:right w:val="none" w:sz="0" w:space="0" w:color="auto"/>
      </w:divBdr>
    </w:div>
    <w:div w:id="204753200">
      <w:bodyDiv w:val="1"/>
      <w:marLeft w:val="0"/>
      <w:marRight w:val="0"/>
      <w:marTop w:val="0"/>
      <w:marBottom w:val="0"/>
      <w:divBdr>
        <w:top w:val="none" w:sz="0" w:space="0" w:color="auto"/>
        <w:left w:val="none" w:sz="0" w:space="0" w:color="auto"/>
        <w:bottom w:val="none" w:sz="0" w:space="0" w:color="auto"/>
        <w:right w:val="none" w:sz="0" w:space="0" w:color="auto"/>
      </w:divBdr>
    </w:div>
    <w:div w:id="206185281">
      <w:bodyDiv w:val="1"/>
      <w:marLeft w:val="0"/>
      <w:marRight w:val="0"/>
      <w:marTop w:val="0"/>
      <w:marBottom w:val="0"/>
      <w:divBdr>
        <w:top w:val="none" w:sz="0" w:space="0" w:color="auto"/>
        <w:left w:val="none" w:sz="0" w:space="0" w:color="auto"/>
        <w:bottom w:val="none" w:sz="0" w:space="0" w:color="auto"/>
        <w:right w:val="none" w:sz="0" w:space="0" w:color="auto"/>
      </w:divBdr>
    </w:div>
    <w:div w:id="211355886">
      <w:bodyDiv w:val="1"/>
      <w:marLeft w:val="0"/>
      <w:marRight w:val="0"/>
      <w:marTop w:val="0"/>
      <w:marBottom w:val="0"/>
      <w:divBdr>
        <w:top w:val="none" w:sz="0" w:space="0" w:color="auto"/>
        <w:left w:val="none" w:sz="0" w:space="0" w:color="auto"/>
        <w:bottom w:val="none" w:sz="0" w:space="0" w:color="auto"/>
        <w:right w:val="none" w:sz="0" w:space="0" w:color="auto"/>
      </w:divBdr>
      <w:divsChild>
        <w:div w:id="348652201">
          <w:marLeft w:val="0"/>
          <w:marRight w:val="0"/>
          <w:marTop w:val="0"/>
          <w:marBottom w:val="0"/>
          <w:divBdr>
            <w:top w:val="none" w:sz="0" w:space="0" w:color="auto"/>
            <w:left w:val="none" w:sz="0" w:space="0" w:color="auto"/>
            <w:bottom w:val="none" w:sz="0" w:space="0" w:color="auto"/>
            <w:right w:val="none" w:sz="0" w:space="0" w:color="auto"/>
          </w:divBdr>
          <w:divsChild>
            <w:div w:id="2021660665">
              <w:marLeft w:val="0"/>
              <w:marRight w:val="0"/>
              <w:marTop w:val="0"/>
              <w:marBottom w:val="0"/>
              <w:divBdr>
                <w:top w:val="none" w:sz="0" w:space="0" w:color="auto"/>
                <w:left w:val="none" w:sz="0" w:space="0" w:color="auto"/>
                <w:bottom w:val="none" w:sz="0" w:space="0" w:color="auto"/>
                <w:right w:val="none" w:sz="0" w:space="0" w:color="auto"/>
              </w:divBdr>
            </w:div>
            <w:div w:id="1078600910">
              <w:marLeft w:val="0"/>
              <w:marRight w:val="0"/>
              <w:marTop w:val="0"/>
              <w:marBottom w:val="0"/>
              <w:divBdr>
                <w:top w:val="none" w:sz="0" w:space="0" w:color="auto"/>
                <w:left w:val="none" w:sz="0" w:space="0" w:color="auto"/>
                <w:bottom w:val="none" w:sz="0" w:space="0" w:color="auto"/>
                <w:right w:val="none" w:sz="0" w:space="0" w:color="auto"/>
              </w:divBdr>
            </w:div>
            <w:div w:id="2128547892">
              <w:marLeft w:val="0"/>
              <w:marRight w:val="0"/>
              <w:marTop w:val="0"/>
              <w:marBottom w:val="0"/>
              <w:divBdr>
                <w:top w:val="none" w:sz="0" w:space="0" w:color="auto"/>
                <w:left w:val="none" w:sz="0" w:space="0" w:color="auto"/>
                <w:bottom w:val="none" w:sz="0" w:space="0" w:color="auto"/>
                <w:right w:val="none" w:sz="0" w:space="0" w:color="auto"/>
              </w:divBdr>
            </w:div>
            <w:div w:id="598104723">
              <w:marLeft w:val="0"/>
              <w:marRight w:val="0"/>
              <w:marTop w:val="0"/>
              <w:marBottom w:val="0"/>
              <w:divBdr>
                <w:top w:val="none" w:sz="0" w:space="0" w:color="auto"/>
                <w:left w:val="none" w:sz="0" w:space="0" w:color="auto"/>
                <w:bottom w:val="none" w:sz="0" w:space="0" w:color="auto"/>
                <w:right w:val="none" w:sz="0" w:space="0" w:color="auto"/>
              </w:divBdr>
            </w:div>
            <w:div w:id="1828355898">
              <w:marLeft w:val="0"/>
              <w:marRight w:val="0"/>
              <w:marTop w:val="0"/>
              <w:marBottom w:val="0"/>
              <w:divBdr>
                <w:top w:val="none" w:sz="0" w:space="0" w:color="auto"/>
                <w:left w:val="none" w:sz="0" w:space="0" w:color="auto"/>
                <w:bottom w:val="none" w:sz="0" w:space="0" w:color="auto"/>
                <w:right w:val="none" w:sz="0" w:space="0" w:color="auto"/>
              </w:divBdr>
            </w:div>
            <w:div w:id="2085447786">
              <w:marLeft w:val="0"/>
              <w:marRight w:val="0"/>
              <w:marTop w:val="0"/>
              <w:marBottom w:val="0"/>
              <w:divBdr>
                <w:top w:val="none" w:sz="0" w:space="0" w:color="auto"/>
                <w:left w:val="none" w:sz="0" w:space="0" w:color="auto"/>
                <w:bottom w:val="none" w:sz="0" w:space="0" w:color="auto"/>
                <w:right w:val="none" w:sz="0" w:space="0" w:color="auto"/>
              </w:divBdr>
            </w:div>
            <w:div w:id="1239630691">
              <w:marLeft w:val="0"/>
              <w:marRight w:val="0"/>
              <w:marTop w:val="0"/>
              <w:marBottom w:val="0"/>
              <w:divBdr>
                <w:top w:val="none" w:sz="0" w:space="0" w:color="auto"/>
                <w:left w:val="none" w:sz="0" w:space="0" w:color="auto"/>
                <w:bottom w:val="none" w:sz="0" w:space="0" w:color="auto"/>
                <w:right w:val="none" w:sz="0" w:space="0" w:color="auto"/>
              </w:divBdr>
            </w:div>
            <w:div w:id="1414821013">
              <w:marLeft w:val="0"/>
              <w:marRight w:val="0"/>
              <w:marTop w:val="0"/>
              <w:marBottom w:val="0"/>
              <w:divBdr>
                <w:top w:val="none" w:sz="0" w:space="0" w:color="auto"/>
                <w:left w:val="none" w:sz="0" w:space="0" w:color="auto"/>
                <w:bottom w:val="none" w:sz="0" w:space="0" w:color="auto"/>
                <w:right w:val="none" w:sz="0" w:space="0" w:color="auto"/>
              </w:divBdr>
            </w:div>
            <w:div w:id="766116485">
              <w:marLeft w:val="0"/>
              <w:marRight w:val="0"/>
              <w:marTop w:val="0"/>
              <w:marBottom w:val="0"/>
              <w:divBdr>
                <w:top w:val="none" w:sz="0" w:space="0" w:color="auto"/>
                <w:left w:val="none" w:sz="0" w:space="0" w:color="auto"/>
                <w:bottom w:val="none" w:sz="0" w:space="0" w:color="auto"/>
                <w:right w:val="none" w:sz="0" w:space="0" w:color="auto"/>
              </w:divBdr>
            </w:div>
            <w:div w:id="76542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206911">
      <w:bodyDiv w:val="1"/>
      <w:marLeft w:val="0"/>
      <w:marRight w:val="0"/>
      <w:marTop w:val="0"/>
      <w:marBottom w:val="0"/>
      <w:divBdr>
        <w:top w:val="none" w:sz="0" w:space="0" w:color="auto"/>
        <w:left w:val="none" w:sz="0" w:space="0" w:color="auto"/>
        <w:bottom w:val="none" w:sz="0" w:space="0" w:color="auto"/>
        <w:right w:val="none" w:sz="0" w:space="0" w:color="auto"/>
      </w:divBdr>
    </w:div>
    <w:div w:id="218057774">
      <w:bodyDiv w:val="1"/>
      <w:marLeft w:val="0"/>
      <w:marRight w:val="0"/>
      <w:marTop w:val="0"/>
      <w:marBottom w:val="0"/>
      <w:divBdr>
        <w:top w:val="none" w:sz="0" w:space="0" w:color="auto"/>
        <w:left w:val="none" w:sz="0" w:space="0" w:color="auto"/>
        <w:bottom w:val="none" w:sz="0" w:space="0" w:color="auto"/>
        <w:right w:val="none" w:sz="0" w:space="0" w:color="auto"/>
      </w:divBdr>
    </w:div>
    <w:div w:id="218517075">
      <w:bodyDiv w:val="1"/>
      <w:marLeft w:val="0"/>
      <w:marRight w:val="0"/>
      <w:marTop w:val="0"/>
      <w:marBottom w:val="0"/>
      <w:divBdr>
        <w:top w:val="none" w:sz="0" w:space="0" w:color="auto"/>
        <w:left w:val="none" w:sz="0" w:space="0" w:color="auto"/>
        <w:bottom w:val="none" w:sz="0" w:space="0" w:color="auto"/>
        <w:right w:val="none" w:sz="0" w:space="0" w:color="auto"/>
      </w:divBdr>
    </w:div>
    <w:div w:id="224295532">
      <w:bodyDiv w:val="1"/>
      <w:marLeft w:val="0"/>
      <w:marRight w:val="0"/>
      <w:marTop w:val="0"/>
      <w:marBottom w:val="0"/>
      <w:divBdr>
        <w:top w:val="none" w:sz="0" w:space="0" w:color="auto"/>
        <w:left w:val="none" w:sz="0" w:space="0" w:color="auto"/>
        <w:bottom w:val="none" w:sz="0" w:space="0" w:color="auto"/>
        <w:right w:val="none" w:sz="0" w:space="0" w:color="auto"/>
      </w:divBdr>
    </w:div>
    <w:div w:id="225844110">
      <w:bodyDiv w:val="1"/>
      <w:marLeft w:val="0"/>
      <w:marRight w:val="0"/>
      <w:marTop w:val="0"/>
      <w:marBottom w:val="0"/>
      <w:divBdr>
        <w:top w:val="none" w:sz="0" w:space="0" w:color="auto"/>
        <w:left w:val="none" w:sz="0" w:space="0" w:color="auto"/>
        <w:bottom w:val="none" w:sz="0" w:space="0" w:color="auto"/>
        <w:right w:val="none" w:sz="0" w:space="0" w:color="auto"/>
      </w:divBdr>
    </w:div>
    <w:div w:id="228349709">
      <w:bodyDiv w:val="1"/>
      <w:marLeft w:val="0"/>
      <w:marRight w:val="0"/>
      <w:marTop w:val="0"/>
      <w:marBottom w:val="0"/>
      <w:divBdr>
        <w:top w:val="none" w:sz="0" w:space="0" w:color="auto"/>
        <w:left w:val="none" w:sz="0" w:space="0" w:color="auto"/>
        <w:bottom w:val="none" w:sz="0" w:space="0" w:color="auto"/>
        <w:right w:val="none" w:sz="0" w:space="0" w:color="auto"/>
      </w:divBdr>
    </w:div>
    <w:div w:id="234751526">
      <w:bodyDiv w:val="1"/>
      <w:marLeft w:val="0"/>
      <w:marRight w:val="0"/>
      <w:marTop w:val="0"/>
      <w:marBottom w:val="0"/>
      <w:divBdr>
        <w:top w:val="none" w:sz="0" w:space="0" w:color="auto"/>
        <w:left w:val="none" w:sz="0" w:space="0" w:color="auto"/>
        <w:bottom w:val="none" w:sz="0" w:space="0" w:color="auto"/>
        <w:right w:val="none" w:sz="0" w:space="0" w:color="auto"/>
      </w:divBdr>
      <w:divsChild>
        <w:div w:id="841510191">
          <w:marLeft w:val="0"/>
          <w:marRight w:val="0"/>
          <w:marTop w:val="0"/>
          <w:marBottom w:val="0"/>
          <w:divBdr>
            <w:top w:val="none" w:sz="0" w:space="0" w:color="auto"/>
            <w:left w:val="none" w:sz="0" w:space="0" w:color="auto"/>
            <w:bottom w:val="none" w:sz="0" w:space="0" w:color="auto"/>
            <w:right w:val="none" w:sz="0" w:space="0" w:color="auto"/>
          </w:divBdr>
        </w:div>
        <w:div w:id="1127040682">
          <w:marLeft w:val="0"/>
          <w:marRight w:val="0"/>
          <w:marTop w:val="0"/>
          <w:marBottom w:val="0"/>
          <w:divBdr>
            <w:top w:val="none" w:sz="0" w:space="0" w:color="auto"/>
            <w:left w:val="none" w:sz="0" w:space="0" w:color="auto"/>
            <w:bottom w:val="none" w:sz="0" w:space="0" w:color="auto"/>
            <w:right w:val="none" w:sz="0" w:space="0" w:color="auto"/>
          </w:divBdr>
        </w:div>
        <w:div w:id="291399965">
          <w:marLeft w:val="0"/>
          <w:marRight w:val="0"/>
          <w:marTop w:val="0"/>
          <w:marBottom w:val="0"/>
          <w:divBdr>
            <w:top w:val="none" w:sz="0" w:space="0" w:color="auto"/>
            <w:left w:val="none" w:sz="0" w:space="0" w:color="auto"/>
            <w:bottom w:val="none" w:sz="0" w:space="0" w:color="auto"/>
            <w:right w:val="none" w:sz="0" w:space="0" w:color="auto"/>
          </w:divBdr>
        </w:div>
        <w:div w:id="709957838">
          <w:marLeft w:val="0"/>
          <w:marRight w:val="0"/>
          <w:marTop w:val="0"/>
          <w:marBottom w:val="0"/>
          <w:divBdr>
            <w:top w:val="none" w:sz="0" w:space="0" w:color="auto"/>
            <w:left w:val="none" w:sz="0" w:space="0" w:color="auto"/>
            <w:bottom w:val="none" w:sz="0" w:space="0" w:color="auto"/>
            <w:right w:val="none" w:sz="0" w:space="0" w:color="auto"/>
          </w:divBdr>
        </w:div>
        <w:div w:id="901675303">
          <w:marLeft w:val="0"/>
          <w:marRight w:val="0"/>
          <w:marTop w:val="0"/>
          <w:marBottom w:val="0"/>
          <w:divBdr>
            <w:top w:val="none" w:sz="0" w:space="0" w:color="auto"/>
            <w:left w:val="none" w:sz="0" w:space="0" w:color="auto"/>
            <w:bottom w:val="none" w:sz="0" w:space="0" w:color="auto"/>
            <w:right w:val="none" w:sz="0" w:space="0" w:color="auto"/>
          </w:divBdr>
        </w:div>
        <w:div w:id="1785341138">
          <w:marLeft w:val="0"/>
          <w:marRight w:val="0"/>
          <w:marTop w:val="0"/>
          <w:marBottom w:val="0"/>
          <w:divBdr>
            <w:top w:val="none" w:sz="0" w:space="0" w:color="auto"/>
            <w:left w:val="none" w:sz="0" w:space="0" w:color="auto"/>
            <w:bottom w:val="none" w:sz="0" w:space="0" w:color="auto"/>
            <w:right w:val="none" w:sz="0" w:space="0" w:color="auto"/>
          </w:divBdr>
        </w:div>
        <w:div w:id="210852334">
          <w:marLeft w:val="0"/>
          <w:marRight w:val="0"/>
          <w:marTop w:val="0"/>
          <w:marBottom w:val="0"/>
          <w:divBdr>
            <w:top w:val="none" w:sz="0" w:space="0" w:color="auto"/>
            <w:left w:val="none" w:sz="0" w:space="0" w:color="auto"/>
            <w:bottom w:val="none" w:sz="0" w:space="0" w:color="auto"/>
            <w:right w:val="none" w:sz="0" w:space="0" w:color="auto"/>
          </w:divBdr>
        </w:div>
        <w:div w:id="381028603">
          <w:marLeft w:val="0"/>
          <w:marRight w:val="0"/>
          <w:marTop w:val="0"/>
          <w:marBottom w:val="0"/>
          <w:divBdr>
            <w:top w:val="none" w:sz="0" w:space="0" w:color="auto"/>
            <w:left w:val="none" w:sz="0" w:space="0" w:color="auto"/>
            <w:bottom w:val="none" w:sz="0" w:space="0" w:color="auto"/>
            <w:right w:val="none" w:sz="0" w:space="0" w:color="auto"/>
          </w:divBdr>
        </w:div>
        <w:div w:id="540898469">
          <w:marLeft w:val="0"/>
          <w:marRight w:val="0"/>
          <w:marTop w:val="0"/>
          <w:marBottom w:val="0"/>
          <w:divBdr>
            <w:top w:val="none" w:sz="0" w:space="0" w:color="auto"/>
            <w:left w:val="none" w:sz="0" w:space="0" w:color="auto"/>
            <w:bottom w:val="none" w:sz="0" w:space="0" w:color="auto"/>
            <w:right w:val="none" w:sz="0" w:space="0" w:color="auto"/>
          </w:divBdr>
        </w:div>
      </w:divsChild>
    </w:div>
    <w:div w:id="241183353">
      <w:bodyDiv w:val="1"/>
      <w:marLeft w:val="0"/>
      <w:marRight w:val="0"/>
      <w:marTop w:val="0"/>
      <w:marBottom w:val="0"/>
      <w:divBdr>
        <w:top w:val="none" w:sz="0" w:space="0" w:color="auto"/>
        <w:left w:val="none" w:sz="0" w:space="0" w:color="auto"/>
        <w:bottom w:val="none" w:sz="0" w:space="0" w:color="auto"/>
        <w:right w:val="none" w:sz="0" w:space="0" w:color="auto"/>
      </w:divBdr>
    </w:div>
    <w:div w:id="242450316">
      <w:bodyDiv w:val="1"/>
      <w:marLeft w:val="0"/>
      <w:marRight w:val="0"/>
      <w:marTop w:val="0"/>
      <w:marBottom w:val="0"/>
      <w:divBdr>
        <w:top w:val="none" w:sz="0" w:space="0" w:color="auto"/>
        <w:left w:val="none" w:sz="0" w:space="0" w:color="auto"/>
        <w:bottom w:val="none" w:sz="0" w:space="0" w:color="auto"/>
        <w:right w:val="none" w:sz="0" w:space="0" w:color="auto"/>
      </w:divBdr>
    </w:div>
    <w:div w:id="250746898">
      <w:bodyDiv w:val="1"/>
      <w:marLeft w:val="0"/>
      <w:marRight w:val="0"/>
      <w:marTop w:val="0"/>
      <w:marBottom w:val="0"/>
      <w:divBdr>
        <w:top w:val="none" w:sz="0" w:space="0" w:color="auto"/>
        <w:left w:val="none" w:sz="0" w:space="0" w:color="auto"/>
        <w:bottom w:val="none" w:sz="0" w:space="0" w:color="auto"/>
        <w:right w:val="none" w:sz="0" w:space="0" w:color="auto"/>
      </w:divBdr>
    </w:div>
    <w:div w:id="253829877">
      <w:bodyDiv w:val="1"/>
      <w:marLeft w:val="0"/>
      <w:marRight w:val="0"/>
      <w:marTop w:val="0"/>
      <w:marBottom w:val="0"/>
      <w:divBdr>
        <w:top w:val="none" w:sz="0" w:space="0" w:color="auto"/>
        <w:left w:val="none" w:sz="0" w:space="0" w:color="auto"/>
        <w:bottom w:val="none" w:sz="0" w:space="0" w:color="auto"/>
        <w:right w:val="none" w:sz="0" w:space="0" w:color="auto"/>
      </w:divBdr>
      <w:divsChild>
        <w:div w:id="544029234">
          <w:marLeft w:val="0"/>
          <w:marRight w:val="0"/>
          <w:marTop w:val="0"/>
          <w:marBottom w:val="0"/>
          <w:divBdr>
            <w:top w:val="none" w:sz="0" w:space="0" w:color="auto"/>
            <w:left w:val="none" w:sz="0" w:space="0" w:color="auto"/>
            <w:bottom w:val="none" w:sz="0" w:space="0" w:color="auto"/>
            <w:right w:val="none" w:sz="0" w:space="0" w:color="auto"/>
          </w:divBdr>
        </w:div>
        <w:div w:id="388965805">
          <w:marLeft w:val="0"/>
          <w:marRight w:val="0"/>
          <w:marTop w:val="0"/>
          <w:marBottom w:val="0"/>
          <w:divBdr>
            <w:top w:val="none" w:sz="0" w:space="0" w:color="auto"/>
            <w:left w:val="none" w:sz="0" w:space="0" w:color="auto"/>
            <w:bottom w:val="none" w:sz="0" w:space="0" w:color="auto"/>
            <w:right w:val="none" w:sz="0" w:space="0" w:color="auto"/>
          </w:divBdr>
        </w:div>
        <w:div w:id="2107068565">
          <w:marLeft w:val="0"/>
          <w:marRight w:val="0"/>
          <w:marTop w:val="0"/>
          <w:marBottom w:val="0"/>
          <w:divBdr>
            <w:top w:val="none" w:sz="0" w:space="0" w:color="auto"/>
            <w:left w:val="none" w:sz="0" w:space="0" w:color="auto"/>
            <w:bottom w:val="none" w:sz="0" w:space="0" w:color="auto"/>
            <w:right w:val="none" w:sz="0" w:space="0" w:color="auto"/>
          </w:divBdr>
        </w:div>
        <w:div w:id="1958292537">
          <w:marLeft w:val="0"/>
          <w:marRight w:val="0"/>
          <w:marTop w:val="0"/>
          <w:marBottom w:val="0"/>
          <w:divBdr>
            <w:top w:val="none" w:sz="0" w:space="0" w:color="auto"/>
            <w:left w:val="none" w:sz="0" w:space="0" w:color="auto"/>
            <w:bottom w:val="none" w:sz="0" w:space="0" w:color="auto"/>
            <w:right w:val="none" w:sz="0" w:space="0" w:color="auto"/>
          </w:divBdr>
        </w:div>
      </w:divsChild>
    </w:div>
    <w:div w:id="261643310">
      <w:bodyDiv w:val="1"/>
      <w:marLeft w:val="0"/>
      <w:marRight w:val="0"/>
      <w:marTop w:val="0"/>
      <w:marBottom w:val="0"/>
      <w:divBdr>
        <w:top w:val="none" w:sz="0" w:space="0" w:color="auto"/>
        <w:left w:val="none" w:sz="0" w:space="0" w:color="auto"/>
        <w:bottom w:val="none" w:sz="0" w:space="0" w:color="auto"/>
        <w:right w:val="none" w:sz="0" w:space="0" w:color="auto"/>
      </w:divBdr>
    </w:div>
    <w:div w:id="275602428">
      <w:bodyDiv w:val="1"/>
      <w:marLeft w:val="0"/>
      <w:marRight w:val="0"/>
      <w:marTop w:val="0"/>
      <w:marBottom w:val="0"/>
      <w:divBdr>
        <w:top w:val="none" w:sz="0" w:space="0" w:color="auto"/>
        <w:left w:val="none" w:sz="0" w:space="0" w:color="auto"/>
        <w:bottom w:val="none" w:sz="0" w:space="0" w:color="auto"/>
        <w:right w:val="none" w:sz="0" w:space="0" w:color="auto"/>
      </w:divBdr>
    </w:div>
    <w:div w:id="285309653">
      <w:bodyDiv w:val="1"/>
      <w:marLeft w:val="0"/>
      <w:marRight w:val="0"/>
      <w:marTop w:val="0"/>
      <w:marBottom w:val="0"/>
      <w:divBdr>
        <w:top w:val="none" w:sz="0" w:space="0" w:color="auto"/>
        <w:left w:val="none" w:sz="0" w:space="0" w:color="auto"/>
        <w:bottom w:val="none" w:sz="0" w:space="0" w:color="auto"/>
        <w:right w:val="none" w:sz="0" w:space="0" w:color="auto"/>
      </w:divBdr>
    </w:div>
    <w:div w:id="293878301">
      <w:bodyDiv w:val="1"/>
      <w:marLeft w:val="0"/>
      <w:marRight w:val="0"/>
      <w:marTop w:val="0"/>
      <w:marBottom w:val="0"/>
      <w:divBdr>
        <w:top w:val="none" w:sz="0" w:space="0" w:color="auto"/>
        <w:left w:val="none" w:sz="0" w:space="0" w:color="auto"/>
        <w:bottom w:val="none" w:sz="0" w:space="0" w:color="auto"/>
        <w:right w:val="none" w:sz="0" w:space="0" w:color="auto"/>
      </w:divBdr>
    </w:div>
    <w:div w:id="295454042">
      <w:bodyDiv w:val="1"/>
      <w:marLeft w:val="0"/>
      <w:marRight w:val="0"/>
      <w:marTop w:val="0"/>
      <w:marBottom w:val="0"/>
      <w:divBdr>
        <w:top w:val="none" w:sz="0" w:space="0" w:color="auto"/>
        <w:left w:val="none" w:sz="0" w:space="0" w:color="auto"/>
        <w:bottom w:val="none" w:sz="0" w:space="0" w:color="auto"/>
        <w:right w:val="none" w:sz="0" w:space="0" w:color="auto"/>
      </w:divBdr>
    </w:div>
    <w:div w:id="311721544">
      <w:bodyDiv w:val="1"/>
      <w:marLeft w:val="0"/>
      <w:marRight w:val="0"/>
      <w:marTop w:val="0"/>
      <w:marBottom w:val="0"/>
      <w:divBdr>
        <w:top w:val="none" w:sz="0" w:space="0" w:color="auto"/>
        <w:left w:val="none" w:sz="0" w:space="0" w:color="auto"/>
        <w:bottom w:val="none" w:sz="0" w:space="0" w:color="auto"/>
        <w:right w:val="none" w:sz="0" w:space="0" w:color="auto"/>
      </w:divBdr>
    </w:div>
    <w:div w:id="313992116">
      <w:bodyDiv w:val="1"/>
      <w:marLeft w:val="0"/>
      <w:marRight w:val="0"/>
      <w:marTop w:val="0"/>
      <w:marBottom w:val="0"/>
      <w:divBdr>
        <w:top w:val="none" w:sz="0" w:space="0" w:color="auto"/>
        <w:left w:val="none" w:sz="0" w:space="0" w:color="auto"/>
        <w:bottom w:val="none" w:sz="0" w:space="0" w:color="auto"/>
        <w:right w:val="none" w:sz="0" w:space="0" w:color="auto"/>
      </w:divBdr>
    </w:div>
    <w:div w:id="327950055">
      <w:bodyDiv w:val="1"/>
      <w:marLeft w:val="0"/>
      <w:marRight w:val="0"/>
      <w:marTop w:val="0"/>
      <w:marBottom w:val="0"/>
      <w:divBdr>
        <w:top w:val="none" w:sz="0" w:space="0" w:color="auto"/>
        <w:left w:val="none" w:sz="0" w:space="0" w:color="auto"/>
        <w:bottom w:val="none" w:sz="0" w:space="0" w:color="auto"/>
        <w:right w:val="none" w:sz="0" w:space="0" w:color="auto"/>
      </w:divBdr>
    </w:div>
    <w:div w:id="334304896">
      <w:bodyDiv w:val="1"/>
      <w:marLeft w:val="0"/>
      <w:marRight w:val="0"/>
      <w:marTop w:val="0"/>
      <w:marBottom w:val="0"/>
      <w:divBdr>
        <w:top w:val="none" w:sz="0" w:space="0" w:color="auto"/>
        <w:left w:val="none" w:sz="0" w:space="0" w:color="auto"/>
        <w:bottom w:val="none" w:sz="0" w:space="0" w:color="auto"/>
        <w:right w:val="none" w:sz="0" w:space="0" w:color="auto"/>
      </w:divBdr>
    </w:div>
    <w:div w:id="344022492">
      <w:bodyDiv w:val="1"/>
      <w:marLeft w:val="0"/>
      <w:marRight w:val="0"/>
      <w:marTop w:val="0"/>
      <w:marBottom w:val="0"/>
      <w:divBdr>
        <w:top w:val="none" w:sz="0" w:space="0" w:color="auto"/>
        <w:left w:val="none" w:sz="0" w:space="0" w:color="auto"/>
        <w:bottom w:val="none" w:sz="0" w:space="0" w:color="auto"/>
        <w:right w:val="none" w:sz="0" w:space="0" w:color="auto"/>
      </w:divBdr>
    </w:div>
    <w:div w:id="355040484">
      <w:bodyDiv w:val="1"/>
      <w:marLeft w:val="0"/>
      <w:marRight w:val="0"/>
      <w:marTop w:val="0"/>
      <w:marBottom w:val="0"/>
      <w:divBdr>
        <w:top w:val="none" w:sz="0" w:space="0" w:color="auto"/>
        <w:left w:val="none" w:sz="0" w:space="0" w:color="auto"/>
        <w:bottom w:val="none" w:sz="0" w:space="0" w:color="auto"/>
        <w:right w:val="none" w:sz="0" w:space="0" w:color="auto"/>
      </w:divBdr>
    </w:div>
    <w:div w:id="361320241">
      <w:bodyDiv w:val="1"/>
      <w:marLeft w:val="0"/>
      <w:marRight w:val="0"/>
      <w:marTop w:val="0"/>
      <w:marBottom w:val="0"/>
      <w:divBdr>
        <w:top w:val="none" w:sz="0" w:space="0" w:color="auto"/>
        <w:left w:val="none" w:sz="0" w:space="0" w:color="auto"/>
        <w:bottom w:val="none" w:sz="0" w:space="0" w:color="auto"/>
        <w:right w:val="none" w:sz="0" w:space="0" w:color="auto"/>
      </w:divBdr>
    </w:div>
    <w:div w:id="368072291">
      <w:bodyDiv w:val="1"/>
      <w:marLeft w:val="0"/>
      <w:marRight w:val="0"/>
      <w:marTop w:val="0"/>
      <w:marBottom w:val="0"/>
      <w:divBdr>
        <w:top w:val="none" w:sz="0" w:space="0" w:color="auto"/>
        <w:left w:val="none" w:sz="0" w:space="0" w:color="auto"/>
        <w:bottom w:val="none" w:sz="0" w:space="0" w:color="auto"/>
        <w:right w:val="none" w:sz="0" w:space="0" w:color="auto"/>
      </w:divBdr>
    </w:div>
    <w:div w:id="369886588">
      <w:bodyDiv w:val="1"/>
      <w:marLeft w:val="0"/>
      <w:marRight w:val="0"/>
      <w:marTop w:val="0"/>
      <w:marBottom w:val="0"/>
      <w:divBdr>
        <w:top w:val="none" w:sz="0" w:space="0" w:color="auto"/>
        <w:left w:val="none" w:sz="0" w:space="0" w:color="auto"/>
        <w:bottom w:val="none" w:sz="0" w:space="0" w:color="auto"/>
        <w:right w:val="none" w:sz="0" w:space="0" w:color="auto"/>
      </w:divBdr>
    </w:div>
    <w:div w:id="370344616">
      <w:bodyDiv w:val="1"/>
      <w:marLeft w:val="0"/>
      <w:marRight w:val="0"/>
      <w:marTop w:val="0"/>
      <w:marBottom w:val="0"/>
      <w:divBdr>
        <w:top w:val="none" w:sz="0" w:space="0" w:color="auto"/>
        <w:left w:val="none" w:sz="0" w:space="0" w:color="auto"/>
        <w:bottom w:val="none" w:sz="0" w:space="0" w:color="auto"/>
        <w:right w:val="none" w:sz="0" w:space="0" w:color="auto"/>
      </w:divBdr>
    </w:div>
    <w:div w:id="373189980">
      <w:bodyDiv w:val="1"/>
      <w:marLeft w:val="0"/>
      <w:marRight w:val="0"/>
      <w:marTop w:val="0"/>
      <w:marBottom w:val="0"/>
      <w:divBdr>
        <w:top w:val="none" w:sz="0" w:space="0" w:color="auto"/>
        <w:left w:val="none" w:sz="0" w:space="0" w:color="auto"/>
        <w:bottom w:val="none" w:sz="0" w:space="0" w:color="auto"/>
        <w:right w:val="none" w:sz="0" w:space="0" w:color="auto"/>
      </w:divBdr>
    </w:div>
    <w:div w:id="379476985">
      <w:bodyDiv w:val="1"/>
      <w:marLeft w:val="0"/>
      <w:marRight w:val="0"/>
      <w:marTop w:val="0"/>
      <w:marBottom w:val="0"/>
      <w:divBdr>
        <w:top w:val="none" w:sz="0" w:space="0" w:color="auto"/>
        <w:left w:val="none" w:sz="0" w:space="0" w:color="auto"/>
        <w:bottom w:val="none" w:sz="0" w:space="0" w:color="auto"/>
        <w:right w:val="none" w:sz="0" w:space="0" w:color="auto"/>
      </w:divBdr>
    </w:div>
    <w:div w:id="385766479">
      <w:bodyDiv w:val="1"/>
      <w:marLeft w:val="0"/>
      <w:marRight w:val="0"/>
      <w:marTop w:val="0"/>
      <w:marBottom w:val="0"/>
      <w:divBdr>
        <w:top w:val="none" w:sz="0" w:space="0" w:color="auto"/>
        <w:left w:val="none" w:sz="0" w:space="0" w:color="auto"/>
        <w:bottom w:val="none" w:sz="0" w:space="0" w:color="auto"/>
        <w:right w:val="none" w:sz="0" w:space="0" w:color="auto"/>
      </w:divBdr>
    </w:div>
    <w:div w:id="395057874">
      <w:bodyDiv w:val="1"/>
      <w:marLeft w:val="0"/>
      <w:marRight w:val="0"/>
      <w:marTop w:val="0"/>
      <w:marBottom w:val="0"/>
      <w:divBdr>
        <w:top w:val="none" w:sz="0" w:space="0" w:color="auto"/>
        <w:left w:val="none" w:sz="0" w:space="0" w:color="auto"/>
        <w:bottom w:val="none" w:sz="0" w:space="0" w:color="auto"/>
        <w:right w:val="none" w:sz="0" w:space="0" w:color="auto"/>
      </w:divBdr>
    </w:div>
    <w:div w:id="395517216">
      <w:bodyDiv w:val="1"/>
      <w:marLeft w:val="0"/>
      <w:marRight w:val="0"/>
      <w:marTop w:val="0"/>
      <w:marBottom w:val="0"/>
      <w:divBdr>
        <w:top w:val="none" w:sz="0" w:space="0" w:color="auto"/>
        <w:left w:val="none" w:sz="0" w:space="0" w:color="auto"/>
        <w:bottom w:val="none" w:sz="0" w:space="0" w:color="auto"/>
        <w:right w:val="none" w:sz="0" w:space="0" w:color="auto"/>
      </w:divBdr>
    </w:div>
    <w:div w:id="398939771">
      <w:bodyDiv w:val="1"/>
      <w:marLeft w:val="0"/>
      <w:marRight w:val="0"/>
      <w:marTop w:val="0"/>
      <w:marBottom w:val="0"/>
      <w:divBdr>
        <w:top w:val="none" w:sz="0" w:space="0" w:color="auto"/>
        <w:left w:val="none" w:sz="0" w:space="0" w:color="auto"/>
        <w:bottom w:val="none" w:sz="0" w:space="0" w:color="auto"/>
        <w:right w:val="none" w:sz="0" w:space="0" w:color="auto"/>
      </w:divBdr>
    </w:div>
    <w:div w:id="403261440">
      <w:bodyDiv w:val="1"/>
      <w:marLeft w:val="0"/>
      <w:marRight w:val="0"/>
      <w:marTop w:val="0"/>
      <w:marBottom w:val="0"/>
      <w:divBdr>
        <w:top w:val="none" w:sz="0" w:space="0" w:color="auto"/>
        <w:left w:val="none" w:sz="0" w:space="0" w:color="auto"/>
        <w:bottom w:val="none" w:sz="0" w:space="0" w:color="auto"/>
        <w:right w:val="none" w:sz="0" w:space="0" w:color="auto"/>
      </w:divBdr>
    </w:div>
    <w:div w:id="405761154">
      <w:bodyDiv w:val="1"/>
      <w:marLeft w:val="0"/>
      <w:marRight w:val="0"/>
      <w:marTop w:val="0"/>
      <w:marBottom w:val="0"/>
      <w:divBdr>
        <w:top w:val="none" w:sz="0" w:space="0" w:color="auto"/>
        <w:left w:val="none" w:sz="0" w:space="0" w:color="auto"/>
        <w:bottom w:val="none" w:sz="0" w:space="0" w:color="auto"/>
        <w:right w:val="none" w:sz="0" w:space="0" w:color="auto"/>
      </w:divBdr>
      <w:divsChild>
        <w:div w:id="29915384">
          <w:marLeft w:val="0"/>
          <w:marRight w:val="0"/>
          <w:marTop w:val="0"/>
          <w:marBottom w:val="0"/>
          <w:divBdr>
            <w:top w:val="none" w:sz="0" w:space="0" w:color="auto"/>
            <w:left w:val="none" w:sz="0" w:space="0" w:color="auto"/>
            <w:bottom w:val="none" w:sz="0" w:space="0" w:color="auto"/>
            <w:right w:val="none" w:sz="0" w:space="0" w:color="auto"/>
          </w:divBdr>
        </w:div>
        <w:div w:id="2103451106">
          <w:marLeft w:val="0"/>
          <w:marRight w:val="0"/>
          <w:marTop w:val="0"/>
          <w:marBottom w:val="0"/>
          <w:divBdr>
            <w:top w:val="none" w:sz="0" w:space="0" w:color="auto"/>
            <w:left w:val="none" w:sz="0" w:space="0" w:color="auto"/>
            <w:bottom w:val="none" w:sz="0" w:space="0" w:color="auto"/>
            <w:right w:val="none" w:sz="0" w:space="0" w:color="auto"/>
          </w:divBdr>
        </w:div>
        <w:div w:id="1809087496">
          <w:marLeft w:val="0"/>
          <w:marRight w:val="0"/>
          <w:marTop w:val="0"/>
          <w:marBottom w:val="0"/>
          <w:divBdr>
            <w:top w:val="none" w:sz="0" w:space="0" w:color="auto"/>
            <w:left w:val="none" w:sz="0" w:space="0" w:color="auto"/>
            <w:bottom w:val="none" w:sz="0" w:space="0" w:color="auto"/>
            <w:right w:val="none" w:sz="0" w:space="0" w:color="auto"/>
          </w:divBdr>
        </w:div>
        <w:div w:id="1787966235">
          <w:marLeft w:val="0"/>
          <w:marRight w:val="0"/>
          <w:marTop w:val="0"/>
          <w:marBottom w:val="0"/>
          <w:divBdr>
            <w:top w:val="none" w:sz="0" w:space="0" w:color="auto"/>
            <w:left w:val="none" w:sz="0" w:space="0" w:color="auto"/>
            <w:bottom w:val="none" w:sz="0" w:space="0" w:color="auto"/>
            <w:right w:val="none" w:sz="0" w:space="0" w:color="auto"/>
          </w:divBdr>
        </w:div>
        <w:div w:id="492570185">
          <w:marLeft w:val="0"/>
          <w:marRight w:val="0"/>
          <w:marTop w:val="0"/>
          <w:marBottom w:val="0"/>
          <w:divBdr>
            <w:top w:val="none" w:sz="0" w:space="0" w:color="auto"/>
            <w:left w:val="none" w:sz="0" w:space="0" w:color="auto"/>
            <w:bottom w:val="none" w:sz="0" w:space="0" w:color="auto"/>
            <w:right w:val="none" w:sz="0" w:space="0" w:color="auto"/>
          </w:divBdr>
        </w:div>
        <w:div w:id="467627782">
          <w:marLeft w:val="0"/>
          <w:marRight w:val="0"/>
          <w:marTop w:val="0"/>
          <w:marBottom w:val="0"/>
          <w:divBdr>
            <w:top w:val="none" w:sz="0" w:space="0" w:color="auto"/>
            <w:left w:val="none" w:sz="0" w:space="0" w:color="auto"/>
            <w:bottom w:val="none" w:sz="0" w:space="0" w:color="auto"/>
            <w:right w:val="none" w:sz="0" w:space="0" w:color="auto"/>
          </w:divBdr>
        </w:div>
        <w:div w:id="1453136688">
          <w:marLeft w:val="0"/>
          <w:marRight w:val="0"/>
          <w:marTop w:val="0"/>
          <w:marBottom w:val="0"/>
          <w:divBdr>
            <w:top w:val="none" w:sz="0" w:space="0" w:color="auto"/>
            <w:left w:val="none" w:sz="0" w:space="0" w:color="auto"/>
            <w:bottom w:val="none" w:sz="0" w:space="0" w:color="auto"/>
            <w:right w:val="none" w:sz="0" w:space="0" w:color="auto"/>
          </w:divBdr>
        </w:div>
        <w:div w:id="282462118">
          <w:marLeft w:val="0"/>
          <w:marRight w:val="0"/>
          <w:marTop w:val="0"/>
          <w:marBottom w:val="0"/>
          <w:divBdr>
            <w:top w:val="none" w:sz="0" w:space="0" w:color="auto"/>
            <w:left w:val="none" w:sz="0" w:space="0" w:color="auto"/>
            <w:bottom w:val="none" w:sz="0" w:space="0" w:color="auto"/>
            <w:right w:val="none" w:sz="0" w:space="0" w:color="auto"/>
          </w:divBdr>
        </w:div>
        <w:div w:id="131557361">
          <w:marLeft w:val="0"/>
          <w:marRight w:val="0"/>
          <w:marTop w:val="0"/>
          <w:marBottom w:val="0"/>
          <w:divBdr>
            <w:top w:val="none" w:sz="0" w:space="0" w:color="auto"/>
            <w:left w:val="none" w:sz="0" w:space="0" w:color="auto"/>
            <w:bottom w:val="none" w:sz="0" w:space="0" w:color="auto"/>
            <w:right w:val="none" w:sz="0" w:space="0" w:color="auto"/>
          </w:divBdr>
        </w:div>
        <w:div w:id="706295571">
          <w:marLeft w:val="0"/>
          <w:marRight w:val="0"/>
          <w:marTop w:val="0"/>
          <w:marBottom w:val="0"/>
          <w:divBdr>
            <w:top w:val="none" w:sz="0" w:space="0" w:color="auto"/>
            <w:left w:val="none" w:sz="0" w:space="0" w:color="auto"/>
            <w:bottom w:val="none" w:sz="0" w:space="0" w:color="auto"/>
            <w:right w:val="none" w:sz="0" w:space="0" w:color="auto"/>
          </w:divBdr>
        </w:div>
        <w:div w:id="1665477192">
          <w:marLeft w:val="0"/>
          <w:marRight w:val="0"/>
          <w:marTop w:val="0"/>
          <w:marBottom w:val="0"/>
          <w:divBdr>
            <w:top w:val="none" w:sz="0" w:space="0" w:color="auto"/>
            <w:left w:val="none" w:sz="0" w:space="0" w:color="auto"/>
            <w:bottom w:val="none" w:sz="0" w:space="0" w:color="auto"/>
            <w:right w:val="none" w:sz="0" w:space="0" w:color="auto"/>
          </w:divBdr>
        </w:div>
        <w:div w:id="341206303">
          <w:marLeft w:val="0"/>
          <w:marRight w:val="0"/>
          <w:marTop w:val="0"/>
          <w:marBottom w:val="0"/>
          <w:divBdr>
            <w:top w:val="none" w:sz="0" w:space="0" w:color="auto"/>
            <w:left w:val="none" w:sz="0" w:space="0" w:color="auto"/>
            <w:bottom w:val="none" w:sz="0" w:space="0" w:color="auto"/>
            <w:right w:val="none" w:sz="0" w:space="0" w:color="auto"/>
          </w:divBdr>
        </w:div>
        <w:div w:id="45951930">
          <w:marLeft w:val="0"/>
          <w:marRight w:val="0"/>
          <w:marTop w:val="0"/>
          <w:marBottom w:val="0"/>
          <w:divBdr>
            <w:top w:val="none" w:sz="0" w:space="0" w:color="auto"/>
            <w:left w:val="none" w:sz="0" w:space="0" w:color="auto"/>
            <w:bottom w:val="none" w:sz="0" w:space="0" w:color="auto"/>
            <w:right w:val="none" w:sz="0" w:space="0" w:color="auto"/>
          </w:divBdr>
        </w:div>
        <w:div w:id="199518127">
          <w:marLeft w:val="0"/>
          <w:marRight w:val="0"/>
          <w:marTop w:val="0"/>
          <w:marBottom w:val="0"/>
          <w:divBdr>
            <w:top w:val="none" w:sz="0" w:space="0" w:color="auto"/>
            <w:left w:val="none" w:sz="0" w:space="0" w:color="auto"/>
            <w:bottom w:val="none" w:sz="0" w:space="0" w:color="auto"/>
            <w:right w:val="none" w:sz="0" w:space="0" w:color="auto"/>
          </w:divBdr>
        </w:div>
        <w:div w:id="1476294442">
          <w:marLeft w:val="0"/>
          <w:marRight w:val="0"/>
          <w:marTop w:val="0"/>
          <w:marBottom w:val="0"/>
          <w:divBdr>
            <w:top w:val="none" w:sz="0" w:space="0" w:color="auto"/>
            <w:left w:val="none" w:sz="0" w:space="0" w:color="auto"/>
            <w:bottom w:val="none" w:sz="0" w:space="0" w:color="auto"/>
            <w:right w:val="none" w:sz="0" w:space="0" w:color="auto"/>
          </w:divBdr>
        </w:div>
        <w:div w:id="659692848">
          <w:marLeft w:val="0"/>
          <w:marRight w:val="0"/>
          <w:marTop w:val="0"/>
          <w:marBottom w:val="0"/>
          <w:divBdr>
            <w:top w:val="none" w:sz="0" w:space="0" w:color="auto"/>
            <w:left w:val="none" w:sz="0" w:space="0" w:color="auto"/>
            <w:bottom w:val="none" w:sz="0" w:space="0" w:color="auto"/>
            <w:right w:val="none" w:sz="0" w:space="0" w:color="auto"/>
          </w:divBdr>
        </w:div>
        <w:div w:id="1405831463">
          <w:marLeft w:val="0"/>
          <w:marRight w:val="0"/>
          <w:marTop w:val="0"/>
          <w:marBottom w:val="0"/>
          <w:divBdr>
            <w:top w:val="none" w:sz="0" w:space="0" w:color="auto"/>
            <w:left w:val="none" w:sz="0" w:space="0" w:color="auto"/>
            <w:bottom w:val="none" w:sz="0" w:space="0" w:color="auto"/>
            <w:right w:val="none" w:sz="0" w:space="0" w:color="auto"/>
          </w:divBdr>
        </w:div>
        <w:div w:id="1913346770">
          <w:marLeft w:val="0"/>
          <w:marRight w:val="0"/>
          <w:marTop w:val="0"/>
          <w:marBottom w:val="0"/>
          <w:divBdr>
            <w:top w:val="none" w:sz="0" w:space="0" w:color="auto"/>
            <w:left w:val="none" w:sz="0" w:space="0" w:color="auto"/>
            <w:bottom w:val="none" w:sz="0" w:space="0" w:color="auto"/>
            <w:right w:val="none" w:sz="0" w:space="0" w:color="auto"/>
          </w:divBdr>
        </w:div>
        <w:div w:id="1412389616">
          <w:marLeft w:val="0"/>
          <w:marRight w:val="0"/>
          <w:marTop w:val="0"/>
          <w:marBottom w:val="0"/>
          <w:divBdr>
            <w:top w:val="none" w:sz="0" w:space="0" w:color="auto"/>
            <w:left w:val="none" w:sz="0" w:space="0" w:color="auto"/>
            <w:bottom w:val="none" w:sz="0" w:space="0" w:color="auto"/>
            <w:right w:val="none" w:sz="0" w:space="0" w:color="auto"/>
          </w:divBdr>
        </w:div>
        <w:div w:id="1392269814">
          <w:marLeft w:val="0"/>
          <w:marRight w:val="0"/>
          <w:marTop w:val="0"/>
          <w:marBottom w:val="0"/>
          <w:divBdr>
            <w:top w:val="none" w:sz="0" w:space="0" w:color="auto"/>
            <w:left w:val="none" w:sz="0" w:space="0" w:color="auto"/>
            <w:bottom w:val="none" w:sz="0" w:space="0" w:color="auto"/>
            <w:right w:val="none" w:sz="0" w:space="0" w:color="auto"/>
          </w:divBdr>
        </w:div>
        <w:div w:id="1465924340">
          <w:marLeft w:val="0"/>
          <w:marRight w:val="0"/>
          <w:marTop w:val="0"/>
          <w:marBottom w:val="0"/>
          <w:divBdr>
            <w:top w:val="none" w:sz="0" w:space="0" w:color="auto"/>
            <w:left w:val="none" w:sz="0" w:space="0" w:color="auto"/>
            <w:bottom w:val="none" w:sz="0" w:space="0" w:color="auto"/>
            <w:right w:val="none" w:sz="0" w:space="0" w:color="auto"/>
          </w:divBdr>
        </w:div>
        <w:div w:id="886913463">
          <w:marLeft w:val="0"/>
          <w:marRight w:val="0"/>
          <w:marTop w:val="0"/>
          <w:marBottom w:val="0"/>
          <w:divBdr>
            <w:top w:val="none" w:sz="0" w:space="0" w:color="auto"/>
            <w:left w:val="none" w:sz="0" w:space="0" w:color="auto"/>
            <w:bottom w:val="none" w:sz="0" w:space="0" w:color="auto"/>
            <w:right w:val="none" w:sz="0" w:space="0" w:color="auto"/>
          </w:divBdr>
        </w:div>
        <w:div w:id="1070538604">
          <w:marLeft w:val="0"/>
          <w:marRight w:val="0"/>
          <w:marTop w:val="0"/>
          <w:marBottom w:val="0"/>
          <w:divBdr>
            <w:top w:val="none" w:sz="0" w:space="0" w:color="auto"/>
            <w:left w:val="none" w:sz="0" w:space="0" w:color="auto"/>
            <w:bottom w:val="none" w:sz="0" w:space="0" w:color="auto"/>
            <w:right w:val="none" w:sz="0" w:space="0" w:color="auto"/>
          </w:divBdr>
        </w:div>
        <w:div w:id="213464432">
          <w:marLeft w:val="0"/>
          <w:marRight w:val="0"/>
          <w:marTop w:val="0"/>
          <w:marBottom w:val="0"/>
          <w:divBdr>
            <w:top w:val="none" w:sz="0" w:space="0" w:color="auto"/>
            <w:left w:val="none" w:sz="0" w:space="0" w:color="auto"/>
            <w:bottom w:val="none" w:sz="0" w:space="0" w:color="auto"/>
            <w:right w:val="none" w:sz="0" w:space="0" w:color="auto"/>
          </w:divBdr>
        </w:div>
        <w:div w:id="245119622">
          <w:marLeft w:val="0"/>
          <w:marRight w:val="0"/>
          <w:marTop w:val="0"/>
          <w:marBottom w:val="0"/>
          <w:divBdr>
            <w:top w:val="none" w:sz="0" w:space="0" w:color="auto"/>
            <w:left w:val="none" w:sz="0" w:space="0" w:color="auto"/>
            <w:bottom w:val="none" w:sz="0" w:space="0" w:color="auto"/>
            <w:right w:val="none" w:sz="0" w:space="0" w:color="auto"/>
          </w:divBdr>
        </w:div>
        <w:div w:id="968049368">
          <w:marLeft w:val="0"/>
          <w:marRight w:val="0"/>
          <w:marTop w:val="0"/>
          <w:marBottom w:val="0"/>
          <w:divBdr>
            <w:top w:val="none" w:sz="0" w:space="0" w:color="auto"/>
            <w:left w:val="none" w:sz="0" w:space="0" w:color="auto"/>
            <w:bottom w:val="none" w:sz="0" w:space="0" w:color="auto"/>
            <w:right w:val="none" w:sz="0" w:space="0" w:color="auto"/>
          </w:divBdr>
        </w:div>
        <w:div w:id="1828671573">
          <w:marLeft w:val="0"/>
          <w:marRight w:val="0"/>
          <w:marTop w:val="0"/>
          <w:marBottom w:val="0"/>
          <w:divBdr>
            <w:top w:val="none" w:sz="0" w:space="0" w:color="auto"/>
            <w:left w:val="none" w:sz="0" w:space="0" w:color="auto"/>
            <w:bottom w:val="none" w:sz="0" w:space="0" w:color="auto"/>
            <w:right w:val="none" w:sz="0" w:space="0" w:color="auto"/>
          </w:divBdr>
        </w:div>
        <w:div w:id="1599870016">
          <w:marLeft w:val="0"/>
          <w:marRight w:val="0"/>
          <w:marTop w:val="0"/>
          <w:marBottom w:val="0"/>
          <w:divBdr>
            <w:top w:val="none" w:sz="0" w:space="0" w:color="auto"/>
            <w:left w:val="none" w:sz="0" w:space="0" w:color="auto"/>
            <w:bottom w:val="none" w:sz="0" w:space="0" w:color="auto"/>
            <w:right w:val="none" w:sz="0" w:space="0" w:color="auto"/>
          </w:divBdr>
        </w:div>
        <w:div w:id="1940915693">
          <w:marLeft w:val="0"/>
          <w:marRight w:val="0"/>
          <w:marTop w:val="0"/>
          <w:marBottom w:val="0"/>
          <w:divBdr>
            <w:top w:val="none" w:sz="0" w:space="0" w:color="auto"/>
            <w:left w:val="none" w:sz="0" w:space="0" w:color="auto"/>
            <w:bottom w:val="none" w:sz="0" w:space="0" w:color="auto"/>
            <w:right w:val="none" w:sz="0" w:space="0" w:color="auto"/>
          </w:divBdr>
        </w:div>
        <w:div w:id="1557929828">
          <w:marLeft w:val="0"/>
          <w:marRight w:val="0"/>
          <w:marTop w:val="0"/>
          <w:marBottom w:val="0"/>
          <w:divBdr>
            <w:top w:val="none" w:sz="0" w:space="0" w:color="auto"/>
            <w:left w:val="none" w:sz="0" w:space="0" w:color="auto"/>
            <w:bottom w:val="none" w:sz="0" w:space="0" w:color="auto"/>
            <w:right w:val="none" w:sz="0" w:space="0" w:color="auto"/>
          </w:divBdr>
        </w:div>
        <w:div w:id="1593004435">
          <w:marLeft w:val="0"/>
          <w:marRight w:val="0"/>
          <w:marTop w:val="0"/>
          <w:marBottom w:val="0"/>
          <w:divBdr>
            <w:top w:val="none" w:sz="0" w:space="0" w:color="auto"/>
            <w:left w:val="none" w:sz="0" w:space="0" w:color="auto"/>
            <w:bottom w:val="none" w:sz="0" w:space="0" w:color="auto"/>
            <w:right w:val="none" w:sz="0" w:space="0" w:color="auto"/>
          </w:divBdr>
        </w:div>
      </w:divsChild>
    </w:div>
    <w:div w:id="406267073">
      <w:bodyDiv w:val="1"/>
      <w:marLeft w:val="0"/>
      <w:marRight w:val="0"/>
      <w:marTop w:val="0"/>
      <w:marBottom w:val="0"/>
      <w:divBdr>
        <w:top w:val="none" w:sz="0" w:space="0" w:color="auto"/>
        <w:left w:val="none" w:sz="0" w:space="0" w:color="auto"/>
        <w:bottom w:val="none" w:sz="0" w:space="0" w:color="auto"/>
        <w:right w:val="none" w:sz="0" w:space="0" w:color="auto"/>
      </w:divBdr>
    </w:div>
    <w:div w:id="418216960">
      <w:bodyDiv w:val="1"/>
      <w:marLeft w:val="0"/>
      <w:marRight w:val="0"/>
      <w:marTop w:val="0"/>
      <w:marBottom w:val="0"/>
      <w:divBdr>
        <w:top w:val="none" w:sz="0" w:space="0" w:color="auto"/>
        <w:left w:val="none" w:sz="0" w:space="0" w:color="auto"/>
        <w:bottom w:val="none" w:sz="0" w:space="0" w:color="auto"/>
        <w:right w:val="none" w:sz="0" w:space="0" w:color="auto"/>
      </w:divBdr>
    </w:div>
    <w:div w:id="418795169">
      <w:bodyDiv w:val="1"/>
      <w:marLeft w:val="0"/>
      <w:marRight w:val="0"/>
      <w:marTop w:val="0"/>
      <w:marBottom w:val="0"/>
      <w:divBdr>
        <w:top w:val="none" w:sz="0" w:space="0" w:color="auto"/>
        <w:left w:val="none" w:sz="0" w:space="0" w:color="auto"/>
        <w:bottom w:val="none" w:sz="0" w:space="0" w:color="auto"/>
        <w:right w:val="none" w:sz="0" w:space="0" w:color="auto"/>
      </w:divBdr>
    </w:div>
    <w:div w:id="423305268">
      <w:bodyDiv w:val="1"/>
      <w:marLeft w:val="0"/>
      <w:marRight w:val="0"/>
      <w:marTop w:val="0"/>
      <w:marBottom w:val="0"/>
      <w:divBdr>
        <w:top w:val="none" w:sz="0" w:space="0" w:color="auto"/>
        <w:left w:val="none" w:sz="0" w:space="0" w:color="auto"/>
        <w:bottom w:val="none" w:sz="0" w:space="0" w:color="auto"/>
        <w:right w:val="none" w:sz="0" w:space="0" w:color="auto"/>
      </w:divBdr>
    </w:div>
    <w:div w:id="424500152">
      <w:bodyDiv w:val="1"/>
      <w:marLeft w:val="0"/>
      <w:marRight w:val="0"/>
      <w:marTop w:val="0"/>
      <w:marBottom w:val="0"/>
      <w:divBdr>
        <w:top w:val="none" w:sz="0" w:space="0" w:color="auto"/>
        <w:left w:val="none" w:sz="0" w:space="0" w:color="auto"/>
        <w:bottom w:val="none" w:sz="0" w:space="0" w:color="auto"/>
        <w:right w:val="none" w:sz="0" w:space="0" w:color="auto"/>
      </w:divBdr>
    </w:div>
    <w:div w:id="432626654">
      <w:bodyDiv w:val="1"/>
      <w:marLeft w:val="0"/>
      <w:marRight w:val="0"/>
      <w:marTop w:val="0"/>
      <w:marBottom w:val="0"/>
      <w:divBdr>
        <w:top w:val="none" w:sz="0" w:space="0" w:color="auto"/>
        <w:left w:val="none" w:sz="0" w:space="0" w:color="auto"/>
        <w:bottom w:val="none" w:sz="0" w:space="0" w:color="auto"/>
        <w:right w:val="none" w:sz="0" w:space="0" w:color="auto"/>
      </w:divBdr>
    </w:div>
    <w:div w:id="435179537">
      <w:bodyDiv w:val="1"/>
      <w:marLeft w:val="0"/>
      <w:marRight w:val="0"/>
      <w:marTop w:val="0"/>
      <w:marBottom w:val="0"/>
      <w:divBdr>
        <w:top w:val="none" w:sz="0" w:space="0" w:color="auto"/>
        <w:left w:val="none" w:sz="0" w:space="0" w:color="auto"/>
        <w:bottom w:val="none" w:sz="0" w:space="0" w:color="auto"/>
        <w:right w:val="none" w:sz="0" w:space="0" w:color="auto"/>
      </w:divBdr>
    </w:div>
    <w:div w:id="438335703">
      <w:bodyDiv w:val="1"/>
      <w:marLeft w:val="0"/>
      <w:marRight w:val="0"/>
      <w:marTop w:val="0"/>
      <w:marBottom w:val="0"/>
      <w:divBdr>
        <w:top w:val="none" w:sz="0" w:space="0" w:color="auto"/>
        <w:left w:val="none" w:sz="0" w:space="0" w:color="auto"/>
        <w:bottom w:val="none" w:sz="0" w:space="0" w:color="auto"/>
        <w:right w:val="none" w:sz="0" w:space="0" w:color="auto"/>
      </w:divBdr>
    </w:div>
    <w:div w:id="441456465">
      <w:bodyDiv w:val="1"/>
      <w:marLeft w:val="0"/>
      <w:marRight w:val="0"/>
      <w:marTop w:val="0"/>
      <w:marBottom w:val="0"/>
      <w:divBdr>
        <w:top w:val="none" w:sz="0" w:space="0" w:color="auto"/>
        <w:left w:val="none" w:sz="0" w:space="0" w:color="auto"/>
        <w:bottom w:val="none" w:sz="0" w:space="0" w:color="auto"/>
        <w:right w:val="none" w:sz="0" w:space="0" w:color="auto"/>
      </w:divBdr>
    </w:div>
    <w:div w:id="454712604">
      <w:bodyDiv w:val="1"/>
      <w:marLeft w:val="0"/>
      <w:marRight w:val="0"/>
      <w:marTop w:val="0"/>
      <w:marBottom w:val="0"/>
      <w:divBdr>
        <w:top w:val="none" w:sz="0" w:space="0" w:color="auto"/>
        <w:left w:val="none" w:sz="0" w:space="0" w:color="auto"/>
        <w:bottom w:val="none" w:sz="0" w:space="0" w:color="auto"/>
        <w:right w:val="none" w:sz="0" w:space="0" w:color="auto"/>
      </w:divBdr>
    </w:div>
    <w:div w:id="467284602">
      <w:bodyDiv w:val="1"/>
      <w:marLeft w:val="0"/>
      <w:marRight w:val="0"/>
      <w:marTop w:val="0"/>
      <w:marBottom w:val="0"/>
      <w:divBdr>
        <w:top w:val="none" w:sz="0" w:space="0" w:color="auto"/>
        <w:left w:val="none" w:sz="0" w:space="0" w:color="auto"/>
        <w:bottom w:val="none" w:sz="0" w:space="0" w:color="auto"/>
        <w:right w:val="none" w:sz="0" w:space="0" w:color="auto"/>
      </w:divBdr>
    </w:div>
    <w:div w:id="475418382">
      <w:bodyDiv w:val="1"/>
      <w:marLeft w:val="0"/>
      <w:marRight w:val="0"/>
      <w:marTop w:val="0"/>
      <w:marBottom w:val="0"/>
      <w:divBdr>
        <w:top w:val="none" w:sz="0" w:space="0" w:color="auto"/>
        <w:left w:val="none" w:sz="0" w:space="0" w:color="auto"/>
        <w:bottom w:val="none" w:sz="0" w:space="0" w:color="auto"/>
        <w:right w:val="none" w:sz="0" w:space="0" w:color="auto"/>
      </w:divBdr>
    </w:div>
    <w:div w:id="480074902">
      <w:bodyDiv w:val="1"/>
      <w:marLeft w:val="0"/>
      <w:marRight w:val="0"/>
      <w:marTop w:val="0"/>
      <w:marBottom w:val="0"/>
      <w:divBdr>
        <w:top w:val="none" w:sz="0" w:space="0" w:color="auto"/>
        <w:left w:val="none" w:sz="0" w:space="0" w:color="auto"/>
        <w:bottom w:val="none" w:sz="0" w:space="0" w:color="auto"/>
        <w:right w:val="none" w:sz="0" w:space="0" w:color="auto"/>
      </w:divBdr>
    </w:div>
    <w:div w:id="485169579">
      <w:bodyDiv w:val="1"/>
      <w:marLeft w:val="0"/>
      <w:marRight w:val="0"/>
      <w:marTop w:val="0"/>
      <w:marBottom w:val="0"/>
      <w:divBdr>
        <w:top w:val="none" w:sz="0" w:space="0" w:color="auto"/>
        <w:left w:val="none" w:sz="0" w:space="0" w:color="auto"/>
        <w:bottom w:val="none" w:sz="0" w:space="0" w:color="auto"/>
        <w:right w:val="none" w:sz="0" w:space="0" w:color="auto"/>
      </w:divBdr>
      <w:divsChild>
        <w:div w:id="1900627775">
          <w:marLeft w:val="0"/>
          <w:marRight w:val="0"/>
          <w:marTop w:val="0"/>
          <w:marBottom w:val="0"/>
          <w:divBdr>
            <w:top w:val="none" w:sz="0" w:space="0" w:color="auto"/>
            <w:left w:val="none" w:sz="0" w:space="0" w:color="auto"/>
            <w:bottom w:val="none" w:sz="0" w:space="0" w:color="auto"/>
            <w:right w:val="none" w:sz="0" w:space="0" w:color="auto"/>
          </w:divBdr>
        </w:div>
        <w:div w:id="1542744439">
          <w:marLeft w:val="0"/>
          <w:marRight w:val="0"/>
          <w:marTop w:val="0"/>
          <w:marBottom w:val="0"/>
          <w:divBdr>
            <w:top w:val="none" w:sz="0" w:space="0" w:color="auto"/>
            <w:left w:val="none" w:sz="0" w:space="0" w:color="auto"/>
            <w:bottom w:val="none" w:sz="0" w:space="0" w:color="auto"/>
            <w:right w:val="none" w:sz="0" w:space="0" w:color="auto"/>
          </w:divBdr>
        </w:div>
        <w:div w:id="730612980">
          <w:marLeft w:val="0"/>
          <w:marRight w:val="0"/>
          <w:marTop w:val="0"/>
          <w:marBottom w:val="0"/>
          <w:divBdr>
            <w:top w:val="none" w:sz="0" w:space="0" w:color="auto"/>
            <w:left w:val="none" w:sz="0" w:space="0" w:color="auto"/>
            <w:bottom w:val="none" w:sz="0" w:space="0" w:color="auto"/>
            <w:right w:val="none" w:sz="0" w:space="0" w:color="auto"/>
          </w:divBdr>
        </w:div>
        <w:div w:id="1423795733">
          <w:marLeft w:val="0"/>
          <w:marRight w:val="0"/>
          <w:marTop w:val="0"/>
          <w:marBottom w:val="0"/>
          <w:divBdr>
            <w:top w:val="none" w:sz="0" w:space="0" w:color="auto"/>
            <w:left w:val="none" w:sz="0" w:space="0" w:color="auto"/>
            <w:bottom w:val="none" w:sz="0" w:space="0" w:color="auto"/>
            <w:right w:val="none" w:sz="0" w:space="0" w:color="auto"/>
          </w:divBdr>
        </w:div>
        <w:div w:id="1312712627">
          <w:marLeft w:val="0"/>
          <w:marRight w:val="0"/>
          <w:marTop w:val="0"/>
          <w:marBottom w:val="0"/>
          <w:divBdr>
            <w:top w:val="none" w:sz="0" w:space="0" w:color="auto"/>
            <w:left w:val="none" w:sz="0" w:space="0" w:color="auto"/>
            <w:bottom w:val="none" w:sz="0" w:space="0" w:color="auto"/>
            <w:right w:val="none" w:sz="0" w:space="0" w:color="auto"/>
          </w:divBdr>
        </w:div>
        <w:div w:id="1777017610">
          <w:marLeft w:val="0"/>
          <w:marRight w:val="0"/>
          <w:marTop w:val="0"/>
          <w:marBottom w:val="0"/>
          <w:divBdr>
            <w:top w:val="none" w:sz="0" w:space="0" w:color="auto"/>
            <w:left w:val="none" w:sz="0" w:space="0" w:color="auto"/>
            <w:bottom w:val="none" w:sz="0" w:space="0" w:color="auto"/>
            <w:right w:val="none" w:sz="0" w:space="0" w:color="auto"/>
          </w:divBdr>
        </w:div>
        <w:div w:id="1457093697">
          <w:marLeft w:val="0"/>
          <w:marRight w:val="0"/>
          <w:marTop w:val="0"/>
          <w:marBottom w:val="0"/>
          <w:divBdr>
            <w:top w:val="none" w:sz="0" w:space="0" w:color="auto"/>
            <w:left w:val="none" w:sz="0" w:space="0" w:color="auto"/>
            <w:bottom w:val="none" w:sz="0" w:space="0" w:color="auto"/>
            <w:right w:val="none" w:sz="0" w:space="0" w:color="auto"/>
          </w:divBdr>
        </w:div>
        <w:div w:id="1998074784">
          <w:marLeft w:val="0"/>
          <w:marRight w:val="0"/>
          <w:marTop w:val="0"/>
          <w:marBottom w:val="0"/>
          <w:divBdr>
            <w:top w:val="none" w:sz="0" w:space="0" w:color="auto"/>
            <w:left w:val="none" w:sz="0" w:space="0" w:color="auto"/>
            <w:bottom w:val="none" w:sz="0" w:space="0" w:color="auto"/>
            <w:right w:val="none" w:sz="0" w:space="0" w:color="auto"/>
          </w:divBdr>
        </w:div>
      </w:divsChild>
    </w:div>
    <w:div w:id="485584776">
      <w:bodyDiv w:val="1"/>
      <w:marLeft w:val="0"/>
      <w:marRight w:val="0"/>
      <w:marTop w:val="0"/>
      <w:marBottom w:val="0"/>
      <w:divBdr>
        <w:top w:val="none" w:sz="0" w:space="0" w:color="auto"/>
        <w:left w:val="none" w:sz="0" w:space="0" w:color="auto"/>
        <w:bottom w:val="none" w:sz="0" w:space="0" w:color="auto"/>
        <w:right w:val="none" w:sz="0" w:space="0" w:color="auto"/>
      </w:divBdr>
    </w:div>
    <w:div w:id="491682955">
      <w:bodyDiv w:val="1"/>
      <w:marLeft w:val="0"/>
      <w:marRight w:val="0"/>
      <w:marTop w:val="0"/>
      <w:marBottom w:val="0"/>
      <w:divBdr>
        <w:top w:val="none" w:sz="0" w:space="0" w:color="auto"/>
        <w:left w:val="none" w:sz="0" w:space="0" w:color="auto"/>
        <w:bottom w:val="none" w:sz="0" w:space="0" w:color="auto"/>
        <w:right w:val="none" w:sz="0" w:space="0" w:color="auto"/>
      </w:divBdr>
      <w:divsChild>
        <w:div w:id="1880630772">
          <w:marLeft w:val="0"/>
          <w:marRight w:val="0"/>
          <w:marTop w:val="0"/>
          <w:marBottom w:val="0"/>
          <w:divBdr>
            <w:top w:val="none" w:sz="0" w:space="0" w:color="auto"/>
            <w:left w:val="none" w:sz="0" w:space="0" w:color="auto"/>
            <w:bottom w:val="none" w:sz="0" w:space="0" w:color="auto"/>
            <w:right w:val="none" w:sz="0" w:space="0" w:color="auto"/>
          </w:divBdr>
          <w:divsChild>
            <w:div w:id="404424970">
              <w:marLeft w:val="0"/>
              <w:marRight w:val="0"/>
              <w:marTop w:val="0"/>
              <w:marBottom w:val="0"/>
              <w:divBdr>
                <w:top w:val="none" w:sz="0" w:space="0" w:color="auto"/>
                <w:left w:val="none" w:sz="0" w:space="0" w:color="auto"/>
                <w:bottom w:val="none" w:sz="0" w:space="0" w:color="auto"/>
                <w:right w:val="none" w:sz="0" w:space="0" w:color="auto"/>
              </w:divBdr>
            </w:div>
            <w:div w:id="1439519150">
              <w:marLeft w:val="0"/>
              <w:marRight w:val="0"/>
              <w:marTop w:val="0"/>
              <w:marBottom w:val="0"/>
              <w:divBdr>
                <w:top w:val="none" w:sz="0" w:space="0" w:color="auto"/>
                <w:left w:val="none" w:sz="0" w:space="0" w:color="auto"/>
                <w:bottom w:val="none" w:sz="0" w:space="0" w:color="auto"/>
                <w:right w:val="none" w:sz="0" w:space="0" w:color="auto"/>
              </w:divBdr>
            </w:div>
            <w:div w:id="260577326">
              <w:marLeft w:val="0"/>
              <w:marRight w:val="0"/>
              <w:marTop w:val="0"/>
              <w:marBottom w:val="0"/>
              <w:divBdr>
                <w:top w:val="none" w:sz="0" w:space="0" w:color="auto"/>
                <w:left w:val="none" w:sz="0" w:space="0" w:color="auto"/>
                <w:bottom w:val="none" w:sz="0" w:space="0" w:color="auto"/>
                <w:right w:val="none" w:sz="0" w:space="0" w:color="auto"/>
              </w:divBdr>
            </w:div>
            <w:div w:id="497695732">
              <w:marLeft w:val="0"/>
              <w:marRight w:val="0"/>
              <w:marTop w:val="0"/>
              <w:marBottom w:val="0"/>
              <w:divBdr>
                <w:top w:val="none" w:sz="0" w:space="0" w:color="auto"/>
                <w:left w:val="none" w:sz="0" w:space="0" w:color="auto"/>
                <w:bottom w:val="none" w:sz="0" w:space="0" w:color="auto"/>
                <w:right w:val="none" w:sz="0" w:space="0" w:color="auto"/>
              </w:divBdr>
            </w:div>
            <w:div w:id="290985433">
              <w:marLeft w:val="0"/>
              <w:marRight w:val="0"/>
              <w:marTop w:val="0"/>
              <w:marBottom w:val="0"/>
              <w:divBdr>
                <w:top w:val="none" w:sz="0" w:space="0" w:color="auto"/>
                <w:left w:val="none" w:sz="0" w:space="0" w:color="auto"/>
                <w:bottom w:val="none" w:sz="0" w:space="0" w:color="auto"/>
                <w:right w:val="none" w:sz="0" w:space="0" w:color="auto"/>
              </w:divBdr>
            </w:div>
            <w:div w:id="736321382">
              <w:marLeft w:val="0"/>
              <w:marRight w:val="0"/>
              <w:marTop w:val="0"/>
              <w:marBottom w:val="0"/>
              <w:divBdr>
                <w:top w:val="none" w:sz="0" w:space="0" w:color="auto"/>
                <w:left w:val="none" w:sz="0" w:space="0" w:color="auto"/>
                <w:bottom w:val="none" w:sz="0" w:space="0" w:color="auto"/>
                <w:right w:val="none" w:sz="0" w:space="0" w:color="auto"/>
              </w:divBdr>
            </w:div>
            <w:div w:id="171904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84522">
      <w:bodyDiv w:val="1"/>
      <w:marLeft w:val="0"/>
      <w:marRight w:val="0"/>
      <w:marTop w:val="0"/>
      <w:marBottom w:val="0"/>
      <w:divBdr>
        <w:top w:val="none" w:sz="0" w:space="0" w:color="auto"/>
        <w:left w:val="none" w:sz="0" w:space="0" w:color="auto"/>
        <w:bottom w:val="none" w:sz="0" w:space="0" w:color="auto"/>
        <w:right w:val="none" w:sz="0" w:space="0" w:color="auto"/>
      </w:divBdr>
      <w:divsChild>
        <w:div w:id="967929424">
          <w:marLeft w:val="0"/>
          <w:marRight w:val="0"/>
          <w:marTop w:val="0"/>
          <w:marBottom w:val="0"/>
          <w:divBdr>
            <w:top w:val="none" w:sz="0" w:space="0" w:color="auto"/>
            <w:left w:val="none" w:sz="0" w:space="0" w:color="auto"/>
            <w:bottom w:val="none" w:sz="0" w:space="0" w:color="auto"/>
            <w:right w:val="none" w:sz="0" w:space="0" w:color="auto"/>
          </w:divBdr>
        </w:div>
        <w:div w:id="313485632">
          <w:marLeft w:val="0"/>
          <w:marRight w:val="0"/>
          <w:marTop w:val="0"/>
          <w:marBottom w:val="0"/>
          <w:divBdr>
            <w:top w:val="none" w:sz="0" w:space="0" w:color="auto"/>
            <w:left w:val="none" w:sz="0" w:space="0" w:color="auto"/>
            <w:bottom w:val="none" w:sz="0" w:space="0" w:color="auto"/>
            <w:right w:val="none" w:sz="0" w:space="0" w:color="auto"/>
          </w:divBdr>
        </w:div>
        <w:div w:id="1445727266">
          <w:marLeft w:val="0"/>
          <w:marRight w:val="0"/>
          <w:marTop w:val="0"/>
          <w:marBottom w:val="0"/>
          <w:divBdr>
            <w:top w:val="none" w:sz="0" w:space="0" w:color="auto"/>
            <w:left w:val="none" w:sz="0" w:space="0" w:color="auto"/>
            <w:bottom w:val="none" w:sz="0" w:space="0" w:color="auto"/>
            <w:right w:val="none" w:sz="0" w:space="0" w:color="auto"/>
          </w:divBdr>
        </w:div>
        <w:div w:id="2136409411">
          <w:marLeft w:val="0"/>
          <w:marRight w:val="0"/>
          <w:marTop w:val="0"/>
          <w:marBottom w:val="0"/>
          <w:divBdr>
            <w:top w:val="none" w:sz="0" w:space="0" w:color="auto"/>
            <w:left w:val="none" w:sz="0" w:space="0" w:color="auto"/>
            <w:bottom w:val="none" w:sz="0" w:space="0" w:color="auto"/>
            <w:right w:val="none" w:sz="0" w:space="0" w:color="auto"/>
          </w:divBdr>
        </w:div>
        <w:div w:id="1509295567">
          <w:marLeft w:val="0"/>
          <w:marRight w:val="0"/>
          <w:marTop w:val="0"/>
          <w:marBottom w:val="0"/>
          <w:divBdr>
            <w:top w:val="none" w:sz="0" w:space="0" w:color="auto"/>
            <w:left w:val="none" w:sz="0" w:space="0" w:color="auto"/>
            <w:bottom w:val="none" w:sz="0" w:space="0" w:color="auto"/>
            <w:right w:val="none" w:sz="0" w:space="0" w:color="auto"/>
          </w:divBdr>
        </w:div>
        <w:div w:id="1655256461">
          <w:marLeft w:val="0"/>
          <w:marRight w:val="0"/>
          <w:marTop w:val="0"/>
          <w:marBottom w:val="0"/>
          <w:divBdr>
            <w:top w:val="none" w:sz="0" w:space="0" w:color="auto"/>
            <w:left w:val="none" w:sz="0" w:space="0" w:color="auto"/>
            <w:bottom w:val="none" w:sz="0" w:space="0" w:color="auto"/>
            <w:right w:val="none" w:sz="0" w:space="0" w:color="auto"/>
          </w:divBdr>
        </w:div>
        <w:div w:id="1893226667">
          <w:marLeft w:val="0"/>
          <w:marRight w:val="0"/>
          <w:marTop w:val="0"/>
          <w:marBottom w:val="0"/>
          <w:divBdr>
            <w:top w:val="none" w:sz="0" w:space="0" w:color="auto"/>
            <w:left w:val="none" w:sz="0" w:space="0" w:color="auto"/>
            <w:bottom w:val="none" w:sz="0" w:space="0" w:color="auto"/>
            <w:right w:val="none" w:sz="0" w:space="0" w:color="auto"/>
          </w:divBdr>
        </w:div>
        <w:div w:id="767581937">
          <w:marLeft w:val="0"/>
          <w:marRight w:val="0"/>
          <w:marTop w:val="0"/>
          <w:marBottom w:val="0"/>
          <w:divBdr>
            <w:top w:val="none" w:sz="0" w:space="0" w:color="auto"/>
            <w:left w:val="none" w:sz="0" w:space="0" w:color="auto"/>
            <w:bottom w:val="none" w:sz="0" w:space="0" w:color="auto"/>
            <w:right w:val="none" w:sz="0" w:space="0" w:color="auto"/>
          </w:divBdr>
        </w:div>
        <w:div w:id="1988241903">
          <w:marLeft w:val="0"/>
          <w:marRight w:val="0"/>
          <w:marTop w:val="0"/>
          <w:marBottom w:val="0"/>
          <w:divBdr>
            <w:top w:val="none" w:sz="0" w:space="0" w:color="auto"/>
            <w:left w:val="none" w:sz="0" w:space="0" w:color="auto"/>
            <w:bottom w:val="none" w:sz="0" w:space="0" w:color="auto"/>
            <w:right w:val="none" w:sz="0" w:space="0" w:color="auto"/>
          </w:divBdr>
        </w:div>
        <w:div w:id="1265112254">
          <w:marLeft w:val="0"/>
          <w:marRight w:val="0"/>
          <w:marTop w:val="0"/>
          <w:marBottom w:val="0"/>
          <w:divBdr>
            <w:top w:val="none" w:sz="0" w:space="0" w:color="auto"/>
            <w:left w:val="none" w:sz="0" w:space="0" w:color="auto"/>
            <w:bottom w:val="none" w:sz="0" w:space="0" w:color="auto"/>
            <w:right w:val="none" w:sz="0" w:space="0" w:color="auto"/>
          </w:divBdr>
        </w:div>
        <w:div w:id="1378313839">
          <w:marLeft w:val="0"/>
          <w:marRight w:val="0"/>
          <w:marTop w:val="0"/>
          <w:marBottom w:val="0"/>
          <w:divBdr>
            <w:top w:val="none" w:sz="0" w:space="0" w:color="auto"/>
            <w:left w:val="none" w:sz="0" w:space="0" w:color="auto"/>
            <w:bottom w:val="none" w:sz="0" w:space="0" w:color="auto"/>
            <w:right w:val="none" w:sz="0" w:space="0" w:color="auto"/>
          </w:divBdr>
        </w:div>
        <w:div w:id="1661887129">
          <w:marLeft w:val="0"/>
          <w:marRight w:val="0"/>
          <w:marTop w:val="0"/>
          <w:marBottom w:val="0"/>
          <w:divBdr>
            <w:top w:val="none" w:sz="0" w:space="0" w:color="auto"/>
            <w:left w:val="none" w:sz="0" w:space="0" w:color="auto"/>
            <w:bottom w:val="none" w:sz="0" w:space="0" w:color="auto"/>
            <w:right w:val="none" w:sz="0" w:space="0" w:color="auto"/>
          </w:divBdr>
        </w:div>
        <w:div w:id="667319923">
          <w:marLeft w:val="0"/>
          <w:marRight w:val="0"/>
          <w:marTop w:val="0"/>
          <w:marBottom w:val="0"/>
          <w:divBdr>
            <w:top w:val="none" w:sz="0" w:space="0" w:color="auto"/>
            <w:left w:val="none" w:sz="0" w:space="0" w:color="auto"/>
            <w:bottom w:val="none" w:sz="0" w:space="0" w:color="auto"/>
            <w:right w:val="none" w:sz="0" w:space="0" w:color="auto"/>
          </w:divBdr>
        </w:div>
        <w:div w:id="735935533">
          <w:marLeft w:val="0"/>
          <w:marRight w:val="0"/>
          <w:marTop w:val="0"/>
          <w:marBottom w:val="0"/>
          <w:divBdr>
            <w:top w:val="none" w:sz="0" w:space="0" w:color="auto"/>
            <w:left w:val="none" w:sz="0" w:space="0" w:color="auto"/>
            <w:bottom w:val="none" w:sz="0" w:space="0" w:color="auto"/>
            <w:right w:val="none" w:sz="0" w:space="0" w:color="auto"/>
          </w:divBdr>
        </w:div>
        <w:div w:id="1794249981">
          <w:marLeft w:val="0"/>
          <w:marRight w:val="0"/>
          <w:marTop w:val="0"/>
          <w:marBottom w:val="0"/>
          <w:divBdr>
            <w:top w:val="none" w:sz="0" w:space="0" w:color="auto"/>
            <w:left w:val="none" w:sz="0" w:space="0" w:color="auto"/>
            <w:bottom w:val="none" w:sz="0" w:space="0" w:color="auto"/>
            <w:right w:val="none" w:sz="0" w:space="0" w:color="auto"/>
          </w:divBdr>
        </w:div>
        <w:div w:id="1214080517">
          <w:marLeft w:val="0"/>
          <w:marRight w:val="0"/>
          <w:marTop w:val="0"/>
          <w:marBottom w:val="0"/>
          <w:divBdr>
            <w:top w:val="none" w:sz="0" w:space="0" w:color="auto"/>
            <w:left w:val="none" w:sz="0" w:space="0" w:color="auto"/>
            <w:bottom w:val="none" w:sz="0" w:space="0" w:color="auto"/>
            <w:right w:val="none" w:sz="0" w:space="0" w:color="auto"/>
          </w:divBdr>
        </w:div>
        <w:div w:id="2008559609">
          <w:marLeft w:val="0"/>
          <w:marRight w:val="0"/>
          <w:marTop w:val="0"/>
          <w:marBottom w:val="0"/>
          <w:divBdr>
            <w:top w:val="none" w:sz="0" w:space="0" w:color="auto"/>
            <w:left w:val="none" w:sz="0" w:space="0" w:color="auto"/>
            <w:bottom w:val="none" w:sz="0" w:space="0" w:color="auto"/>
            <w:right w:val="none" w:sz="0" w:space="0" w:color="auto"/>
          </w:divBdr>
        </w:div>
        <w:div w:id="2077824932">
          <w:marLeft w:val="0"/>
          <w:marRight w:val="0"/>
          <w:marTop w:val="0"/>
          <w:marBottom w:val="0"/>
          <w:divBdr>
            <w:top w:val="none" w:sz="0" w:space="0" w:color="auto"/>
            <w:left w:val="none" w:sz="0" w:space="0" w:color="auto"/>
            <w:bottom w:val="none" w:sz="0" w:space="0" w:color="auto"/>
            <w:right w:val="none" w:sz="0" w:space="0" w:color="auto"/>
          </w:divBdr>
        </w:div>
        <w:div w:id="1821312149">
          <w:marLeft w:val="0"/>
          <w:marRight w:val="0"/>
          <w:marTop w:val="0"/>
          <w:marBottom w:val="0"/>
          <w:divBdr>
            <w:top w:val="none" w:sz="0" w:space="0" w:color="auto"/>
            <w:left w:val="none" w:sz="0" w:space="0" w:color="auto"/>
            <w:bottom w:val="none" w:sz="0" w:space="0" w:color="auto"/>
            <w:right w:val="none" w:sz="0" w:space="0" w:color="auto"/>
          </w:divBdr>
        </w:div>
        <w:div w:id="1412579132">
          <w:marLeft w:val="0"/>
          <w:marRight w:val="0"/>
          <w:marTop w:val="0"/>
          <w:marBottom w:val="0"/>
          <w:divBdr>
            <w:top w:val="none" w:sz="0" w:space="0" w:color="auto"/>
            <w:left w:val="none" w:sz="0" w:space="0" w:color="auto"/>
            <w:bottom w:val="none" w:sz="0" w:space="0" w:color="auto"/>
            <w:right w:val="none" w:sz="0" w:space="0" w:color="auto"/>
          </w:divBdr>
        </w:div>
        <w:div w:id="1756240142">
          <w:marLeft w:val="0"/>
          <w:marRight w:val="0"/>
          <w:marTop w:val="0"/>
          <w:marBottom w:val="0"/>
          <w:divBdr>
            <w:top w:val="none" w:sz="0" w:space="0" w:color="auto"/>
            <w:left w:val="none" w:sz="0" w:space="0" w:color="auto"/>
            <w:bottom w:val="none" w:sz="0" w:space="0" w:color="auto"/>
            <w:right w:val="none" w:sz="0" w:space="0" w:color="auto"/>
          </w:divBdr>
        </w:div>
        <w:div w:id="1070277147">
          <w:marLeft w:val="0"/>
          <w:marRight w:val="0"/>
          <w:marTop w:val="0"/>
          <w:marBottom w:val="0"/>
          <w:divBdr>
            <w:top w:val="none" w:sz="0" w:space="0" w:color="auto"/>
            <w:left w:val="none" w:sz="0" w:space="0" w:color="auto"/>
            <w:bottom w:val="none" w:sz="0" w:space="0" w:color="auto"/>
            <w:right w:val="none" w:sz="0" w:space="0" w:color="auto"/>
          </w:divBdr>
        </w:div>
        <w:div w:id="1943223845">
          <w:marLeft w:val="0"/>
          <w:marRight w:val="0"/>
          <w:marTop w:val="0"/>
          <w:marBottom w:val="0"/>
          <w:divBdr>
            <w:top w:val="none" w:sz="0" w:space="0" w:color="auto"/>
            <w:left w:val="none" w:sz="0" w:space="0" w:color="auto"/>
            <w:bottom w:val="none" w:sz="0" w:space="0" w:color="auto"/>
            <w:right w:val="none" w:sz="0" w:space="0" w:color="auto"/>
          </w:divBdr>
        </w:div>
        <w:div w:id="904032071">
          <w:marLeft w:val="0"/>
          <w:marRight w:val="0"/>
          <w:marTop w:val="0"/>
          <w:marBottom w:val="0"/>
          <w:divBdr>
            <w:top w:val="none" w:sz="0" w:space="0" w:color="auto"/>
            <w:left w:val="none" w:sz="0" w:space="0" w:color="auto"/>
            <w:bottom w:val="none" w:sz="0" w:space="0" w:color="auto"/>
            <w:right w:val="none" w:sz="0" w:space="0" w:color="auto"/>
          </w:divBdr>
        </w:div>
        <w:div w:id="576088556">
          <w:marLeft w:val="0"/>
          <w:marRight w:val="0"/>
          <w:marTop w:val="0"/>
          <w:marBottom w:val="0"/>
          <w:divBdr>
            <w:top w:val="none" w:sz="0" w:space="0" w:color="auto"/>
            <w:left w:val="none" w:sz="0" w:space="0" w:color="auto"/>
            <w:bottom w:val="none" w:sz="0" w:space="0" w:color="auto"/>
            <w:right w:val="none" w:sz="0" w:space="0" w:color="auto"/>
          </w:divBdr>
        </w:div>
        <w:div w:id="446781254">
          <w:marLeft w:val="0"/>
          <w:marRight w:val="0"/>
          <w:marTop w:val="0"/>
          <w:marBottom w:val="0"/>
          <w:divBdr>
            <w:top w:val="none" w:sz="0" w:space="0" w:color="auto"/>
            <w:left w:val="none" w:sz="0" w:space="0" w:color="auto"/>
            <w:bottom w:val="none" w:sz="0" w:space="0" w:color="auto"/>
            <w:right w:val="none" w:sz="0" w:space="0" w:color="auto"/>
          </w:divBdr>
        </w:div>
        <w:div w:id="679895256">
          <w:marLeft w:val="0"/>
          <w:marRight w:val="0"/>
          <w:marTop w:val="0"/>
          <w:marBottom w:val="0"/>
          <w:divBdr>
            <w:top w:val="none" w:sz="0" w:space="0" w:color="auto"/>
            <w:left w:val="none" w:sz="0" w:space="0" w:color="auto"/>
            <w:bottom w:val="none" w:sz="0" w:space="0" w:color="auto"/>
            <w:right w:val="none" w:sz="0" w:space="0" w:color="auto"/>
          </w:divBdr>
        </w:div>
        <w:div w:id="1698118001">
          <w:marLeft w:val="0"/>
          <w:marRight w:val="0"/>
          <w:marTop w:val="0"/>
          <w:marBottom w:val="0"/>
          <w:divBdr>
            <w:top w:val="none" w:sz="0" w:space="0" w:color="auto"/>
            <w:left w:val="none" w:sz="0" w:space="0" w:color="auto"/>
            <w:bottom w:val="none" w:sz="0" w:space="0" w:color="auto"/>
            <w:right w:val="none" w:sz="0" w:space="0" w:color="auto"/>
          </w:divBdr>
        </w:div>
        <w:div w:id="881595416">
          <w:marLeft w:val="0"/>
          <w:marRight w:val="0"/>
          <w:marTop w:val="0"/>
          <w:marBottom w:val="0"/>
          <w:divBdr>
            <w:top w:val="none" w:sz="0" w:space="0" w:color="auto"/>
            <w:left w:val="none" w:sz="0" w:space="0" w:color="auto"/>
            <w:bottom w:val="none" w:sz="0" w:space="0" w:color="auto"/>
            <w:right w:val="none" w:sz="0" w:space="0" w:color="auto"/>
          </w:divBdr>
        </w:div>
        <w:div w:id="1815757574">
          <w:marLeft w:val="0"/>
          <w:marRight w:val="0"/>
          <w:marTop w:val="0"/>
          <w:marBottom w:val="0"/>
          <w:divBdr>
            <w:top w:val="none" w:sz="0" w:space="0" w:color="auto"/>
            <w:left w:val="none" w:sz="0" w:space="0" w:color="auto"/>
            <w:bottom w:val="none" w:sz="0" w:space="0" w:color="auto"/>
            <w:right w:val="none" w:sz="0" w:space="0" w:color="auto"/>
          </w:divBdr>
        </w:div>
        <w:div w:id="1257522287">
          <w:marLeft w:val="0"/>
          <w:marRight w:val="0"/>
          <w:marTop w:val="0"/>
          <w:marBottom w:val="0"/>
          <w:divBdr>
            <w:top w:val="none" w:sz="0" w:space="0" w:color="auto"/>
            <w:left w:val="none" w:sz="0" w:space="0" w:color="auto"/>
            <w:bottom w:val="none" w:sz="0" w:space="0" w:color="auto"/>
            <w:right w:val="none" w:sz="0" w:space="0" w:color="auto"/>
          </w:divBdr>
        </w:div>
        <w:div w:id="1778524723">
          <w:marLeft w:val="0"/>
          <w:marRight w:val="0"/>
          <w:marTop w:val="0"/>
          <w:marBottom w:val="0"/>
          <w:divBdr>
            <w:top w:val="none" w:sz="0" w:space="0" w:color="auto"/>
            <w:left w:val="none" w:sz="0" w:space="0" w:color="auto"/>
            <w:bottom w:val="none" w:sz="0" w:space="0" w:color="auto"/>
            <w:right w:val="none" w:sz="0" w:space="0" w:color="auto"/>
          </w:divBdr>
        </w:div>
        <w:div w:id="462309765">
          <w:marLeft w:val="0"/>
          <w:marRight w:val="0"/>
          <w:marTop w:val="0"/>
          <w:marBottom w:val="0"/>
          <w:divBdr>
            <w:top w:val="none" w:sz="0" w:space="0" w:color="auto"/>
            <w:left w:val="none" w:sz="0" w:space="0" w:color="auto"/>
            <w:bottom w:val="none" w:sz="0" w:space="0" w:color="auto"/>
            <w:right w:val="none" w:sz="0" w:space="0" w:color="auto"/>
          </w:divBdr>
        </w:div>
        <w:div w:id="38168434">
          <w:marLeft w:val="0"/>
          <w:marRight w:val="0"/>
          <w:marTop w:val="0"/>
          <w:marBottom w:val="0"/>
          <w:divBdr>
            <w:top w:val="none" w:sz="0" w:space="0" w:color="auto"/>
            <w:left w:val="none" w:sz="0" w:space="0" w:color="auto"/>
            <w:bottom w:val="none" w:sz="0" w:space="0" w:color="auto"/>
            <w:right w:val="none" w:sz="0" w:space="0" w:color="auto"/>
          </w:divBdr>
        </w:div>
        <w:div w:id="847600389">
          <w:marLeft w:val="0"/>
          <w:marRight w:val="0"/>
          <w:marTop w:val="0"/>
          <w:marBottom w:val="0"/>
          <w:divBdr>
            <w:top w:val="none" w:sz="0" w:space="0" w:color="auto"/>
            <w:left w:val="none" w:sz="0" w:space="0" w:color="auto"/>
            <w:bottom w:val="none" w:sz="0" w:space="0" w:color="auto"/>
            <w:right w:val="none" w:sz="0" w:space="0" w:color="auto"/>
          </w:divBdr>
        </w:div>
        <w:div w:id="1836872735">
          <w:marLeft w:val="0"/>
          <w:marRight w:val="0"/>
          <w:marTop w:val="0"/>
          <w:marBottom w:val="0"/>
          <w:divBdr>
            <w:top w:val="none" w:sz="0" w:space="0" w:color="auto"/>
            <w:left w:val="none" w:sz="0" w:space="0" w:color="auto"/>
            <w:bottom w:val="none" w:sz="0" w:space="0" w:color="auto"/>
            <w:right w:val="none" w:sz="0" w:space="0" w:color="auto"/>
          </w:divBdr>
        </w:div>
        <w:div w:id="1863468951">
          <w:marLeft w:val="0"/>
          <w:marRight w:val="0"/>
          <w:marTop w:val="0"/>
          <w:marBottom w:val="0"/>
          <w:divBdr>
            <w:top w:val="none" w:sz="0" w:space="0" w:color="auto"/>
            <w:left w:val="none" w:sz="0" w:space="0" w:color="auto"/>
            <w:bottom w:val="none" w:sz="0" w:space="0" w:color="auto"/>
            <w:right w:val="none" w:sz="0" w:space="0" w:color="auto"/>
          </w:divBdr>
        </w:div>
        <w:div w:id="94905811">
          <w:marLeft w:val="0"/>
          <w:marRight w:val="0"/>
          <w:marTop w:val="0"/>
          <w:marBottom w:val="0"/>
          <w:divBdr>
            <w:top w:val="none" w:sz="0" w:space="0" w:color="auto"/>
            <w:left w:val="none" w:sz="0" w:space="0" w:color="auto"/>
            <w:bottom w:val="none" w:sz="0" w:space="0" w:color="auto"/>
            <w:right w:val="none" w:sz="0" w:space="0" w:color="auto"/>
          </w:divBdr>
        </w:div>
        <w:div w:id="625085999">
          <w:marLeft w:val="0"/>
          <w:marRight w:val="0"/>
          <w:marTop w:val="0"/>
          <w:marBottom w:val="0"/>
          <w:divBdr>
            <w:top w:val="none" w:sz="0" w:space="0" w:color="auto"/>
            <w:left w:val="none" w:sz="0" w:space="0" w:color="auto"/>
            <w:bottom w:val="none" w:sz="0" w:space="0" w:color="auto"/>
            <w:right w:val="none" w:sz="0" w:space="0" w:color="auto"/>
          </w:divBdr>
        </w:div>
        <w:div w:id="715006246">
          <w:marLeft w:val="0"/>
          <w:marRight w:val="0"/>
          <w:marTop w:val="0"/>
          <w:marBottom w:val="0"/>
          <w:divBdr>
            <w:top w:val="none" w:sz="0" w:space="0" w:color="auto"/>
            <w:left w:val="none" w:sz="0" w:space="0" w:color="auto"/>
            <w:bottom w:val="none" w:sz="0" w:space="0" w:color="auto"/>
            <w:right w:val="none" w:sz="0" w:space="0" w:color="auto"/>
          </w:divBdr>
        </w:div>
        <w:div w:id="918952010">
          <w:marLeft w:val="0"/>
          <w:marRight w:val="0"/>
          <w:marTop w:val="0"/>
          <w:marBottom w:val="0"/>
          <w:divBdr>
            <w:top w:val="none" w:sz="0" w:space="0" w:color="auto"/>
            <w:left w:val="none" w:sz="0" w:space="0" w:color="auto"/>
            <w:bottom w:val="none" w:sz="0" w:space="0" w:color="auto"/>
            <w:right w:val="none" w:sz="0" w:space="0" w:color="auto"/>
          </w:divBdr>
        </w:div>
        <w:div w:id="1482230079">
          <w:marLeft w:val="0"/>
          <w:marRight w:val="0"/>
          <w:marTop w:val="0"/>
          <w:marBottom w:val="0"/>
          <w:divBdr>
            <w:top w:val="none" w:sz="0" w:space="0" w:color="auto"/>
            <w:left w:val="none" w:sz="0" w:space="0" w:color="auto"/>
            <w:bottom w:val="none" w:sz="0" w:space="0" w:color="auto"/>
            <w:right w:val="none" w:sz="0" w:space="0" w:color="auto"/>
          </w:divBdr>
        </w:div>
        <w:div w:id="785277668">
          <w:marLeft w:val="0"/>
          <w:marRight w:val="0"/>
          <w:marTop w:val="0"/>
          <w:marBottom w:val="0"/>
          <w:divBdr>
            <w:top w:val="none" w:sz="0" w:space="0" w:color="auto"/>
            <w:left w:val="none" w:sz="0" w:space="0" w:color="auto"/>
            <w:bottom w:val="none" w:sz="0" w:space="0" w:color="auto"/>
            <w:right w:val="none" w:sz="0" w:space="0" w:color="auto"/>
          </w:divBdr>
        </w:div>
        <w:div w:id="1811364876">
          <w:marLeft w:val="0"/>
          <w:marRight w:val="0"/>
          <w:marTop w:val="0"/>
          <w:marBottom w:val="0"/>
          <w:divBdr>
            <w:top w:val="none" w:sz="0" w:space="0" w:color="auto"/>
            <w:left w:val="none" w:sz="0" w:space="0" w:color="auto"/>
            <w:bottom w:val="none" w:sz="0" w:space="0" w:color="auto"/>
            <w:right w:val="none" w:sz="0" w:space="0" w:color="auto"/>
          </w:divBdr>
        </w:div>
        <w:div w:id="593513403">
          <w:marLeft w:val="0"/>
          <w:marRight w:val="0"/>
          <w:marTop w:val="0"/>
          <w:marBottom w:val="0"/>
          <w:divBdr>
            <w:top w:val="none" w:sz="0" w:space="0" w:color="auto"/>
            <w:left w:val="none" w:sz="0" w:space="0" w:color="auto"/>
            <w:bottom w:val="none" w:sz="0" w:space="0" w:color="auto"/>
            <w:right w:val="none" w:sz="0" w:space="0" w:color="auto"/>
          </w:divBdr>
        </w:div>
        <w:div w:id="1801872444">
          <w:marLeft w:val="0"/>
          <w:marRight w:val="0"/>
          <w:marTop w:val="0"/>
          <w:marBottom w:val="0"/>
          <w:divBdr>
            <w:top w:val="none" w:sz="0" w:space="0" w:color="auto"/>
            <w:left w:val="none" w:sz="0" w:space="0" w:color="auto"/>
            <w:bottom w:val="none" w:sz="0" w:space="0" w:color="auto"/>
            <w:right w:val="none" w:sz="0" w:space="0" w:color="auto"/>
          </w:divBdr>
        </w:div>
        <w:div w:id="1835144556">
          <w:marLeft w:val="0"/>
          <w:marRight w:val="0"/>
          <w:marTop w:val="0"/>
          <w:marBottom w:val="0"/>
          <w:divBdr>
            <w:top w:val="none" w:sz="0" w:space="0" w:color="auto"/>
            <w:left w:val="none" w:sz="0" w:space="0" w:color="auto"/>
            <w:bottom w:val="none" w:sz="0" w:space="0" w:color="auto"/>
            <w:right w:val="none" w:sz="0" w:space="0" w:color="auto"/>
          </w:divBdr>
        </w:div>
        <w:div w:id="1743484500">
          <w:marLeft w:val="0"/>
          <w:marRight w:val="0"/>
          <w:marTop w:val="0"/>
          <w:marBottom w:val="0"/>
          <w:divBdr>
            <w:top w:val="none" w:sz="0" w:space="0" w:color="auto"/>
            <w:left w:val="none" w:sz="0" w:space="0" w:color="auto"/>
            <w:bottom w:val="none" w:sz="0" w:space="0" w:color="auto"/>
            <w:right w:val="none" w:sz="0" w:space="0" w:color="auto"/>
          </w:divBdr>
        </w:div>
      </w:divsChild>
    </w:div>
    <w:div w:id="511797466">
      <w:bodyDiv w:val="1"/>
      <w:marLeft w:val="0"/>
      <w:marRight w:val="0"/>
      <w:marTop w:val="0"/>
      <w:marBottom w:val="0"/>
      <w:divBdr>
        <w:top w:val="none" w:sz="0" w:space="0" w:color="auto"/>
        <w:left w:val="none" w:sz="0" w:space="0" w:color="auto"/>
        <w:bottom w:val="none" w:sz="0" w:space="0" w:color="auto"/>
        <w:right w:val="none" w:sz="0" w:space="0" w:color="auto"/>
      </w:divBdr>
    </w:div>
    <w:div w:id="522288547">
      <w:bodyDiv w:val="1"/>
      <w:marLeft w:val="0"/>
      <w:marRight w:val="0"/>
      <w:marTop w:val="0"/>
      <w:marBottom w:val="0"/>
      <w:divBdr>
        <w:top w:val="none" w:sz="0" w:space="0" w:color="auto"/>
        <w:left w:val="none" w:sz="0" w:space="0" w:color="auto"/>
        <w:bottom w:val="none" w:sz="0" w:space="0" w:color="auto"/>
        <w:right w:val="none" w:sz="0" w:space="0" w:color="auto"/>
      </w:divBdr>
    </w:div>
    <w:div w:id="529924159">
      <w:bodyDiv w:val="1"/>
      <w:marLeft w:val="0"/>
      <w:marRight w:val="0"/>
      <w:marTop w:val="0"/>
      <w:marBottom w:val="0"/>
      <w:divBdr>
        <w:top w:val="none" w:sz="0" w:space="0" w:color="auto"/>
        <w:left w:val="none" w:sz="0" w:space="0" w:color="auto"/>
        <w:bottom w:val="none" w:sz="0" w:space="0" w:color="auto"/>
        <w:right w:val="none" w:sz="0" w:space="0" w:color="auto"/>
      </w:divBdr>
    </w:div>
    <w:div w:id="536548545">
      <w:bodyDiv w:val="1"/>
      <w:marLeft w:val="0"/>
      <w:marRight w:val="0"/>
      <w:marTop w:val="0"/>
      <w:marBottom w:val="0"/>
      <w:divBdr>
        <w:top w:val="none" w:sz="0" w:space="0" w:color="auto"/>
        <w:left w:val="none" w:sz="0" w:space="0" w:color="auto"/>
        <w:bottom w:val="none" w:sz="0" w:space="0" w:color="auto"/>
        <w:right w:val="none" w:sz="0" w:space="0" w:color="auto"/>
      </w:divBdr>
    </w:div>
    <w:div w:id="540288160">
      <w:bodyDiv w:val="1"/>
      <w:marLeft w:val="0"/>
      <w:marRight w:val="0"/>
      <w:marTop w:val="0"/>
      <w:marBottom w:val="0"/>
      <w:divBdr>
        <w:top w:val="none" w:sz="0" w:space="0" w:color="auto"/>
        <w:left w:val="none" w:sz="0" w:space="0" w:color="auto"/>
        <w:bottom w:val="none" w:sz="0" w:space="0" w:color="auto"/>
        <w:right w:val="none" w:sz="0" w:space="0" w:color="auto"/>
      </w:divBdr>
    </w:div>
    <w:div w:id="549456671">
      <w:bodyDiv w:val="1"/>
      <w:marLeft w:val="0"/>
      <w:marRight w:val="0"/>
      <w:marTop w:val="0"/>
      <w:marBottom w:val="0"/>
      <w:divBdr>
        <w:top w:val="none" w:sz="0" w:space="0" w:color="auto"/>
        <w:left w:val="none" w:sz="0" w:space="0" w:color="auto"/>
        <w:bottom w:val="none" w:sz="0" w:space="0" w:color="auto"/>
        <w:right w:val="none" w:sz="0" w:space="0" w:color="auto"/>
      </w:divBdr>
    </w:div>
    <w:div w:id="550923172">
      <w:bodyDiv w:val="1"/>
      <w:marLeft w:val="0"/>
      <w:marRight w:val="0"/>
      <w:marTop w:val="0"/>
      <w:marBottom w:val="0"/>
      <w:divBdr>
        <w:top w:val="none" w:sz="0" w:space="0" w:color="auto"/>
        <w:left w:val="none" w:sz="0" w:space="0" w:color="auto"/>
        <w:bottom w:val="none" w:sz="0" w:space="0" w:color="auto"/>
        <w:right w:val="none" w:sz="0" w:space="0" w:color="auto"/>
      </w:divBdr>
    </w:div>
    <w:div w:id="554509531">
      <w:bodyDiv w:val="1"/>
      <w:marLeft w:val="0"/>
      <w:marRight w:val="0"/>
      <w:marTop w:val="0"/>
      <w:marBottom w:val="0"/>
      <w:divBdr>
        <w:top w:val="none" w:sz="0" w:space="0" w:color="auto"/>
        <w:left w:val="none" w:sz="0" w:space="0" w:color="auto"/>
        <w:bottom w:val="none" w:sz="0" w:space="0" w:color="auto"/>
        <w:right w:val="none" w:sz="0" w:space="0" w:color="auto"/>
      </w:divBdr>
    </w:div>
    <w:div w:id="562909667">
      <w:bodyDiv w:val="1"/>
      <w:marLeft w:val="0"/>
      <w:marRight w:val="0"/>
      <w:marTop w:val="0"/>
      <w:marBottom w:val="0"/>
      <w:divBdr>
        <w:top w:val="none" w:sz="0" w:space="0" w:color="auto"/>
        <w:left w:val="none" w:sz="0" w:space="0" w:color="auto"/>
        <w:bottom w:val="none" w:sz="0" w:space="0" w:color="auto"/>
        <w:right w:val="none" w:sz="0" w:space="0" w:color="auto"/>
      </w:divBdr>
    </w:div>
    <w:div w:id="569461909">
      <w:bodyDiv w:val="1"/>
      <w:marLeft w:val="0"/>
      <w:marRight w:val="0"/>
      <w:marTop w:val="0"/>
      <w:marBottom w:val="0"/>
      <w:divBdr>
        <w:top w:val="none" w:sz="0" w:space="0" w:color="auto"/>
        <w:left w:val="none" w:sz="0" w:space="0" w:color="auto"/>
        <w:bottom w:val="none" w:sz="0" w:space="0" w:color="auto"/>
        <w:right w:val="none" w:sz="0" w:space="0" w:color="auto"/>
      </w:divBdr>
    </w:div>
    <w:div w:id="572276497">
      <w:bodyDiv w:val="1"/>
      <w:marLeft w:val="0"/>
      <w:marRight w:val="0"/>
      <w:marTop w:val="0"/>
      <w:marBottom w:val="0"/>
      <w:divBdr>
        <w:top w:val="none" w:sz="0" w:space="0" w:color="auto"/>
        <w:left w:val="none" w:sz="0" w:space="0" w:color="auto"/>
        <w:bottom w:val="none" w:sz="0" w:space="0" w:color="auto"/>
        <w:right w:val="none" w:sz="0" w:space="0" w:color="auto"/>
      </w:divBdr>
    </w:div>
    <w:div w:id="575626627">
      <w:bodyDiv w:val="1"/>
      <w:marLeft w:val="0"/>
      <w:marRight w:val="0"/>
      <w:marTop w:val="0"/>
      <w:marBottom w:val="0"/>
      <w:divBdr>
        <w:top w:val="none" w:sz="0" w:space="0" w:color="auto"/>
        <w:left w:val="none" w:sz="0" w:space="0" w:color="auto"/>
        <w:bottom w:val="none" w:sz="0" w:space="0" w:color="auto"/>
        <w:right w:val="none" w:sz="0" w:space="0" w:color="auto"/>
      </w:divBdr>
    </w:div>
    <w:div w:id="591086092">
      <w:bodyDiv w:val="1"/>
      <w:marLeft w:val="0"/>
      <w:marRight w:val="0"/>
      <w:marTop w:val="0"/>
      <w:marBottom w:val="0"/>
      <w:divBdr>
        <w:top w:val="none" w:sz="0" w:space="0" w:color="auto"/>
        <w:left w:val="none" w:sz="0" w:space="0" w:color="auto"/>
        <w:bottom w:val="none" w:sz="0" w:space="0" w:color="auto"/>
        <w:right w:val="none" w:sz="0" w:space="0" w:color="auto"/>
      </w:divBdr>
    </w:div>
    <w:div w:id="593323103">
      <w:bodyDiv w:val="1"/>
      <w:marLeft w:val="0"/>
      <w:marRight w:val="0"/>
      <w:marTop w:val="0"/>
      <w:marBottom w:val="0"/>
      <w:divBdr>
        <w:top w:val="none" w:sz="0" w:space="0" w:color="auto"/>
        <w:left w:val="none" w:sz="0" w:space="0" w:color="auto"/>
        <w:bottom w:val="none" w:sz="0" w:space="0" w:color="auto"/>
        <w:right w:val="none" w:sz="0" w:space="0" w:color="auto"/>
      </w:divBdr>
    </w:div>
    <w:div w:id="600070692">
      <w:bodyDiv w:val="1"/>
      <w:marLeft w:val="0"/>
      <w:marRight w:val="0"/>
      <w:marTop w:val="0"/>
      <w:marBottom w:val="0"/>
      <w:divBdr>
        <w:top w:val="none" w:sz="0" w:space="0" w:color="auto"/>
        <w:left w:val="none" w:sz="0" w:space="0" w:color="auto"/>
        <w:bottom w:val="none" w:sz="0" w:space="0" w:color="auto"/>
        <w:right w:val="none" w:sz="0" w:space="0" w:color="auto"/>
      </w:divBdr>
    </w:div>
    <w:div w:id="609169470">
      <w:bodyDiv w:val="1"/>
      <w:marLeft w:val="0"/>
      <w:marRight w:val="0"/>
      <w:marTop w:val="0"/>
      <w:marBottom w:val="0"/>
      <w:divBdr>
        <w:top w:val="none" w:sz="0" w:space="0" w:color="auto"/>
        <w:left w:val="none" w:sz="0" w:space="0" w:color="auto"/>
        <w:bottom w:val="none" w:sz="0" w:space="0" w:color="auto"/>
        <w:right w:val="none" w:sz="0" w:space="0" w:color="auto"/>
      </w:divBdr>
    </w:div>
    <w:div w:id="611285277">
      <w:bodyDiv w:val="1"/>
      <w:marLeft w:val="0"/>
      <w:marRight w:val="0"/>
      <w:marTop w:val="0"/>
      <w:marBottom w:val="0"/>
      <w:divBdr>
        <w:top w:val="none" w:sz="0" w:space="0" w:color="auto"/>
        <w:left w:val="none" w:sz="0" w:space="0" w:color="auto"/>
        <w:bottom w:val="none" w:sz="0" w:space="0" w:color="auto"/>
        <w:right w:val="none" w:sz="0" w:space="0" w:color="auto"/>
      </w:divBdr>
    </w:div>
    <w:div w:id="611517656">
      <w:bodyDiv w:val="1"/>
      <w:marLeft w:val="0"/>
      <w:marRight w:val="0"/>
      <w:marTop w:val="0"/>
      <w:marBottom w:val="0"/>
      <w:divBdr>
        <w:top w:val="none" w:sz="0" w:space="0" w:color="auto"/>
        <w:left w:val="none" w:sz="0" w:space="0" w:color="auto"/>
        <w:bottom w:val="none" w:sz="0" w:space="0" w:color="auto"/>
        <w:right w:val="none" w:sz="0" w:space="0" w:color="auto"/>
      </w:divBdr>
    </w:div>
    <w:div w:id="615527502">
      <w:bodyDiv w:val="1"/>
      <w:marLeft w:val="0"/>
      <w:marRight w:val="0"/>
      <w:marTop w:val="0"/>
      <w:marBottom w:val="0"/>
      <w:divBdr>
        <w:top w:val="none" w:sz="0" w:space="0" w:color="auto"/>
        <w:left w:val="none" w:sz="0" w:space="0" w:color="auto"/>
        <w:bottom w:val="none" w:sz="0" w:space="0" w:color="auto"/>
        <w:right w:val="none" w:sz="0" w:space="0" w:color="auto"/>
      </w:divBdr>
    </w:div>
    <w:div w:id="615873836">
      <w:bodyDiv w:val="1"/>
      <w:marLeft w:val="0"/>
      <w:marRight w:val="0"/>
      <w:marTop w:val="0"/>
      <w:marBottom w:val="0"/>
      <w:divBdr>
        <w:top w:val="none" w:sz="0" w:space="0" w:color="auto"/>
        <w:left w:val="none" w:sz="0" w:space="0" w:color="auto"/>
        <w:bottom w:val="none" w:sz="0" w:space="0" w:color="auto"/>
        <w:right w:val="none" w:sz="0" w:space="0" w:color="auto"/>
      </w:divBdr>
    </w:div>
    <w:div w:id="620108914">
      <w:bodyDiv w:val="1"/>
      <w:marLeft w:val="0"/>
      <w:marRight w:val="0"/>
      <w:marTop w:val="0"/>
      <w:marBottom w:val="0"/>
      <w:divBdr>
        <w:top w:val="none" w:sz="0" w:space="0" w:color="auto"/>
        <w:left w:val="none" w:sz="0" w:space="0" w:color="auto"/>
        <w:bottom w:val="none" w:sz="0" w:space="0" w:color="auto"/>
        <w:right w:val="none" w:sz="0" w:space="0" w:color="auto"/>
      </w:divBdr>
      <w:divsChild>
        <w:div w:id="2056656818">
          <w:marLeft w:val="0"/>
          <w:marRight w:val="0"/>
          <w:marTop w:val="0"/>
          <w:marBottom w:val="0"/>
          <w:divBdr>
            <w:top w:val="none" w:sz="0" w:space="0" w:color="auto"/>
            <w:left w:val="none" w:sz="0" w:space="0" w:color="auto"/>
            <w:bottom w:val="none" w:sz="0" w:space="0" w:color="auto"/>
            <w:right w:val="none" w:sz="0" w:space="0" w:color="auto"/>
          </w:divBdr>
          <w:divsChild>
            <w:div w:id="1962884226">
              <w:marLeft w:val="0"/>
              <w:marRight w:val="0"/>
              <w:marTop w:val="0"/>
              <w:marBottom w:val="0"/>
              <w:divBdr>
                <w:top w:val="none" w:sz="0" w:space="0" w:color="auto"/>
                <w:left w:val="none" w:sz="0" w:space="0" w:color="auto"/>
                <w:bottom w:val="none" w:sz="0" w:space="0" w:color="auto"/>
                <w:right w:val="none" w:sz="0" w:space="0" w:color="auto"/>
              </w:divBdr>
            </w:div>
            <w:div w:id="1449860955">
              <w:marLeft w:val="0"/>
              <w:marRight w:val="0"/>
              <w:marTop w:val="0"/>
              <w:marBottom w:val="0"/>
              <w:divBdr>
                <w:top w:val="none" w:sz="0" w:space="0" w:color="auto"/>
                <w:left w:val="none" w:sz="0" w:space="0" w:color="auto"/>
                <w:bottom w:val="none" w:sz="0" w:space="0" w:color="auto"/>
                <w:right w:val="none" w:sz="0" w:space="0" w:color="auto"/>
              </w:divBdr>
            </w:div>
            <w:div w:id="160658938">
              <w:marLeft w:val="0"/>
              <w:marRight w:val="0"/>
              <w:marTop w:val="0"/>
              <w:marBottom w:val="0"/>
              <w:divBdr>
                <w:top w:val="none" w:sz="0" w:space="0" w:color="auto"/>
                <w:left w:val="none" w:sz="0" w:space="0" w:color="auto"/>
                <w:bottom w:val="none" w:sz="0" w:space="0" w:color="auto"/>
                <w:right w:val="none" w:sz="0" w:space="0" w:color="auto"/>
              </w:divBdr>
            </w:div>
            <w:div w:id="784809834">
              <w:marLeft w:val="0"/>
              <w:marRight w:val="0"/>
              <w:marTop w:val="0"/>
              <w:marBottom w:val="0"/>
              <w:divBdr>
                <w:top w:val="none" w:sz="0" w:space="0" w:color="auto"/>
                <w:left w:val="none" w:sz="0" w:space="0" w:color="auto"/>
                <w:bottom w:val="none" w:sz="0" w:space="0" w:color="auto"/>
                <w:right w:val="none" w:sz="0" w:space="0" w:color="auto"/>
              </w:divBdr>
            </w:div>
            <w:div w:id="1355888935">
              <w:marLeft w:val="0"/>
              <w:marRight w:val="0"/>
              <w:marTop w:val="0"/>
              <w:marBottom w:val="0"/>
              <w:divBdr>
                <w:top w:val="none" w:sz="0" w:space="0" w:color="auto"/>
                <w:left w:val="none" w:sz="0" w:space="0" w:color="auto"/>
                <w:bottom w:val="none" w:sz="0" w:space="0" w:color="auto"/>
                <w:right w:val="none" w:sz="0" w:space="0" w:color="auto"/>
              </w:divBdr>
            </w:div>
            <w:div w:id="379787104">
              <w:marLeft w:val="0"/>
              <w:marRight w:val="0"/>
              <w:marTop w:val="0"/>
              <w:marBottom w:val="0"/>
              <w:divBdr>
                <w:top w:val="none" w:sz="0" w:space="0" w:color="auto"/>
                <w:left w:val="none" w:sz="0" w:space="0" w:color="auto"/>
                <w:bottom w:val="none" w:sz="0" w:space="0" w:color="auto"/>
                <w:right w:val="none" w:sz="0" w:space="0" w:color="auto"/>
              </w:divBdr>
            </w:div>
            <w:div w:id="1603222072">
              <w:marLeft w:val="0"/>
              <w:marRight w:val="0"/>
              <w:marTop w:val="0"/>
              <w:marBottom w:val="0"/>
              <w:divBdr>
                <w:top w:val="none" w:sz="0" w:space="0" w:color="auto"/>
                <w:left w:val="none" w:sz="0" w:space="0" w:color="auto"/>
                <w:bottom w:val="none" w:sz="0" w:space="0" w:color="auto"/>
                <w:right w:val="none" w:sz="0" w:space="0" w:color="auto"/>
              </w:divBdr>
            </w:div>
            <w:div w:id="400179632">
              <w:marLeft w:val="0"/>
              <w:marRight w:val="0"/>
              <w:marTop w:val="0"/>
              <w:marBottom w:val="0"/>
              <w:divBdr>
                <w:top w:val="none" w:sz="0" w:space="0" w:color="auto"/>
                <w:left w:val="none" w:sz="0" w:space="0" w:color="auto"/>
                <w:bottom w:val="none" w:sz="0" w:space="0" w:color="auto"/>
                <w:right w:val="none" w:sz="0" w:space="0" w:color="auto"/>
              </w:divBdr>
            </w:div>
            <w:div w:id="536284280">
              <w:marLeft w:val="0"/>
              <w:marRight w:val="0"/>
              <w:marTop w:val="0"/>
              <w:marBottom w:val="0"/>
              <w:divBdr>
                <w:top w:val="none" w:sz="0" w:space="0" w:color="auto"/>
                <w:left w:val="none" w:sz="0" w:space="0" w:color="auto"/>
                <w:bottom w:val="none" w:sz="0" w:space="0" w:color="auto"/>
                <w:right w:val="none" w:sz="0" w:space="0" w:color="auto"/>
              </w:divBdr>
            </w:div>
            <w:div w:id="1977954789">
              <w:marLeft w:val="0"/>
              <w:marRight w:val="0"/>
              <w:marTop w:val="0"/>
              <w:marBottom w:val="0"/>
              <w:divBdr>
                <w:top w:val="none" w:sz="0" w:space="0" w:color="auto"/>
                <w:left w:val="none" w:sz="0" w:space="0" w:color="auto"/>
                <w:bottom w:val="none" w:sz="0" w:space="0" w:color="auto"/>
                <w:right w:val="none" w:sz="0" w:space="0" w:color="auto"/>
              </w:divBdr>
            </w:div>
            <w:div w:id="1038237780">
              <w:marLeft w:val="0"/>
              <w:marRight w:val="0"/>
              <w:marTop w:val="0"/>
              <w:marBottom w:val="0"/>
              <w:divBdr>
                <w:top w:val="none" w:sz="0" w:space="0" w:color="auto"/>
                <w:left w:val="none" w:sz="0" w:space="0" w:color="auto"/>
                <w:bottom w:val="none" w:sz="0" w:space="0" w:color="auto"/>
                <w:right w:val="none" w:sz="0" w:space="0" w:color="auto"/>
              </w:divBdr>
            </w:div>
            <w:div w:id="1919973700">
              <w:marLeft w:val="0"/>
              <w:marRight w:val="0"/>
              <w:marTop w:val="0"/>
              <w:marBottom w:val="0"/>
              <w:divBdr>
                <w:top w:val="none" w:sz="0" w:space="0" w:color="auto"/>
                <w:left w:val="none" w:sz="0" w:space="0" w:color="auto"/>
                <w:bottom w:val="none" w:sz="0" w:space="0" w:color="auto"/>
                <w:right w:val="none" w:sz="0" w:space="0" w:color="auto"/>
              </w:divBdr>
            </w:div>
            <w:div w:id="1573852660">
              <w:marLeft w:val="0"/>
              <w:marRight w:val="0"/>
              <w:marTop w:val="0"/>
              <w:marBottom w:val="0"/>
              <w:divBdr>
                <w:top w:val="none" w:sz="0" w:space="0" w:color="auto"/>
                <w:left w:val="none" w:sz="0" w:space="0" w:color="auto"/>
                <w:bottom w:val="none" w:sz="0" w:space="0" w:color="auto"/>
                <w:right w:val="none" w:sz="0" w:space="0" w:color="auto"/>
              </w:divBdr>
            </w:div>
            <w:div w:id="1382363297">
              <w:marLeft w:val="0"/>
              <w:marRight w:val="0"/>
              <w:marTop w:val="0"/>
              <w:marBottom w:val="0"/>
              <w:divBdr>
                <w:top w:val="none" w:sz="0" w:space="0" w:color="auto"/>
                <w:left w:val="none" w:sz="0" w:space="0" w:color="auto"/>
                <w:bottom w:val="none" w:sz="0" w:space="0" w:color="auto"/>
                <w:right w:val="none" w:sz="0" w:space="0" w:color="auto"/>
              </w:divBdr>
            </w:div>
            <w:div w:id="373426582">
              <w:marLeft w:val="0"/>
              <w:marRight w:val="0"/>
              <w:marTop w:val="0"/>
              <w:marBottom w:val="0"/>
              <w:divBdr>
                <w:top w:val="none" w:sz="0" w:space="0" w:color="auto"/>
                <w:left w:val="none" w:sz="0" w:space="0" w:color="auto"/>
                <w:bottom w:val="none" w:sz="0" w:space="0" w:color="auto"/>
                <w:right w:val="none" w:sz="0" w:space="0" w:color="auto"/>
              </w:divBdr>
            </w:div>
            <w:div w:id="1290815276">
              <w:marLeft w:val="0"/>
              <w:marRight w:val="0"/>
              <w:marTop w:val="0"/>
              <w:marBottom w:val="0"/>
              <w:divBdr>
                <w:top w:val="none" w:sz="0" w:space="0" w:color="auto"/>
                <w:left w:val="none" w:sz="0" w:space="0" w:color="auto"/>
                <w:bottom w:val="none" w:sz="0" w:space="0" w:color="auto"/>
                <w:right w:val="none" w:sz="0" w:space="0" w:color="auto"/>
              </w:divBdr>
            </w:div>
            <w:div w:id="132911807">
              <w:marLeft w:val="0"/>
              <w:marRight w:val="0"/>
              <w:marTop w:val="0"/>
              <w:marBottom w:val="0"/>
              <w:divBdr>
                <w:top w:val="none" w:sz="0" w:space="0" w:color="auto"/>
                <w:left w:val="none" w:sz="0" w:space="0" w:color="auto"/>
                <w:bottom w:val="none" w:sz="0" w:space="0" w:color="auto"/>
                <w:right w:val="none" w:sz="0" w:space="0" w:color="auto"/>
              </w:divBdr>
            </w:div>
            <w:div w:id="710962906">
              <w:marLeft w:val="0"/>
              <w:marRight w:val="0"/>
              <w:marTop w:val="0"/>
              <w:marBottom w:val="0"/>
              <w:divBdr>
                <w:top w:val="none" w:sz="0" w:space="0" w:color="auto"/>
                <w:left w:val="none" w:sz="0" w:space="0" w:color="auto"/>
                <w:bottom w:val="none" w:sz="0" w:space="0" w:color="auto"/>
                <w:right w:val="none" w:sz="0" w:space="0" w:color="auto"/>
              </w:divBdr>
            </w:div>
            <w:div w:id="98975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838745">
      <w:bodyDiv w:val="1"/>
      <w:marLeft w:val="0"/>
      <w:marRight w:val="0"/>
      <w:marTop w:val="0"/>
      <w:marBottom w:val="0"/>
      <w:divBdr>
        <w:top w:val="none" w:sz="0" w:space="0" w:color="auto"/>
        <w:left w:val="none" w:sz="0" w:space="0" w:color="auto"/>
        <w:bottom w:val="none" w:sz="0" w:space="0" w:color="auto"/>
        <w:right w:val="none" w:sz="0" w:space="0" w:color="auto"/>
      </w:divBdr>
    </w:div>
    <w:div w:id="651102229">
      <w:bodyDiv w:val="1"/>
      <w:marLeft w:val="0"/>
      <w:marRight w:val="0"/>
      <w:marTop w:val="0"/>
      <w:marBottom w:val="0"/>
      <w:divBdr>
        <w:top w:val="none" w:sz="0" w:space="0" w:color="auto"/>
        <w:left w:val="none" w:sz="0" w:space="0" w:color="auto"/>
        <w:bottom w:val="none" w:sz="0" w:space="0" w:color="auto"/>
        <w:right w:val="none" w:sz="0" w:space="0" w:color="auto"/>
      </w:divBdr>
    </w:div>
    <w:div w:id="651837597">
      <w:bodyDiv w:val="1"/>
      <w:marLeft w:val="0"/>
      <w:marRight w:val="0"/>
      <w:marTop w:val="0"/>
      <w:marBottom w:val="0"/>
      <w:divBdr>
        <w:top w:val="none" w:sz="0" w:space="0" w:color="auto"/>
        <w:left w:val="none" w:sz="0" w:space="0" w:color="auto"/>
        <w:bottom w:val="none" w:sz="0" w:space="0" w:color="auto"/>
        <w:right w:val="none" w:sz="0" w:space="0" w:color="auto"/>
      </w:divBdr>
    </w:div>
    <w:div w:id="654722527">
      <w:bodyDiv w:val="1"/>
      <w:marLeft w:val="0"/>
      <w:marRight w:val="0"/>
      <w:marTop w:val="0"/>
      <w:marBottom w:val="0"/>
      <w:divBdr>
        <w:top w:val="none" w:sz="0" w:space="0" w:color="auto"/>
        <w:left w:val="none" w:sz="0" w:space="0" w:color="auto"/>
        <w:bottom w:val="none" w:sz="0" w:space="0" w:color="auto"/>
        <w:right w:val="none" w:sz="0" w:space="0" w:color="auto"/>
      </w:divBdr>
    </w:div>
    <w:div w:id="659844350">
      <w:bodyDiv w:val="1"/>
      <w:marLeft w:val="0"/>
      <w:marRight w:val="0"/>
      <w:marTop w:val="0"/>
      <w:marBottom w:val="0"/>
      <w:divBdr>
        <w:top w:val="none" w:sz="0" w:space="0" w:color="auto"/>
        <w:left w:val="none" w:sz="0" w:space="0" w:color="auto"/>
        <w:bottom w:val="none" w:sz="0" w:space="0" w:color="auto"/>
        <w:right w:val="none" w:sz="0" w:space="0" w:color="auto"/>
      </w:divBdr>
    </w:div>
    <w:div w:id="662128562">
      <w:bodyDiv w:val="1"/>
      <w:marLeft w:val="0"/>
      <w:marRight w:val="0"/>
      <w:marTop w:val="0"/>
      <w:marBottom w:val="0"/>
      <w:divBdr>
        <w:top w:val="none" w:sz="0" w:space="0" w:color="auto"/>
        <w:left w:val="none" w:sz="0" w:space="0" w:color="auto"/>
        <w:bottom w:val="none" w:sz="0" w:space="0" w:color="auto"/>
        <w:right w:val="none" w:sz="0" w:space="0" w:color="auto"/>
      </w:divBdr>
    </w:div>
    <w:div w:id="675308146">
      <w:bodyDiv w:val="1"/>
      <w:marLeft w:val="0"/>
      <w:marRight w:val="0"/>
      <w:marTop w:val="0"/>
      <w:marBottom w:val="0"/>
      <w:divBdr>
        <w:top w:val="none" w:sz="0" w:space="0" w:color="auto"/>
        <w:left w:val="none" w:sz="0" w:space="0" w:color="auto"/>
        <w:bottom w:val="none" w:sz="0" w:space="0" w:color="auto"/>
        <w:right w:val="none" w:sz="0" w:space="0" w:color="auto"/>
      </w:divBdr>
    </w:div>
    <w:div w:id="681780714">
      <w:bodyDiv w:val="1"/>
      <w:marLeft w:val="0"/>
      <w:marRight w:val="0"/>
      <w:marTop w:val="0"/>
      <w:marBottom w:val="0"/>
      <w:divBdr>
        <w:top w:val="none" w:sz="0" w:space="0" w:color="auto"/>
        <w:left w:val="none" w:sz="0" w:space="0" w:color="auto"/>
        <w:bottom w:val="none" w:sz="0" w:space="0" w:color="auto"/>
        <w:right w:val="none" w:sz="0" w:space="0" w:color="auto"/>
      </w:divBdr>
    </w:div>
    <w:div w:id="692413789">
      <w:bodyDiv w:val="1"/>
      <w:marLeft w:val="0"/>
      <w:marRight w:val="0"/>
      <w:marTop w:val="0"/>
      <w:marBottom w:val="0"/>
      <w:divBdr>
        <w:top w:val="none" w:sz="0" w:space="0" w:color="auto"/>
        <w:left w:val="none" w:sz="0" w:space="0" w:color="auto"/>
        <w:bottom w:val="none" w:sz="0" w:space="0" w:color="auto"/>
        <w:right w:val="none" w:sz="0" w:space="0" w:color="auto"/>
      </w:divBdr>
    </w:div>
    <w:div w:id="700787086">
      <w:bodyDiv w:val="1"/>
      <w:marLeft w:val="0"/>
      <w:marRight w:val="0"/>
      <w:marTop w:val="0"/>
      <w:marBottom w:val="0"/>
      <w:divBdr>
        <w:top w:val="none" w:sz="0" w:space="0" w:color="auto"/>
        <w:left w:val="none" w:sz="0" w:space="0" w:color="auto"/>
        <w:bottom w:val="none" w:sz="0" w:space="0" w:color="auto"/>
        <w:right w:val="none" w:sz="0" w:space="0" w:color="auto"/>
      </w:divBdr>
    </w:div>
    <w:div w:id="708263371">
      <w:bodyDiv w:val="1"/>
      <w:marLeft w:val="0"/>
      <w:marRight w:val="0"/>
      <w:marTop w:val="0"/>
      <w:marBottom w:val="0"/>
      <w:divBdr>
        <w:top w:val="none" w:sz="0" w:space="0" w:color="auto"/>
        <w:left w:val="none" w:sz="0" w:space="0" w:color="auto"/>
        <w:bottom w:val="none" w:sz="0" w:space="0" w:color="auto"/>
        <w:right w:val="none" w:sz="0" w:space="0" w:color="auto"/>
      </w:divBdr>
    </w:div>
    <w:div w:id="714231436">
      <w:bodyDiv w:val="1"/>
      <w:marLeft w:val="0"/>
      <w:marRight w:val="0"/>
      <w:marTop w:val="0"/>
      <w:marBottom w:val="0"/>
      <w:divBdr>
        <w:top w:val="none" w:sz="0" w:space="0" w:color="auto"/>
        <w:left w:val="none" w:sz="0" w:space="0" w:color="auto"/>
        <w:bottom w:val="none" w:sz="0" w:space="0" w:color="auto"/>
        <w:right w:val="none" w:sz="0" w:space="0" w:color="auto"/>
      </w:divBdr>
    </w:div>
    <w:div w:id="727607905">
      <w:bodyDiv w:val="1"/>
      <w:marLeft w:val="0"/>
      <w:marRight w:val="0"/>
      <w:marTop w:val="0"/>
      <w:marBottom w:val="0"/>
      <w:divBdr>
        <w:top w:val="none" w:sz="0" w:space="0" w:color="auto"/>
        <w:left w:val="none" w:sz="0" w:space="0" w:color="auto"/>
        <w:bottom w:val="none" w:sz="0" w:space="0" w:color="auto"/>
        <w:right w:val="none" w:sz="0" w:space="0" w:color="auto"/>
      </w:divBdr>
    </w:div>
    <w:div w:id="739986793">
      <w:bodyDiv w:val="1"/>
      <w:marLeft w:val="0"/>
      <w:marRight w:val="0"/>
      <w:marTop w:val="0"/>
      <w:marBottom w:val="0"/>
      <w:divBdr>
        <w:top w:val="none" w:sz="0" w:space="0" w:color="auto"/>
        <w:left w:val="none" w:sz="0" w:space="0" w:color="auto"/>
        <w:bottom w:val="none" w:sz="0" w:space="0" w:color="auto"/>
        <w:right w:val="none" w:sz="0" w:space="0" w:color="auto"/>
      </w:divBdr>
    </w:div>
    <w:div w:id="741103377">
      <w:bodyDiv w:val="1"/>
      <w:marLeft w:val="0"/>
      <w:marRight w:val="0"/>
      <w:marTop w:val="0"/>
      <w:marBottom w:val="0"/>
      <w:divBdr>
        <w:top w:val="none" w:sz="0" w:space="0" w:color="auto"/>
        <w:left w:val="none" w:sz="0" w:space="0" w:color="auto"/>
        <w:bottom w:val="none" w:sz="0" w:space="0" w:color="auto"/>
        <w:right w:val="none" w:sz="0" w:space="0" w:color="auto"/>
      </w:divBdr>
      <w:divsChild>
        <w:div w:id="1667636454">
          <w:marLeft w:val="0"/>
          <w:marRight w:val="0"/>
          <w:marTop w:val="0"/>
          <w:marBottom w:val="0"/>
          <w:divBdr>
            <w:top w:val="none" w:sz="0" w:space="0" w:color="auto"/>
            <w:left w:val="none" w:sz="0" w:space="0" w:color="auto"/>
            <w:bottom w:val="none" w:sz="0" w:space="0" w:color="auto"/>
            <w:right w:val="none" w:sz="0" w:space="0" w:color="auto"/>
          </w:divBdr>
        </w:div>
        <w:div w:id="557130020">
          <w:marLeft w:val="0"/>
          <w:marRight w:val="0"/>
          <w:marTop w:val="0"/>
          <w:marBottom w:val="0"/>
          <w:divBdr>
            <w:top w:val="none" w:sz="0" w:space="0" w:color="auto"/>
            <w:left w:val="none" w:sz="0" w:space="0" w:color="auto"/>
            <w:bottom w:val="none" w:sz="0" w:space="0" w:color="auto"/>
            <w:right w:val="none" w:sz="0" w:space="0" w:color="auto"/>
          </w:divBdr>
        </w:div>
        <w:div w:id="36247106">
          <w:marLeft w:val="0"/>
          <w:marRight w:val="0"/>
          <w:marTop w:val="0"/>
          <w:marBottom w:val="0"/>
          <w:divBdr>
            <w:top w:val="none" w:sz="0" w:space="0" w:color="auto"/>
            <w:left w:val="none" w:sz="0" w:space="0" w:color="auto"/>
            <w:bottom w:val="none" w:sz="0" w:space="0" w:color="auto"/>
            <w:right w:val="none" w:sz="0" w:space="0" w:color="auto"/>
          </w:divBdr>
        </w:div>
        <w:div w:id="1941253543">
          <w:marLeft w:val="0"/>
          <w:marRight w:val="0"/>
          <w:marTop w:val="0"/>
          <w:marBottom w:val="0"/>
          <w:divBdr>
            <w:top w:val="none" w:sz="0" w:space="0" w:color="auto"/>
            <w:left w:val="none" w:sz="0" w:space="0" w:color="auto"/>
            <w:bottom w:val="none" w:sz="0" w:space="0" w:color="auto"/>
            <w:right w:val="none" w:sz="0" w:space="0" w:color="auto"/>
          </w:divBdr>
        </w:div>
        <w:div w:id="43216431">
          <w:marLeft w:val="0"/>
          <w:marRight w:val="0"/>
          <w:marTop w:val="0"/>
          <w:marBottom w:val="0"/>
          <w:divBdr>
            <w:top w:val="none" w:sz="0" w:space="0" w:color="auto"/>
            <w:left w:val="none" w:sz="0" w:space="0" w:color="auto"/>
            <w:bottom w:val="none" w:sz="0" w:space="0" w:color="auto"/>
            <w:right w:val="none" w:sz="0" w:space="0" w:color="auto"/>
          </w:divBdr>
        </w:div>
        <w:div w:id="1011486986">
          <w:marLeft w:val="0"/>
          <w:marRight w:val="0"/>
          <w:marTop w:val="0"/>
          <w:marBottom w:val="0"/>
          <w:divBdr>
            <w:top w:val="none" w:sz="0" w:space="0" w:color="auto"/>
            <w:left w:val="none" w:sz="0" w:space="0" w:color="auto"/>
            <w:bottom w:val="none" w:sz="0" w:space="0" w:color="auto"/>
            <w:right w:val="none" w:sz="0" w:space="0" w:color="auto"/>
          </w:divBdr>
        </w:div>
        <w:div w:id="1040283045">
          <w:marLeft w:val="0"/>
          <w:marRight w:val="0"/>
          <w:marTop w:val="0"/>
          <w:marBottom w:val="0"/>
          <w:divBdr>
            <w:top w:val="none" w:sz="0" w:space="0" w:color="auto"/>
            <w:left w:val="none" w:sz="0" w:space="0" w:color="auto"/>
            <w:bottom w:val="none" w:sz="0" w:space="0" w:color="auto"/>
            <w:right w:val="none" w:sz="0" w:space="0" w:color="auto"/>
          </w:divBdr>
        </w:div>
        <w:div w:id="1554847415">
          <w:marLeft w:val="0"/>
          <w:marRight w:val="0"/>
          <w:marTop w:val="0"/>
          <w:marBottom w:val="0"/>
          <w:divBdr>
            <w:top w:val="none" w:sz="0" w:space="0" w:color="auto"/>
            <w:left w:val="none" w:sz="0" w:space="0" w:color="auto"/>
            <w:bottom w:val="none" w:sz="0" w:space="0" w:color="auto"/>
            <w:right w:val="none" w:sz="0" w:space="0" w:color="auto"/>
          </w:divBdr>
        </w:div>
        <w:div w:id="1753357442">
          <w:marLeft w:val="0"/>
          <w:marRight w:val="0"/>
          <w:marTop w:val="0"/>
          <w:marBottom w:val="0"/>
          <w:divBdr>
            <w:top w:val="none" w:sz="0" w:space="0" w:color="auto"/>
            <w:left w:val="none" w:sz="0" w:space="0" w:color="auto"/>
            <w:bottom w:val="none" w:sz="0" w:space="0" w:color="auto"/>
            <w:right w:val="none" w:sz="0" w:space="0" w:color="auto"/>
          </w:divBdr>
        </w:div>
        <w:div w:id="1165511092">
          <w:marLeft w:val="0"/>
          <w:marRight w:val="0"/>
          <w:marTop w:val="0"/>
          <w:marBottom w:val="0"/>
          <w:divBdr>
            <w:top w:val="none" w:sz="0" w:space="0" w:color="auto"/>
            <w:left w:val="none" w:sz="0" w:space="0" w:color="auto"/>
            <w:bottom w:val="none" w:sz="0" w:space="0" w:color="auto"/>
            <w:right w:val="none" w:sz="0" w:space="0" w:color="auto"/>
          </w:divBdr>
        </w:div>
        <w:div w:id="309292230">
          <w:marLeft w:val="0"/>
          <w:marRight w:val="0"/>
          <w:marTop w:val="0"/>
          <w:marBottom w:val="0"/>
          <w:divBdr>
            <w:top w:val="none" w:sz="0" w:space="0" w:color="auto"/>
            <w:left w:val="none" w:sz="0" w:space="0" w:color="auto"/>
            <w:bottom w:val="none" w:sz="0" w:space="0" w:color="auto"/>
            <w:right w:val="none" w:sz="0" w:space="0" w:color="auto"/>
          </w:divBdr>
        </w:div>
        <w:div w:id="44109919">
          <w:marLeft w:val="0"/>
          <w:marRight w:val="0"/>
          <w:marTop w:val="0"/>
          <w:marBottom w:val="0"/>
          <w:divBdr>
            <w:top w:val="none" w:sz="0" w:space="0" w:color="auto"/>
            <w:left w:val="none" w:sz="0" w:space="0" w:color="auto"/>
            <w:bottom w:val="none" w:sz="0" w:space="0" w:color="auto"/>
            <w:right w:val="none" w:sz="0" w:space="0" w:color="auto"/>
          </w:divBdr>
        </w:div>
      </w:divsChild>
    </w:div>
    <w:div w:id="742145773">
      <w:bodyDiv w:val="1"/>
      <w:marLeft w:val="0"/>
      <w:marRight w:val="0"/>
      <w:marTop w:val="0"/>
      <w:marBottom w:val="0"/>
      <w:divBdr>
        <w:top w:val="none" w:sz="0" w:space="0" w:color="auto"/>
        <w:left w:val="none" w:sz="0" w:space="0" w:color="auto"/>
        <w:bottom w:val="none" w:sz="0" w:space="0" w:color="auto"/>
        <w:right w:val="none" w:sz="0" w:space="0" w:color="auto"/>
      </w:divBdr>
    </w:div>
    <w:div w:id="743722456">
      <w:bodyDiv w:val="1"/>
      <w:marLeft w:val="0"/>
      <w:marRight w:val="0"/>
      <w:marTop w:val="0"/>
      <w:marBottom w:val="0"/>
      <w:divBdr>
        <w:top w:val="none" w:sz="0" w:space="0" w:color="auto"/>
        <w:left w:val="none" w:sz="0" w:space="0" w:color="auto"/>
        <w:bottom w:val="none" w:sz="0" w:space="0" w:color="auto"/>
        <w:right w:val="none" w:sz="0" w:space="0" w:color="auto"/>
      </w:divBdr>
    </w:div>
    <w:div w:id="745349183">
      <w:bodyDiv w:val="1"/>
      <w:marLeft w:val="0"/>
      <w:marRight w:val="0"/>
      <w:marTop w:val="0"/>
      <w:marBottom w:val="0"/>
      <w:divBdr>
        <w:top w:val="none" w:sz="0" w:space="0" w:color="auto"/>
        <w:left w:val="none" w:sz="0" w:space="0" w:color="auto"/>
        <w:bottom w:val="none" w:sz="0" w:space="0" w:color="auto"/>
        <w:right w:val="none" w:sz="0" w:space="0" w:color="auto"/>
      </w:divBdr>
    </w:div>
    <w:div w:id="746731083">
      <w:bodyDiv w:val="1"/>
      <w:marLeft w:val="0"/>
      <w:marRight w:val="0"/>
      <w:marTop w:val="0"/>
      <w:marBottom w:val="0"/>
      <w:divBdr>
        <w:top w:val="none" w:sz="0" w:space="0" w:color="auto"/>
        <w:left w:val="none" w:sz="0" w:space="0" w:color="auto"/>
        <w:bottom w:val="none" w:sz="0" w:space="0" w:color="auto"/>
        <w:right w:val="none" w:sz="0" w:space="0" w:color="auto"/>
      </w:divBdr>
    </w:div>
    <w:div w:id="762267707">
      <w:bodyDiv w:val="1"/>
      <w:marLeft w:val="0"/>
      <w:marRight w:val="0"/>
      <w:marTop w:val="0"/>
      <w:marBottom w:val="0"/>
      <w:divBdr>
        <w:top w:val="none" w:sz="0" w:space="0" w:color="auto"/>
        <w:left w:val="none" w:sz="0" w:space="0" w:color="auto"/>
        <w:bottom w:val="none" w:sz="0" w:space="0" w:color="auto"/>
        <w:right w:val="none" w:sz="0" w:space="0" w:color="auto"/>
      </w:divBdr>
    </w:div>
    <w:div w:id="762646472">
      <w:bodyDiv w:val="1"/>
      <w:marLeft w:val="0"/>
      <w:marRight w:val="0"/>
      <w:marTop w:val="0"/>
      <w:marBottom w:val="0"/>
      <w:divBdr>
        <w:top w:val="none" w:sz="0" w:space="0" w:color="auto"/>
        <w:left w:val="none" w:sz="0" w:space="0" w:color="auto"/>
        <w:bottom w:val="none" w:sz="0" w:space="0" w:color="auto"/>
        <w:right w:val="none" w:sz="0" w:space="0" w:color="auto"/>
      </w:divBdr>
    </w:div>
    <w:div w:id="765342518">
      <w:bodyDiv w:val="1"/>
      <w:marLeft w:val="0"/>
      <w:marRight w:val="0"/>
      <w:marTop w:val="0"/>
      <w:marBottom w:val="0"/>
      <w:divBdr>
        <w:top w:val="none" w:sz="0" w:space="0" w:color="auto"/>
        <w:left w:val="none" w:sz="0" w:space="0" w:color="auto"/>
        <w:bottom w:val="none" w:sz="0" w:space="0" w:color="auto"/>
        <w:right w:val="none" w:sz="0" w:space="0" w:color="auto"/>
      </w:divBdr>
    </w:div>
    <w:div w:id="778842362">
      <w:bodyDiv w:val="1"/>
      <w:marLeft w:val="0"/>
      <w:marRight w:val="0"/>
      <w:marTop w:val="0"/>
      <w:marBottom w:val="0"/>
      <w:divBdr>
        <w:top w:val="none" w:sz="0" w:space="0" w:color="auto"/>
        <w:left w:val="none" w:sz="0" w:space="0" w:color="auto"/>
        <w:bottom w:val="none" w:sz="0" w:space="0" w:color="auto"/>
        <w:right w:val="none" w:sz="0" w:space="0" w:color="auto"/>
      </w:divBdr>
    </w:div>
    <w:div w:id="780421992">
      <w:bodyDiv w:val="1"/>
      <w:marLeft w:val="0"/>
      <w:marRight w:val="0"/>
      <w:marTop w:val="0"/>
      <w:marBottom w:val="0"/>
      <w:divBdr>
        <w:top w:val="none" w:sz="0" w:space="0" w:color="auto"/>
        <w:left w:val="none" w:sz="0" w:space="0" w:color="auto"/>
        <w:bottom w:val="none" w:sz="0" w:space="0" w:color="auto"/>
        <w:right w:val="none" w:sz="0" w:space="0" w:color="auto"/>
      </w:divBdr>
    </w:div>
    <w:div w:id="782728879">
      <w:bodyDiv w:val="1"/>
      <w:marLeft w:val="0"/>
      <w:marRight w:val="0"/>
      <w:marTop w:val="0"/>
      <w:marBottom w:val="0"/>
      <w:divBdr>
        <w:top w:val="none" w:sz="0" w:space="0" w:color="auto"/>
        <w:left w:val="none" w:sz="0" w:space="0" w:color="auto"/>
        <w:bottom w:val="none" w:sz="0" w:space="0" w:color="auto"/>
        <w:right w:val="none" w:sz="0" w:space="0" w:color="auto"/>
      </w:divBdr>
    </w:div>
    <w:div w:id="785199696">
      <w:bodyDiv w:val="1"/>
      <w:marLeft w:val="0"/>
      <w:marRight w:val="0"/>
      <w:marTop w:val="0"/>
      <w:marBottom w:val="0"/>
      <w:divBdr>
        <w:top w:val="none" w:sz="0" w:space="0" w:color="auto"/>
        <w:left w:val="none" w:sz="0" w:space="0" w:color="auto"/>
        <w:bottom w:val="none" w:sz="0" w:space="0" w:color="auto"/>
        <w:right w:val="none" w:sz="0" w:space="0" w:color="auto"/>
      </w:divBdr>
    </w:div>
    <w:div w:id="786582107">
      <w:bodyDiv w:val="1"/>
      <w:marLeft w:val="0"/>
      <w:marRight w:val="0"/>
      <w:marTop w:val="0"/>
      <w:marBottom w:val="0"/>
      <w:divBdr>
        <w:top w:val="none" w:sz="0" w:space="0" w:color="auto"/>
        <w:left w:val="none" w:sz="0" w:space="0" w:color="auto"/>
        <w:bottom w:val="none" w:sz="0" w:space="0" w:color="auto"/>
        <w:right w:val="none" w:sz="0" w:space="0" w:color="auto"/>
      </w:divBdr>
    </w:div>
    <w:div w:id="787704566">
      <w:bodyDiv w:val="1"/>
      <w:marLeft w:val="0"/>
      <w:marRight w:val="0"/>
      <w:marTop w:val="0"/>
      <w:marBottom w:val="0"/>
      <w:divBdr>
        <w:top w:val="none" w:sz="0" w:space="0" w:color="auto"/>
        <w:left w:val="none" w:sz="0" w:space="0" w:color="auto"/>
        <w:bottom w:val="none" w:sz="0" w:space="0" w:color="auto"/>
        <w:right w:val="none" w:sz="0" w:space="0" w:color="auto"/>
      </w:divBdr>
    </w:div>
    <w:div w:id="789592253">
      <w:bodyDiv w:val="1"/>
      <w:marLeft w:val="0"/>
      <w:marRight w:val="0"/>
      <w:marTop w:val="0"/>
      <w:marBottom w:val="0"/>
      <w:divBdr>
        <w:top w:val="none" w:sz="0" w:space="0" w:color="auto"/>
        <w:left w:val="none" w:sz="0" w:space="0" w:color="auto"/>
        <w:bottom w:val="none" w:sz="0" w:space="0" w:color="auto"/>
        <w:right w:val="none" w:sz="0" w:space="0" w:color="auto"/>
      </w:divBdr>
    </w:div>
    <w:div w:id="795946277">
      <w:bodyDiv w:val="1"/>
      <w:marLeft w:val="0"/>
      <w:marRight w:val="0"/>
      <w:marTop w:val="0"/>
      <w:marBottom w:val="0"/>
      <w:divBdr>
        <w:top w:val="none" w:sz="0" w:space="0" w:color="auto"/>
        <w:left w:val="none" w:sz="0" w:space="0" w:color="auto"/>
        <w:bottom w:val="none" w:sz="0" w:space="0" w:color="auto"/>
        <w:right w:val="none" w:sz="0" w:space="0" w:color="auto"/>
      </w:divBdr>
    </w:div>
    <w:div w:id="797138591">
      <w:bodyDiv w:val="1"/>
      <w:marLeft w:val="0"/>
      <w:marRight w:val="0"/>
      <w:marTop w:val="0"/>
      <w:marBottom w:val="0"/>
      <w:divBdr>
        <w:top w:val="none" w:sz="0" w:space="0" w:color="auto"/>
        <w:left w:val="none" w:sz="0" w:space="0" w:color="auto"/>
        <w:bottom w:val="none" w:sz="0" w:space="0" w:color="auto"/>
        <w:right w:val="none" w:sz="0" w:space="0" w:color="auto"/>
      </w:divBdr>
    </w:div>
    <w:div w:id="797605585">
      <w:bodyDiv w:val="1"/>
      <w:marLeft w:val="0"/>
      <w:marRight w:val="0"/>
      <w:marTop w:val="0"/>
      <w:marBottom w:val="0"/>
      <w:divBdr>
        <w:top w:val="none" w:sz="0" w:space="0" w:color="auto"/>
        <w:left w:val="none" w:sz="0" w:space="0" w:color="auto"/>
        <w:bottom w:val="none" w:sz="0" w:space="0" w:color="auto"/>
        <w:right w:val="none" w:sz="0" w:space="0" w:color="auto"/>
      </w:divBdr>
    </w:div>
    <w:div w:id="799542133">
      <w:bodyDiv w:val="1"/>
      <w:marLeft w:val="0"/>
      <w:marRight w:val="0"/>
      <w:marTop w:val="0"/>
      <w:marBottom w:val="0"/>
      <w:divBdr>
        <w:top w:val="none" w:sz="0" w:space="0" w:color="auto"/>
        <w:left w:val="none" w:sz="0" w:space="0" w:color="auto"/>
        <w:bottom w:val="none" w:sz="0" w:space="0" w:color="auto"/>
        <w:right w:val="none" w:sz="0" w:space="0" w:color="auto"/>
      </w:divBdr>
    </w:div>
    <w:div w:id="800811010">
      <w:bodyDiv w:val="1"/>
      <w:marLeft w:val="0"/>
      <w:marRight w:val="0"/>
      <w:marTop w:val="0"/>
      <w:marBottom w:val="0"/>
      <w:divBdr>
        <w:top w:val="none" w:sz="0" w:space="0" w:color="auto"/>
        <w:left w:val="none" w:sz="0" w:space="0" w:color="auto"/>
        <w:bottom w:val="none" w:sz="0" w:space="0" w:color="auto"/>
        <w:right w:val="none" w:sz="0" w:space="0" w:color="auto"/>
      </w:divBdr>
    </w:div>
    <w:div w:id="801339306">
      <w:bodyDiv w:val="1"/>
      <w:marLeft w:val="0"/>
      <w:marRight w:val="0"/>
      <w:marTop w:val="0"/>
      <w:marBottom w:val="0"/>
      <w:divBdr>
        <w:top w:val="none" w:sz="0" w:space="0" w:color="auto"/>
        <w:left w:val="none" w:sz="0" w:space="0" w:color="auto"/>
        <w:bottom w:val="none" w:sz="0" w:space="0" w:color="auto"/>
        <w:right w:val="none" w:sz="0" w:space="0" w:color="auto"/>
      </w:divBdr>
    </w:div>
    <w:div w:id="805709030">
      <w:bodyDiv w:val="1"/>
      <w:marLeft w:val="0"/>
      <w:marRight w:val="0"/>
      <w:marTop w:val="0"/>
      <w:marBottom w:val="0"/>
      <w:divBdr>
        <w:top w:val="none" w:sz="0" w:space="0" w:color="auto"/>
        <w:left w:val="none" w:sz="0" w:space="0" w:color="auto"/>
        <w:bottom w:val="none" w:sz="0" w:space="0" w:color="auto"/>
        <w:right w:val="none" w:sz="0" w:space="0" w:color="auto"/>
      </w:divBdr>
    </w:div>
    <w:div w:id="813520346">
      <w:bodyDiv w:val="1"/>
      <w:marLeft w:val="0"/>
      <w:marRight w:val="0"/>
      <w:marTop w:val="0"/>
      <w:marBottom w:val="0"/>
      <w:divBdr>
        <w:top w:val="none" w:sz="0" w:space="0" w:color="auto"/>
        <w:left w:val="none" w:sz="0" w:space="0" w:color="auto"/>
        <w:bottom w:val="none" w:sz="0" w:space="0" w:color="auto"/>
        <w:right w:val="none" w:sz="0" w:space="0" w:color="auto"/>
      </w:divBdr>
    </w:div>
    <w:div w:id="822429989">
      <w:bodyDiv w:val="1"/>
      <w:marLeft w:val="0"/>
      <w:marRight w:val="0"/>
      <w:marTop w:val="0"/>
      <w:marBottom w:val="0"/>
      <w:divBdr>
        <w:top w:val="none" w:sz="0" w:space="0" w:color="auto"/>
        <w:left w:val="none" w:sz="0" w:space="0" w:color="auto"/>
        <w:bottom w:val="none" w:sz="0" w:space="0" w:color="auto"/>
        <w:right w:val="none" w:sz="0" w:space="0" w:color="auto"/>
      </w:divBdr>
      <w:divsChild>
        <w:div w:id="2059235701">
          <w:marLeft w:val="0"/>
          <w:marRight w:val="0"/>
          <w:marTop w:val="0"/>
          <w:marBottom w:val="0"/>
          <w:divBdr>
            <w:top w:val="none" w:sz="0" w:space="0" w:color="auto"/>
            <w:left w:val="none" w:sz="0" w:space="0" w:color="auto"/>
            <w:bottom w:val="none" w:sz="0" w:space="0" w:color="auto"/>
            <w:right w:val="none" w:sz="0" w:space="0" w:color="auto"/>
          </w:divBdr>
        </w:div>
        <w:div w:id="1060058474">
          <w:marLeft w:val="0"/>
          <w:marRight w:val="0"/>
          <w:marTop w:val="0"/>
          <w:marBottom w:val="0"/>
          <w:divBdr>
            <w:top w:val="none" w:sz="0" w:space="0" w:color="auto"/>
            <w:left w:val="none" w:sz="0" w:space="0" w:color="auto"/>
            <w:bottom w:val="none" w:sz="0" w:space="0" w:color="auto"/>
            <w:right w:val="none" w:sz="0" w:space="0" w:color="auto"/>
          </w:divBdr>
        </w:div>
        <w:div w:id="1061174154">
          <w:marLeft w:val="0"/>
          <w:marRight w:val="0"/>
          <w:marTop w:val="0"/>
          <w:marBottom w:val="0"/>
          <w:divBdr>
            <w:top w:val="none" w:sz="0" w:space="0" w:color="auto"/>
            <w:left w:val="none" w:sz="0" w:space="0" w:color="auto"/>
            <w:bottom w:val="none" w:sz="0" w:space="0" w:color="auto"/>
            <w:right w:val="none" w:sz="0" w:space="0" w:color="auto"/>
          </w:divBdr>
        </w:div>
        <w:div w:id="792211223">
          <w:marLeft w:val="0"/>
          <w:marRight w:val="0"/>
          <w:marTop w:val="0"/>
          <w:marBottom w:val="0"/>
          <w:divBdr>
            <w:top w:val="none" w:sz="0" w:space="0" w:color="auto"/>
            <w:left w:val="none" w:sz="0" w:space="0" w:color="auto"/>
            <w:bottom w:val="none" w:sz="0" w:space="0" w:color="auto"/>
            <w:right w:val="none" w:sz="0" w:space="0" w:color="auto"/>
          </w:divBdr>
        </w:div>
        <w:div w:id="290208327">
          <w:marLeft w:val="0"/>
          <w:marRight w:val="0"/>
          <w:marTop w:val="0"/>
          <w:marBottom w:val="0"/>
          <w:divBdr>
            <w:top w:val="none" w:sz="0" w:space="0" w:color="auto"/>
            <w:left w:val="none" w:sz="0" w:space="0" w:color="auto"/>
            <w:bottom w:val="none" w:sz="0" w:space="0" w:color="auto"/>
            <w:right w:val="none" w:sz="0" w:space="0" w:color="auto"/>
          </w:divBdr>
        </w:div>
        <w:div w:id="1343508386">
          <w:marLeft w:val="0"/>
          <w:marRight w:val="0"/>
          <w:marTop w:val="0"/>
          <w:marBottom w:val="0"/>
          <w:divBdr>
            <w:top w:val="none" w:sz="0" w:space="0" w:color="auto"/>
            <w:left w:val="none" w:sz="0" w:space="0" w:color="auto"/>
            <w:bottom w:val="none" w:sz="0" w:space="0" w:color="auto"/>
            <w:right w:val="none" w:sz="0" w:space="0" w:color="auto"/>
          </w:divBdr>
        </w:div>
        <w:div w:id="256787801">
          <w:marLeft w:val="0"/>
          <w:marRight w:val="0"/>
          <w:marTop w:val="0"/>
          <w:marBottom w:val="0"/>
          <w:divBdr>
            <w:top w:val="none" w:sz="0" w:space="0" w:color="auto"/>
            <w:left w:val="none" w:sz="0" w:space="0" w:color="auto"/>
            <w:bottom w:val="none" w:sz="0" w:space="0" w:color="auto"/>
            <w:right w:val="none" w:sz="0" w:space="0" w:color="auto"/>
          </w:divBdr>
        </w:div>
        <w:div w:id="56707200">
          <w:marLeft w:val="0"/>
          <w:marRight w:val="0"/>
          <w:marTop w:val="0"/>
          <w:marBottom w:val="0"/>
          <w:divBdr>
            <w:top w:val="none" w:sz="0" w:space="0" w:color="auto"/>
            <w:left w:val="none" w:sz="0" w:space="0" w:color="auto"/>
            <w:bottom w:val="none" w:sz="0" w:space="0" w:color="auto"/>
            <w:right w:val="none" w:sz="0" w:space="0" w:color="auto"/>
          </w:divBdr>
        </w:div>
        <w:div w:id="1914466710">
          <w:marLeft w:val="0"/>
          <w:marRight w:val="0"/>
          <w:marTop w:val="0"/>
          <w:marBottom w:val="0"/>
          <w:divBdr>
            <w:top w:val="none" w:sz="0" w:space="0" w:color="auto"/>
            <w:left w:val="none" w:sz="0" w:space="0" w:color="auto"/>
            <w:bottom w:val="none" w:sz="0" w:space="0" w:color="auto"/>
            <w:right w:val="none" w:sz="0" w:space="0" w:color="auto"/>
          </w:divBdr>
        </w:div>
        <w:div w:id="608314344">
          <w:marLeft w:val="0"/>
          <w:marRight w:val="0"/>
          <w:marTop w:val="0"/>
          <w:marBottom w:val="0"/>
          <w:divBdr>
            <w:top w:val="none" w:sz="0" w:space="0" w:color="auto"/>
            <w:left w:val="none" w:sz="0" w:space="0" w:color="auto"/>
            <w:bottom w:val="none" w:sz="0" w:space="0" w:color="auto"/>
            <w:right w:val="none" w:sz="0" w:space="0" w:color="auto"/>
          </w:divBdr>
        </w:div>
        <w:div w:id="144200228">
          <w:marLeft w:val="0"/>
          <w:marRight w:val="0"/>
          <w:marTop w:val="0"/>
          <w:marBottom w:val="0"/>
          <w:divBdr>
            <w:top w:val="none" w:sz="0" w:space="0" w:color="auto"/>
            <w:left w:val="none" w:sz="0" w:space="0" w:color="auto"/>
            <w:bottom w:val="none" w:sz="0" w:space="0" w:color="auto"/>
            <w:right w:val="none" w:sz="0" w:space="0" w:color="auto"/>
          </w:divBdr>
        </w:div>
        <w:div w:id="1378314299">
          <w:marLeft w:val="0"/>
          <w:marRight w:val="0"/>
          <w:marTop w:val="0"/>
          <w:marBottom w:val="0"/>
          <w:divBdr>
            <w:top w:val="none" w:sz="0" w:space="0" w:color="auto"/>
            <w:left w:val="none" w:sz="0" w:space="0" w:color="auto"/>
            <w:bottom w:val="none" w:sz="0" w:space="0" w:color="auto"/>
            <w:right w:val="none" w:sz="0" w:space="0" w:color="auto"/>
          </w:divBdr>
        </w:div>
        <w:div w:id="890068735">
          <w:marLeft w:val="0"/>
          <w:marRight w:val="0"/>
          <w:marTop w:val="0"/>
          <w:marBottom w:val="0"/>
          <w:divBdr>
            <w:top w:val="none" w:sz="0" w:space="0" w:color="auto"/>
            <w:left w:val="none" w:sz="0" w:space="0" w:color="auto"/>
            <w:bottom w:val="none" w:sz="0" w:space="0" w:color="auto"/>
            <w:right w:val="none" w:sz="0" w:space="0" w:color="auto"/>
          </w:divBdr>
        </w:div>
        <w:div w:id="1922711712">
          <w:marLeft w:val="0"/>
          <w:marRight w:val="0"/>
          <w:marTop w:val="0"/>
          <w:marBottom w:val="0"/>
          <w:divBdr>
            <w:top w:val="none" w:sz="0" w:space="0" w:color="auto"/>
            <w:left w:val="none" w:sz="0" w:space="0" w:color="auto"/>
            <w:bottom w:val="none" w:sz="0" w:space="0" w:color="auto"/>
            <w:right w:val="none" w:sz="0" w:space="0" w:color="auto"/>
          </w:divBdr>
        </w:div>
        <w:div w:id="1397320493">
          <w:marLeft w:val="0"/>
          <w:marRight w:val="0"/>
          <w:marTop w:val="0"/>
          <w:marBottom w:val="0"/>
          <w:divBdr>
            <w:top w:val="none" w:sz="0" w:space="0" w:color="auto"/>
            <w:left w:val="none" w:sz="0" w:space="0" w:color="auto"/>
            <w:bottom w:val="none" w:sz="0" w:space="0" w:color="auto"/>
            <w:right w:val="none" w:sz="0" w:space="0" w:color="auto"/>
          </w:divBdr>
        </w:div>
        <w:div w:id="912659095">
          <w:marLeft w:val="0"/>
          <w:marRight w:val="0"/>
          <w:marTop w:val="0"/>
          <w:marBottom w:val="0"/>
          <w:divBdr>
            <w:top w:val="none" w:sz="0" w:space="0" w:color="auto"/>
            <w:left w:val="none" w:sz="0" w:space="0" w:color="auto"/>
            <w:bottom w:val="none" w:sz="0" w:space="0" w:color="auto"/>
            <w:right w:val="none" w:sz="0" w:space="0" w:color="auto"/>
          </w:divBdr>
        </w:div>
        <w:div w:id="1064138815">
          <w:marLeft w:val="0"/>
          <w:marRight w:val="0"/>
          <w:marTop w:val="0"/>
          <w:marBottom w:val="0"/>
          <w:divBdr>
            <w:top w:val="none" w:sz="0" w:space="0" w:color="auto"/>
            <w:left w:val="none" w:sz="0" w:space="0" w:color="auto"/>
            <w:bottom w:val="none" w:sz="0" w:space="0" w:color="auto"/>
            <w:right w:val="none" w:sz="0" w:space="0" w:color="auto"/>
          </w:divBdr>
        </w:div>
        <w:div w:id="1096826603">
          <w:marLeft w:val="0"/>
          <w:marRight w:val="0"/>
          <w:marTop w:val="0"/>
          <w:marBottom w:val="0"/>
          <w:divBdr>
            <w:top w:val="none" w:sz="0" w:space="0" w:color="auto"/>
            <w:left w:val="none" w:sz="0" w:space="0" w:color="auto"/>
            <w:bottom w:val="none" w:sz="0" w:space="0" w:color="auto"/>
            <w:right w:val="none" w:sz="0" w:space="0" w:color="auto"/>
          </w:divBdr>
        </w:div>
        <w:div w:id="1495297029">
          <w:marLeft w:val="0"/>
          <w:marRight w:val="0"/>
          <w:marTop w:val="0"/>
          <w:marBottom w:val="0"/>
          <w:divBdr>
            <w:top w:val="none" w:sz="0" w:space="0" w:color="auto"/>
            <w:left w:val="none" w:sz="0" w:space="0" w:color="auto"/>
            <w:bottom w:val="none" w:sz="0" w:space="0" w:color="auto"/>
            <w:right w:val="none" w:sz="0" w:space="0" w:color="auto"/>
          </w:divBdr>
        </w:div>
        <w:div w:id="630554164">
          <w:marLeft w:val="0"/>
          <w:marRight w:val="0"/>
          <w:marTop w:val="0"/>
          <w:marBottom w:val="0"/>
          <w:divBdr>
            <w:top w:val="none" w:sz="0" w:space="0" w:color="auto"/>
            <w:left w:val="none" w:sz="0" w:space="0" w:color="auto"/>
            <w:bottom w:val="none" w:sz="0" w:space="0" w:color="auto"/>
            <w:right w:val="none" w:sz="0" w:space="0" w:color="auto"/>
          </w:divBdr>
        </w:div>
        <w:div w:id="1260211670">
          <w:marLeft w:val="0"/>
          <w:marRight w:val="0"/>
          <w:marTop w:val="0"/>
          <w:marBottom w:val="0"/>
          <w:divBdr>
            <w:top w:val="none" w:sz="0" w:space="0" w:color="auto"/>
            <w:left w:val="none" w:sz="0" w:space="0" w:color="auto"/>
            <w:bottom w:val="none" w:sz="0" w:space="0" w:color="auto"/>
            <w:right w:val="none" w:sz="0" w:space="0" w:color="auto"/>
          </w:divBdr>
        </w:div>
        <w:div w:id="678970125">
          <w:marLeft w:val="0"/>
          <w:marRight w:val="0"/>
          <w:marTop w:val="0"/>
          <w:marBottom w:val="0"/>
          <w:divBdr>
            <w:top w:val="none" w:sz="0" w:space="0" w:color="auto"/>
            <w:left w:val="none" w:sz="0" w:space="0" w:color="auto"/>
            <w:bottom w:val="none" w:sz="0" w:space="0" w:color="auto"/>
            <w:right w:val="none" w:sz="0" w:space="0" w:color="auto"/>
          </w:divBdr>
        </w:div>
        <w:div w:id="1879276231">
          <w:marLeft w:val="0"/>
          <w:marRight w:val="0"/>
          <w:marTop w:val="0"/>
          <w:marBottom w:val="0"/>
          <w:divBdr>
            <w:top w:val="none" w:sz="0" w:space="0" w:color="auto"/>
            <w:left w:val="none" w:sz="0" w:space="0" w:color="auto"/>
            <w:bottom w:val="none" w:sz="0" w:space="0" w:color="auto"/>
            <w:right w:val="none" w:sz="0" w:space="0" w:color="auto"/>
          </w:divBdr>
        </w:div>
        <w:div w:id="1430277357">
          <w:marLeft w:val="0"/>
          <w:marRight w:val="0"/>
          <w:marTop w:val="0"/>
          <w:marBottom w:val="0"/>
          <w:divBdr>
            <w:top w:val="none" w:sz="0" w:space="0" w:color="auto"/>
            <w:left w:val="none" w:sz="0" w:space="0" w:color="auto"/>
            <w:bottom w:val="none" w:sz="0" w:space="0" w:color="auto"/>
            <w:right w:val="none" w:sz="0" w:space="0" w:color="auto"/>
          </w:divBdr>
        </w:div>
        <w:div w:id="759910919">
          <w:marLeft w:val="0"/>
          <w:marRight w:val="0"/>
          <w:marTop w:val="0"/>
          <w:marBottom w:val="0"/>
          <w:divBdr>
            <w:top w:val="none" w:sz="0" w:space="0" w:color="auto"/>
            <w:left w:val="none" w:sz="0" w:space="0" w:color="auto"/>
            <w:bottom w:val="none" w:sz="0" w:space="0" w:color="auto"/>
            <w:right w:val="none" w:sz="0" w:space="0" w:color="auto"/>
          </w:divBdr>
        </w:div>
        <w:div w:id="2144300485">
          <w:marLeft w:val="0"/>
          <w:marRight w:val="0"/>
          <w:marTop w:val="0"/>
          <w:marBottom w:val="0"/>
          <w:divBdr>
            <w:top w:val="none" w:sz="0" w:space="0" w:color="auto"/>
            <w:left w:val="none" w:sz="0" w:space="0" w:color="auto"/>
            <w:bottom w:val="none" w:sz="0" w:space="0" w:color="auto"/>
            <w:right w:val="none" w:sz="0" w:space="0" w:color="auto"/>
          </w:divBdr>
        </w:div>
        <w:div w:id="1402869046">
          <w:marLeft w:val="0"/>
          <w:marRight w:val="0"/>
          <w:marTop w:val="0"/>
          <w:marBottom w:val="0"/>
          <w:divBdr>
            <w:top w:val="none" w:sz="0" w:space="0" w:color="auto"/>
            <w:left w:val="none" w:sz="0" w:space="0" w:color="auto"/>
            <w:bottom w:val="none" w:sz="0" w:space="0" w:color="auto"/>
            <w:right w:val="none" w:sz="0" w:space="0" w:color="auto"/>
          </w:divBdr>
        </w:div>
        <w:div w:id="882058680">
          <w:marLeft w:val="0"/>
          <w:marRight w:val="0"/>
          <w:marTop w:val="0"/>
          <w:marBottom w:val="0"/>
          <w:divBdr>
            <w:top w:val="none" w:sz="0" w:space="0" w:color="auto"/>
            <w:left w:val="none" w:sz="0" w:space="0" w:color="auto"/>
            <w:bottom w:val="none" w:sz="0" w:space="0" w:color="auto"/>
            <w:right w:val="none" w:sz="0" w:space="0" w:color="auto"/>
          </w:divBdr>
        </w:div>
        <w:div w:id="359940486">
          <w:marLeft w:val="0"/>
          <w:marRight w:val="0"/>
          <w:marTop w:val="0"/>
          <w:marBottom w:val="0"/>
          <w:divBdr>
            <w:top w:val="none" w:sz="0" w:space="0" w:color="auto"/>
            <w:left w:val="none" w:sz="0" w:space="0" w:color="auto"/>
            <w:bottom w:val="none" w:sz="0" w:space="0" w:color="auto"/>
            <w:right w:val="none" w:sz="0" w:space="0" w:color="auto"/>
          </w:divBdr>
        </w:div>
        <w:div w:id="1370259194">
          <w:marLeft w:val="0"/>
          <w:marRight w:val="0"/>
          <w:marTop w:val="0"/>
          <w:marBottom w:val="0"/>
          <w:divBdr>
            <w:top w:val="none" w:sz="0" w:space="0" w:color="auto"/>
            <w:left w:val="none" w:sz="0" w:space="0" w:color="auto"/>
            <w:bottom w:val="none" w:sz="0" w:space="0" w:color="auto"/>
            <w:right w:val="none" w:sz="0" w:space="0" w:color="auto"/>
          </w:divBdr>
        </w:div>
        <w:div w:id="1586381300">
          <w:marLeft w:val="0"/>
          <w:marRight w:val="0"/>
          <w:marTop w:val="0"/>
          <w:marBottom w:val="0"/>
          <w:divBdr>
            <w:top w:val="none" w:sz="0" w:space="0" w:color="auto"/>
            <w:left w:val="none" w:sz="0" w:space="0" w:color="auto"/>
            <w:bottom w:val="none" w:sz="0" w:space="0" w:color="auto"/>
            <w:right w:val="none" w:sz="0" w:space="0" w:color="auto"/>
          </w:divBdr>
        </w:div>
        <w:div w:id="1046560587">
          <w:marLeft w:val="0"/>
          <w:marRight w:val="0"/>
          <w:marTop w:val="0"/>
          <w:marBottom w:val="0"/>
          <w:divBdr>
            <w:top w:val="none" w:sz="0" w:space="0" w:color="auto"/>
            <w:left w:val="none" w:sz="0" w:space="0" w:color="auto"/>
            <w:bottom w:val="none" w:sz="0" w:space="0" w:color="auto"/>
            <w:right w:val="none" w:sz="0" w:space="0" w:color="auto"/>
          </w:divBdr>
        </w:div>
        <w:div w:id="943653765">
          <w:marLeft w:val="0"/>
          <w:marRight w:val="0"/>
          <w:marTop w:val="0"/>
          <w:marBottom w:val="0"/>
          <w:divBdr>
            <w:top w:val="none" w:sz="0" w:space="0" w:color="auto"/>
            <w:left w:val="none" w:sz="0" w:space="0" w:color="auto"/>
            <w:bottom w:val="none" w:sz="0" w:space="0" w:color="auto"/>
            <w:right w:val="none" w:sz="0" w:space="0" w:color="auto"/>
          </w:divBdr>
        </w:div>
        <w:div w:id="265886193">
          <w:marLeft w:val="0"/>
          <w:marRight w:val="0"/>
          <w:marTop w:val="0"/>
          <w:marBottom w:val="0"/>
          <w:divBdr>
            <w:top w:val="none" w:sz="0" w:space="0" w:color="auto"/>
            <w:left w:val="none" w:sz="0" w:space="0" w:color="auto"/>
            <w:bottom w:val="none" w:sz="0" w:space="0" w:color="auto"/>
            <w:right w:val="none" w:sz="0" w:space="0" w:color="auto"/>
          </w:divBdr>
        </w:div>
        <w:div w:id="1079592921">
          <w:marLeft w:val="0"/>
          <w:marRight w:val="0"/>
          <w:marTop w:val="0"/>
          <w:marBottom w:val="0"/>
          <w:divBdr>
            <w:top w:val="none" w:sz="0" w:space="0" w:color="auto"/>
            <w:left w:val="none" w:sz="0" w:space="0" w:color="auto"/>
            <w:bottom w:val="none" w:sz="0" w:space="0" w:color="auto"/>
            <w:right w:val="none" w:sz="0" w:space="0" w:color="auto"/>
          </w:divBdr>
        </w:div>
        <w:div w:id="1651127820">
          <w:marLeft w:val="0"/>
          <w:marRight w:val="0"/>
          <w:marTop w:val="0"/>
          <w:marBottom w:val="0"/>
          <w:divBdr>
            <w:top w:val="none" w:sz="0" w:space="0" w:color="auto"/>
            <w:left w:val="none" w:sz="0" w:space="0" w:color="auto"/>
            <w:bottom w:val="none" w:sz="0" w:space="0" w:color="auto"/>
            <w:right w:val="none" w:sz="0" w:space="0" w:color="auto"/>
          </w:divBdr>
        </w:div>
        <w:div w:id="2124955372">
          <w:marLeft w:val="0"/>
          <w:marRight w:val="0"/>
          <w:marTop w:val="0"/>
          <w:marBottom w:val="0"/>
          <w:divBdr>
            <w:top w:val="none" w:sz="0" w:space="0" w:color="auto"/>
            <w:left w:val="none" w:sz="0" w:space="0" w:color="auto"/>
            <w:bottom w:val="none" w:sz="0" w:space="0" w:color="auto"/>
            <w:right w:val="none" w:sz="0" w:space="0" w:color="auto"/>
          </w:divBdr>
        </w:div>
        <w:div w:id="3023737">
          <w:marLeft w:val="0"/>
          <w:marRight w:val="0"/>
          <w:marTop w:val="0"/>
          <w:marBottom w:val="0"/>
          <w:divBdr>
            <w:top w:val="none" w:sz="0" w:space="0" w:color="auto"/>
            <w:left w:val="none" w:sz="0" w:space="0" w:color="auto"/>
            <w:bottom w:val="none" w:sz="0" w:space="0" w:color="auto"/>
            <w:right w:val="none" w:sz="0" w:space="0" w:color="auto"/>
          </w:divBdr>
        </w:div>
        <w:div w:id="1834179925">
          <w:marLeft w:val="0"/>
          <w:marRight w:val="0"/>
          <w:marTop w:val="0"/>
          <w:marBottom w:val="0"/>
          <w:divBdr>
            <w:top w:val="none" w:sz="0" w:space="0" w:color="auto"/>
            <w:left w:val="none" w:sz="0" w:space="0" w:color="auto"/>
            <w:bottom w:val="none" w:sz="0" w:space="0" w:color="auto"/>
            <w:right w:val="none" w:sz="0" w:space="0" w:color="auto"/>
          </w:divBdr>
        </w:div>
        <w:div w:id="569661705">
          <w:marLeft w:val="0"/>
          <w:marRight w:val="0"/>
          <w:marTop w:val="0"/>
          <w:marBottom w:val="0"/>
          <w:divBdr>
            <w:top w:val="none" w:sz="0" w:space="0" w:color="auto"/>
            <w:left w:val="none" w:sz="0" w:space="0" w:color="auto"/>
            <w:bottom w:val="none" w:sz="0" w:space="0" w:color="auto"/>
            <w:right w:val="none" w:sz="0" w:space="0" w:color="auto"/>
          </w:divBdr>
        </w:div>
        <w:div w:id="1054431079">
          <w:marLeft w:val="0"/>
          <w:marRight w:val="0"/>
          <w:marTop w:val="0"/>
          <w:marBottom w:val="0"/>
          <w:divBdr>
            <w:top w:val="none" w:sz="0" w:space="0" w:color="auto"/>
            <w:left w:val="none" w:sz="0" w:space="0" w:color="auto"/>
            <w:bottom w:val="none" w:sz="0" w:space="0" w:color="auto"/>
            <w:right w:val="none" w:sz="0" w:space="0" w:color="auto"/>
          </w:divBdr>
        </w:div>
        <w:div w:id="646862555">
          <w:marLeft w:val="0"/>
          <w:marRight w:val="0"/>
          <w:marTop w:val="0"/>
          <w:marBottom w:val="0"/>
          <w:divBdr>
            <w:top w:val="none" w:sz="0" w:space="0" w:color="auto"/>
            <w:left w:val="none" w:sz="0" w:space="0" w:color="auto"/>
            <w:bottom w:val="none" w:sz="0" w:space="0" w:color="auto"/>
            <w:right w:val="none" w:sz="0" w:space="0" w:color="auto"/>
          </w:divBdr>
        </w:div>
        <w:div w:id="757753109">
          <w:marLeft w:val="0"/>
          <w:marRight w:val="0"/>
          <w:marTop w:val="0"/>
          <w:marBottom w:val="0"/>
          <w:divBdr>
            <w:top w:val="none" w:sz="0" w:space="0" w:color="auto"/>
            <w:left w:val="none" w:sz="0" w:space="0" w:color="auto"/>
            <w:bottom w:val="none" w:sz="0" w:space="0" w:color="auto"/>
            <w:right w:val="none" w:sz="0" w:space="0" w:color="auto"/>
          </w:divBdr>
        </w:div>
        <w:div w:id="1818715928">
          <w:marLeft w:val="0"/>
          <w:marRight w:val="0"/>
          <w:marTop w:val="0"/>
          <w:marBottom w:val="0"/>
          <w:divBdr>
            <w:top w:val="none" w:sz="0" w:space="0" w:color="auto"/>
            <w:left w:val="none" w:sz="0" w:space="0" w:color="auto"/>
            <w:bottom w:val="none" w:sz="0" w:space="0" w:color="auto"/>
            <w:right w:val="none" w:sz="0" w:space="0" w:color="auto"/>
          </w:divBdr>
        </w:div>
        <w:div w:id="815293061">
          <w:marLeft w:val="0"/>
          <w:marRight w:val="0"/>
          <w:marTop w:val="0"/>
          <w:marBottom w:val="0"/>
          <w:divBdr>
            <w:top w:val="none" w:sz="0" w:space="0" w:color="auto"/>
            <w:left w:val="none" w:sz="0" w:space="0" w:color="auto"/>
            <w:bottom w:val="none" w:sz="0" w:space="0" w:color="auto"/>
            <w:right w:val="none" w:sz="0" w:space="0" w:color="auto"/>
          </w:divBdr>
        </w:div>
        <w:div w:id="699626046">
          <w:marLeft w:val="0"/>
          <w:marRight w:val="0"/>
          <w:marTop w:val="0"/>
          <w:marBottom w:val="0"/>
          <w:divBdr>
            <w:top w:val="none" w:sz="0" w:space="0" w:color="auto"/>
            <w:left w:val="none" w:sz="0" w:space="0" w:color="auto"/>
            <w:bottom w:val="none" w:sz="0" w:space="0" w:color="auto"/>
            <w:right w:val="none" w:sz="0" w:space="0" w:color="auto"/>
          </w:divBdr>
        </w:div>
        <w:div w:id="1413770728">
          <w:marLeft w:val="0"/>
          <w:marRight w:val="0"/>
          <w:marTop w:val="0"/>
          <w:marBottom w:val="0"/>
          <w:divBdr>
            <w:top w:val="none" w:sz="0" w:space="0" w:color="auto"/>
            <w:left w:val="none" w:sz="0" w:space="0" w:color="auto"/>
            <w:bottom w:val="none" w:sz="0" w:space="0" w:color="auto"/>
            <w:right w:val="none" w:sz="0" w:space="0" w:color="auto"/>
          </w:divBdr>
        </w:div>
        <w:div w:id="409497846">
          <w:marLeft w:val="0"/>
          <w:marRight w:val="0"/>
          <w:marTop w:val="0"/>
          <w:marBottom w:val="0"/>
          <w:divBdr>
            <w:top w:val="none" w:sz="0" w:space="0" w:color="auto"/>
            <w:left w:val="none" w:sz="0" w:space="0" w:color="auto"/>
            <w:bottom w:val="none" w:sz="0" w:space="0" w:color="auto"/>
            <w:right w:val="none" w:sz="0" w:space="0" w:color="auto"/>
          </w:divBdr>
        </w:div>
        <w:div w:id="1144737625">
          <w:marLeft w:val="0"/>
          <w:marRight w:val="0"/>
          <w:marTop w:val="0"/>
          <w:marBottom w:val="0"/>
          <w:divBdr>
            <w:top w:val="none" w:sz="0" w:space="0" w:color="auto"/>
            <w:left w:val="none" w:sz="0" w:space="0" w:color="auto"/>
            <w:bottom w:val="none" w:sz="0" w:space="0" w:color="auto"/>
            <w:right w:val="none" w:sz="0" w:space="0" w:color="auto"/>
          </w:divBdr>
        </w:div>
        <w:div w:id="490289713">
          <w:marLeft w:val="0"/>
          <w:marRight w:val="0"/>
          <w:marTop w:val="0"/>
          <w:marBottom w:val="0"/>
          <w:divBdr>
            <w:top w:val="none" w:sz="0" w:space="0" w:color="auto"/>
            <w:left w:val="none" w:sz="0" w:space="0" w:color="auto"/>
            <w:bottom w:val="none" w:sz="0" w:space="0" w:color="auto"/>
            <w:right w:val="none" w:sz="0" w:space="0" w:color="auto"/>
          </w:divBdr>
        </w:div>
        <w:div w:id="1889606863">
          <w:marLeft w:val="0"/>
          <w:marRight w:val="0"/>
          <w:marTop w:val="0"/>
          <w:marBottom w:val="0"/>
          <w:divBdr>
            <w:top w:val="none" w:sz="0" w:space="0" w:color="auto"/>
            <w:left w:val="none" w:sz="0" w:space="0" w:color="auto"/>
            <w:bottom w:val="none" w:sz="0" w:space="0" w:color="auto"/>
            <w:right w:val="none" w:sz="0" w:space="0" w:color="auto"/>
          </w:divBdr>
        </w:div>
        <w:div w:id="795946396">
          <w:marLeft w:val="0"/>
          <w:marRight w:val="0"/>
          <w:marTop w:val="0"/>
          <w:marBottom w:val="0"/>
          <w:divBdr>
            <w:top w:val="none" w:sz="0" w:space="0" w:color="auto"/>
            <w:left w:val="none" w:sz="0" w:space="0" w:color="auto"/>
            <w:bottom w:val="none" w:sz="0" w:space="0" w:color="auto"/>
            <w:right w:val="none" w:sz="0" w:space="0" w:color="auto"/>
          </w:divBdr>
        </w:div>
        <w:div w:id="1476485395">
          <w:marLeft w:val="0"/>
          <w:marRight w:val="0"/>
          <w:marTop w:val="0"/>
          <w:marBottom w:val="0"/>
          <w:divBdr>
            <w:top w:val="none" w:sz="0" w:space="0" w:color="auto"/>
            <w:left w:val="none" w:sz="0" w:space="0" w:color="auto"/>
            <w:bottom w:val="none" w:sz="0" w:space="0" w:color="auto"/>
            <w:right w:val="none" w:sz="0" w:space="0" w:color="auto"/>
          </w:divBdr>
        </w:div>
        <w:div w:id="1299065332">
          <w:marLeft w:val="0"/>
          <w:marRight w:val="0"/>
          <w:marTop w:val="0"/>
          <w:marBottom w:val="0"/>
          <w:divBdr>
            <w:top w:val="none" w:sz="0" w:space="0" w:color="auto"/>
            <w:left w:val="none" w:sz="0" w:space="0" w:color="auto"/>
            <w:bottom w:val="none" w:sz="0" w:space="0" w:color="auto"/>
            <w:right w:val="none" w:sz="0" w:space="0" w:color="auto"/>
          </w:divBdr>
        </w:div>
        <w:div w:id="2067024251">
          <w:marLeft w:val="0"/>
          <w:marRight w:val="0"/>
          <w:marTop w:val="0"/>
          <w:marBottom w:val="0"/>
          <w:divBdr>
            <w:top w:val="none" w:sz="0" w:space="0" w:color="auto"/>
            <w:left w:val="none" w:sz="0" w:space="0" w:color="auto"/>
            <w:bottom w:val="none" w:sz="0" w:space="0" w:color="auto"/>
            <w:right w:val="none" w:sz="0" w:space="0" w:color="auto"/>
          </w:divBdr>
        </w:div>
        <w:div w:id="375469500">
          <w:marLeft w:val="0"/>
          <w:marRight w:val="0"/>
          <w:marTop w:val="0"/>
          <w:marBottom w:val="0"/>
          <w:divBdr>
            <w:top w:val="none" w:sz="0" w:space="0" w:color="auto"/>
            <w:left w:val="none" w:sz="0" w:space="0" w:color="auto"/>
            <w:bottom w:val="none" w:sz="0" w:space="0" w:color="auto"/>
            <w:right w:val="none" w:sz="0" w:space="0" w:color="auto"/>
          </w:divBdr>
        </w:div>
        <w:div w:id="117646436">
          <w:marLeft w:val="0"/>
          <w:marRight w:val="0"/>
          <w:marTop w:val="0"/>
          <w:marBottom w:val="0"/>
          <w:divBdr>
            <w:top w:val="none" w:sz="0" w:space="0" w:color="auto"/>
            <w:left w:val="none" w:sz="0" w:space="0" w:color="auto"/>
            <w:bottom w:val="none" w:sz="0" w:space="0" w:color="auto"/>
            <w:right w:val="none" w:sz="0" w:space="0" w:color="auto"/>
          </w:divBdr>
        </w:div>
      </w:divsChild>
    </w:div>
    <w:div w:id="825786113">
      <w:bodyDiv w:val="1"/>
      <w:marLeft w:val="0"/>
      <w:marRight w:val="0"/>
      <w:marTop w:val="0"/>
      <w:marBottom w:val="0"/>
      <w:divBdr>
        <w:top w:val="none" w:sz="0" w:space="0" w:color="auto"/>
        <w:left w:val="none" w:sz="0" w:space="0" w:color="auto"/>
        <w:bottom w:val="none" w:sz="0" w:space="0" w:color="auto"/>
        <w:right w:val="none" w:sz="0" w:space="0" w:color="auto"/>
      </w:divBdr>
    </w:div>
    <w:div w:id="827982414">
      <w:bodyDiv w:val="1"/>
      <w:marLeft w:val="0"/>
      <w:marRight w:val="0"/>
      <w:marTop w:val="0"/>
      <w:marBottom w:val="0"/>
      <w:divBdr>
        <w:top w:val="none" w:sz="0" w:space="0" w:color="auto"/>
        <w:left w:val="none" w:sz="0" w:space="0" w:color="auto"/>
        <w:bottom w:val="none" w:sz="0" w:space="0" w:color="auto"/>
        <w:right w:val="none" w:sz="0" w:space="0" w:color="auto"/>
      </w:divBdr>
    </w:div>
    <w:div w:id="834221828">
      <w:bodyDiv w:val="1"/>
      <w:marLeft w:val="0"/>
      <w:marRight w:val="0"/>
      <w:marTop w:val="0"/>
      <w:marBottom w:val="0"/>
      <w:divBdr>
        <w:top w:val="none" w:sz="0" w:space="0" w:color="auto"/>
        <w:left w:val="none" w:sz="0" w:space="0" w:color="auto"/>
        <w:bottom w:val="none" w:sz="0" w:space="0" w:color="auto"/>
        <w:right w:val="none" w:sz="0" w:space="0" w:color="auto"/>
      </w:divBdr>
    </w:div>
    <w:div w:id="840661818">
      <w:bodyDiv w:val="1"/>
      <w:marLeft w:val="0"/>
      <w:marRight w:val="0"/>
      <w:marTop w:val="0"/>
      <w:marBottom w:val="0"/>
      <w:divBdr>
        <w:top w:val="none" w:sz="0" w:space="0" w:color="auto"/>
        <w:left w:val="none" w:sz="0" w:space="0" w:color="auto"/>
        <w:bottom w:val="none" w:sz="0" w:space="0" w:color="auto"/>
        <w:right w:val="none" w:sz="0" w:space="0" w:color="auto"/>
      </w:divBdr>
    </w:div>
    <w:div w:id="847715925">
      <w:bodyDiv w:val="1"/>
      <w:marLeft w:val="0"/>
      <w:marRight w:val="0"/>
      <w:marTop w:val="0"/>
      <w:marBottom w:val="0"/>
      <w:divBdr>
        <w:top w:val="none" w:sz="0" w:space="0" w:color="auto"/>
        <w:left w:val="none" w:sz="0" w:space="0" w:color="auto"/>
        <w:bottom w:val="none" w:sz="0" w:space="0" w:color="auto"/>
        <w:right w:val="none" w:sz="0" w:space="0" w:color="auto"/>
      </w:divBdr>
    </w:div>
    <w:div w:id="852257110">
      <w:bodyDiv w:val="1"/>
      <w:marLeft w:val="0"/>
      <w:marRight w:val="0"/>
      <w:marTop w:val="0"/>
      <w:marBottom w:val="0"/>
      <w:divBdr>
        <w:top w:val="none" w:sz="0" w:space="0" w:color="auto"/>
        <w:left w:val="none" w:sz="0" w:space="0" w:color="auto"/>
        <w:bottom w:val="none" w:sz="0" w:space="0" w:color="auto"/>
        <w:right w:val="none" w:sz="0" w:space="0" w:color="auto"/>
      </w:divBdr>
    </w:div>
    <w:div w:id="863593263">
      <w:bodyDiv w:val="1"/>
      <w:marLeft w:val="0"/>
      <w:marRight w:val="0"/>
      <w:marTop w:val="0"/>
      <w:marBottom w:val="0"/>
      <w:divBdr>
        <w:top w:val="none" w:sz="0" w:space="0" w:color="auto"/>
        <w:left w:val="none" w:sz="0" w:space="0" w:color="auto"/>
        <w:bottom w:val="none" w:sz="0" w:space="0" w:color="auto"/>
        <w:right w:val="none" w:sz="0" w:space="0" w:color="auto"/>
      </w:divBdr>
    </w:div>
    <w:div w:id="864056756">
      <w:bodyDiv w:val="1"/>
      <w:marLeft w:val="0"/>
      <w:marRight w:val="0"/>
      <w:marTop w:val="0"/>
      <w:marBottom w:val="0"/>
      <w:divBdr>
        <w:top w:val="none" w:sz="0" w:space="0" w:color="auto"/>
        <w:left w:val="none" w:sz="0" w:space="0" w:color="auto"/>
        <w:bottom w:val="none" w:sz="0" w:space="0" w:color="auto"/>
        <w:right w:val="none" w:sz="0" w:space="0" w:color="auto"/>
      </w:divBdr>
    </w:div>
    <w:div w:id="876893889">
      <w:bodyDiv w:val="1"/>
      <w:marLeft w:val="0"/>
      <w:marRight w:val="0"/>
      <w:marTop w:val="0"/>
      <w:marBottom w:val="0"/>
      <w:divBdr>
        <w:top w:val="none" w:sz="0" w:space="0" w:color="auto"/>
        <w:left w:val="none" w:sz="0" w:space="0" w:color="auto"/>
        <w:bottom w:val="none" w:sz="0" w:space="0" w:color="auto"/>
        <w:right w:val="none" w:sz="0" w:space="0" w:color="auto"/>
      </w:divBdr>
    </w:div>
    <w:div w:id="882252907">
      <w:bodyDiv w:val="1"/>
      <w:marLeft w:val="0"/>
      <w:marRight w:val="0"/>
      <w:marTop w:val="0"/>
      <w:marBottom w:val="0"/>
      <w:divBdr>
        <w:top w:val="none" w:sz="0" w:space="0" w:color="auto"/>
        <w:left w:val="none" w:sz="0" w:space="0" w:color="auto"/>
        <w:bottom w:val="none" w:sz="0" w:space="0" w:color="auto"/>
        <w:right w:val="none" w:sz="0" w:space="0" w:color="auto"/>
      </w:divBdr>
    </w:div>
    <w:div w:id="905267059">
      <w:bodyDiv w:val="1"/>
      <w:marLeft w:val="0"/>
      <w:marRight w:val="0"/>
      <w:marTop w:val="0"/>
      <w:marBottom w:val="0"/>
      <w:divBdr>
        <w:top w:val="none" w:sz="0" w:space="0" w:color="auto"/>
        <w:left w:val="none" w:sz="0" w:space="0" w:color="auto"/>
        <w:bottom w:val="none" w:sz="0" w:space="0" w:color="auto"/>
        <w:right w:val="none" w:sz="0" w:space="0" w:color="auto"/>
      </w:divBdr>
    </w:div>
    <w:div w:id="905410288">
      <w:bodyDiv w:val="1"/>
      <w:marLeft w:val="0"/>
      <w:marRight w:val="0"/>
      <w:marTop w:val="0"/>
      <w:marBottom w:val="0"/>
      <w:divBdr>
        <w:top w:val="none" w:sz="0" w:space="0" w:color="auto"/>
        <w:left w:val="none" w:sz="0" w:space="0" w:color="auto"/>
        <w:bottom w:val="none" w:sz="0" w:space="0" w:color="auto"/>
        <w:right w:val="none" w:sz="0" w:space="0" w:color="auto"/>
      </w:divBdr>
    </w:div>
    <w:div w:id="910386039">
      <w:bodyDiv w:val="1"/>
      <w:marLeft w:val="0"/>
      <w:marRight w:val="0"/>
      <w:marTop w:val="0"/>
      <w:marBottom w:val="0"/>
      <w:divBdr>
        <w:top w:val="none" w:sz="0" w:space="0" w:color="auto"/>
        <w:left w:val="none" w:sz="0" w:space="0" w:color="auto"/>
        <w:bottom w:val="none" w:sz="0" w:space="0" w:color="auto"/>
        <w:right w:val="none" w:sz="0" w:space="0" w:color="auto"/>
      </w:divBdr>
    </w:div>
    <w:div w:id="913927319">
      <w:bodyDiv w:val="1"/>
      <w:marLeft w:val="0"/>
      <w:marRight w:val="0"/>
      <w:marTop w:val="0"/>
      <w:marBottom w:val="0"/>
      <w:divBdr>
        <w:top w:val="none" w:sz="0" w:space="0" w:color="auto"/>
        <w:left w:val="none" w:sz="0" w:space="0" w:color="auto"/>
        <w:bottom w:val="none" w:sz="0" w:space="0" w:color="auto"/>
        <w:right w:val="none" w:sz="0" w:space="0" w:color="auto"/>
      </w:divBdr>
    </w:div>
    <w:div w:id="919019523">
      <w:bodyDiv w:val="1"/>
      <w:marLeft w:val="0"/>
      <w:marRight w:val="0"/>
      <w:marTop w:val="0"/>
      <w:marBottom w:val="0"/>
      <w:divBdr>
        <w:top w:val="none" w:sz="0" w:space="0" w:color="auto"/>
        <w:left w:val="none" w:sz="0" w:space="0" w:color="auto"/>
        <w:bottom w:val="none" w:sz="0" w:space="0" w:color="auto"/>
        <w:right w:val="none" w:sz="0" w:space="0" w:color="auto"/>
      </w:divBdr>
    </w:div>
    <w:div w:id="930434183">
      <w:bodyDiv w:val="1"/>
      <w:marLeft w:val="0"/>
      <w:marRight w:val="0"/>
      <w:marTop w:val="0"/>
      <w:marBottom w:val="0"/>
      <w:divBdr>
        <w:top w:val="none" w:sz="0" w:space="0" w:color="auto"/>
        <w:left w:val="none" w:sz="0" w:space="0" w:color="auto"/>
        <w:bottom w:val="none" w:sz="0" w:space="0" w:color="auto"/>
        <w:right w:val="none" w:sz="0" w:space="0" w:color="auto"/>
      </w:divBdr>
    </w:div>
    <w:div w:id="935745738">
      <w:bodyDiv w:val="1"/>
      <w:marLeft w:val="0"/>
      <w:marRight w:val="0"/>
      <w:marTop w:val="0"/>
      <w:marBottom w:val="0"/>
      <w:divBdr>
        <w:top w:val="none" w:sz="0" w:space="0" w:color="auto"/>
        <w:left w:val="none" w:sz="0" w:space="0" w:color="auto"/>
        <w:bottom w:val="none" w:sz="0" w:space="0" w:color="auto"/>
        <w:right w:val="none" w:sz="0" w:space="0" w:color="auto"/>
      </w:divBdr>
    </w:div>
    <w:div w:id="942492992">
      <w:bodyDiv w:val="1"/>
      <w:marLeft w:val="0"/>
      <w:marRight w:val="0"/>
      <w:marTop w:val="0"/>
      <w:marBottom w:val="0"/>
      <w:divBdr>
        <w:top w:val="none" w:sz="0" w:space="0" w:color="auto"/>
        <w:left w:val="none" w:sz="0" w:space="0" w:color="auto"/>
        <w:bottom w:val="none" w:sz="0" w:space="0" w:color="auto"/>
        <w:right w:val="none" w:sz="0" w:space="0" w:color="auto"/>
      </w:divBdr>
    </w:div>
    <w:div w:id="942805115">
      <w:bodyDiv w:val="1"/>
      <w:marLeft w:val="0"/>
      <w:marRight w:val="0"/>
      <w:marTop w:val="0"/>
      <w:marBottom w:val="0"/>
      <w:divBdr>
        <w:top w:val="none" w:sz="0" w:space="0" w:color="auto"/>
        <w:left w:val="none" w:sz="0" w:space="0" w:color="auto"/>
        <w:bottom w:val="none" w:sz="0" w:space="0" w:color="auto"/>
        <w:right w:val="none" w:sz="0" w:space="0" w:color="auto"/>
      </w:divBdr>
    </w:div>
    <w:div w:id="966543941">
      <w:bodyDiv w:val="1"/>
      <w:marLeft w:val="0"/>
      <w:marRight w:val="0"/>
      <w:marTop w:val="0"/>
      <w:marBottom w:val="0"/>
      <w:divBdr>
        <w:top w:val="none" w:sz="0" w:space="0" w:color="auto"/>
        <w:left w:val="none" w:sz="0" w:space="0" w:color="auto"/>
        <w:bottom w:val="none" w:sz="0" w:space="0" w:color="auto"/>
        <w:right w:val="none" w:sz="0" w:space="0" w:color="auto"/>
      </w:divBdr>
    </w:div>
    <w:div w:id="977295268">
      <w:bodyDiv w:val="1"/>
      <w:marLeft w:val="0"/>
      <w:marRight w:val="0"/>
      <w:marTop w:val="0"/>
      <w:marBottom w:val="0"/>
      <w:divBdr>
        <w:top w:val="none" w:sz="0" w:space="0" w:color="auto"/>
        <w:left w:val="none" w:sz="0" w:space="0" w:color="auto"/>
        <w:bottom w:val="none" w:sz="0" w:space="0" w:color="auto"/>
        <w:right w:val="none" w:sz="0" w:space="0" w:color="auto"/>
      </w:divBdr>
    </w:div>
    <w:div w:id="993068127">
      <w:bodyDiv w:val="1"/>
      <w:marLeft w:val="0"/>
      <w:marRight w:val="0"/>
      <w:marTop w:val="0"/>
      <w:marBottom w:val="0"/>
      <w:divBdr>
        <w:top w:val="none" w:sz="0" w:space="0" w:color="auto"/>
        <w:left w:val="none" w:sz="0" w:space="0" w:color="auto"/>
        <w:bottom w:val="none" w:sz="0" w:space="0" w:color="auto"/>
        <w:right w:val="none" w:sz="0" w:space="0" w:color="auto"/>
      </w:divBdr>
    </w:div>
    <w:div w:id="997423594">
      <w:bodyDiv w:val="1"/>
      <w:marLeft w:val="0"/>
      <w:marRight w:val="0"/>
      <w:marTop w:val="0"/>
      <w:marBottom w:val="0"/>
      <w:divBdr>
        <w:top w:val="none" w:sz="0" w:space="0" w:color="auto"/>
        <w:left w:val="none" w:sz="0" w:space="0" w:color="auto"/>
        <w:bottom w:val="none" w:sz="0" w:space="0" w:color="auto"/>
        <w:right w:val="none" w:sz="0" w:space="0" w:color="auto"/>
      </w:divBdr>
    </w:div>
    <w:div w:id="1005865835">
      <w:bodyDiv w:val="1"/>
      <w:marLeft w:val="0"/>
      <w:marRight w:val="0"/>
      <w:marTop w:val="0"/>
      <w:marBottom w:val="0"/>
      <w:divBdr>
        <w:top w:val="none" w:sz="0" w:space="0" w:color="auto"/>
        <w:left w:val="none" w:sz="0" w:space="0" w:color="auto"/>
        <w:bottom w:val="none" w:sz="0" w:space="0" w:color="auto"/>
        <w:right w:val="none" w:sz="0" w:space="0" w:color="auto"/>
      </w:divBdr>
      <w:divsChild>
        <w:div w:id="621303002">
          <w:marLeft w:val="0"/>
          <w:marRight w:val="0"/>
          <w:marTop w:val="0"/>
          <w:marBottom w:val="0"/>
          <w:divBdr>
            <w:top w:val="none" w:sz="0" w:space="0" w:color="auto"/>
            <w:left w:val="none" w:sz="0" w:space="0" w:color="auto"/>
            <w:bottom w:val="none" w:sz="0" w:space="0" w:color="auto"/>
            <w:right w:val="none" w:sz="0" w:space="0" w:color="auto"/>
          </w:divBdr>
          <w:divsChild>
            <w:div w:id="1138840356">
              <w:marLeft w:val="0"/>
              <w:marRight w:val="0"/>
              <w:marTop w:val="0"/>
              <w:marBottom w:val="0"/>
              <w:divBdr>
                <w:top w:val="none" w:sz="0" w:space="0" w:color="auto"/>
                <w:left w:val="none" w:sz="0" w:space="0" w:color="auto"/>
                <w:bottom w:val="none" w:sz="0" w:space="0" w:color="auto"/>
                <w:right w:val="none" w:sz="0" w:space="0" w:color="auto"/>
              </w:divBdr>
              <w:divsChild>
                <w:div w:id="1104308513">
                  <w:marLeft w:val="0"/>
                  <w:marRight w:val="0"/>
                  <w:marTop w:val="0"/>
                  <w:marBottom w:val="0"/>
                  <w:divBdr>
                    <w:top w:val="none" w:sz="0" w:space="0" w:color="auto"/>
                    <w:left w:val="none" w:sz="0" w:space="0" w:color="auto"/>
                    <w:bottom w:val="none" w:sz="0" w:space="0" w:color="auto"/>
                    <w:right w:val="none" w:sz="0" w:space="0" w:color="auto"/>
                  </w:divBdr>
                </w:div>
                <w:div w:id="1106927322">
                  <w:marLeft w:val="0"/>
                  <w:marRight w:val="0"/>
                  <w:marTop w:val="0"/>
                  <w:marBottom w:val="0"/>
                  <w:divBdr>
                    <w:top w:val="none" w:sz="0" w:space="0" w:color="auto"/>
                    <w:left w:val="none" w:sz="0" w:space="0" w:color="auto"/>
                    <w:bottom w:val="none" w:sz="0" w:space="0" w:color="auto"/>
                    <w:right w:val="none" w:sz="0" w:space="0" w:color="auto"/>
                  </w:divBdr>
                </w:div>
                <w:div w:id="2069105925">
                  <w:marLeft w:val="0"/>
                  <w:marRight w:val="0"/>
                  <w:marTop w:val="0"/>
                  <w:marBottom w:val="0"/>
                  <w:divBdr>
                    <w:top w:val="none" w:sz="0" w:space="0" w:color="auto"/>
                    <w:left w:val="none" w:sz="0" w:space="0" w:color="auto"/>
                    <w:bottom w:val="none" w:sz="0" w:space="0" w:color="auto"/>
                    <w:right w:val="none" w:sz="0" w:space="0" w:color="auto"/>
                  </w:divBdr>
                </w:div>
                <w:div w:id="2027053106">
                  <w:marLeft w:val="0"/>
                  <w:marRight w:val="0"/>
                  <w:marTop w:val="0"/>
                  <w:marBottom w:val="0"/>
                  <w:divBdr>
                    <w:top w:val="none" w:sz="0" w:space="0" w:color="auto"/>
                    <w:left w:val="none" w:sz="0" w:space="0" w:color="auto"/>
                    <w:bottom w:val="none" w:sz="0" w:space="0" w:color="auto"/>
                    <w:right w:val="none" w:sz="0" w:space="0" w:color="auto"/>
                  </w:divBdr>
                </w:div>
                <w:div w:id="22495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46504">
          <w:marLeft w:val="0"/>
          <w:marRight w:val="0"/>
          <w:marTop w:val="0"/>
          <w:marBottom w:val="0"/>
          <w:divBdr>
            <w:top w:val="none" w:sz="0" w:space="0" w:color="auto"/>
            <w:left w:val="none" w:sz="0" w:space="0" w:color="auto"/>
            <w:bottom w:val="none" w:sz="0" w:space="0" w:color="auto"/>
            <w:right w:val="none" w:sz="0" w:space="0" w:color="auto"/>
          </w:divBdr>
          <w:divsChild>
            <w:div w:id="1617442334">
              <w:marLeft w:val="0"/>
              <w:marRight w:val="0"/>
              <w:marTop w:val="0"/>
              <w:marBottom w:val="0"/>
              <w:divBdr>
                <w:top w:val="none" w:sz="0" w:space="0" w:color="auto"/>
                <w:left w:val="none" w:sz="0" w:space="0" w:color="auto"/>
                <w:bottom w:val="none" w:sz="0" w:space="0" w:color="auto"/>
                <w:right w:val="none" w:sz="0" w:space="0" w:color="auto"/>
              </w:divBdr>
              <w:divsChild>
                <w:div w:id="1478759988">
                  <w:marLeft w:val="0"/>
                  <w:marRight w:val="0"/>
                  <w:marTop w:val="0"/>
                  <w:marBottom w:val="0"/>
                  <w:divBdr>
                    <w:top w:val="none" w:sz="0" w:space="0" w:color="auto"/>
                    <w:left w:val="none" w:sz="0" w:space="0" w:color="auto"/>
                    <w:bottom w:val="none" w:sz="0" w:space="0" w:color="auto"/>
                    <w:right w:val="none" w:sz="0" w:space="0" w:color="auto"/>
                  </w:divBdr>
                </w:div>
                <w:div w:id="1367482422">
                  <w:marLeft w:val="0"/>
                  <w:marRight w:val="0"/>
                  <w:marTop w:val="0"/>
                  <w:marBottom w:val="0"/>
                  <w:divBdr>
                    <w:top w:val="none" w:sz="0" w:space="0" w:color="auto"/>
                    <w:left w:val="none" w:sz="0" w:space="0" w:color="auto"/>
                    <w:bottom w:val="none" w:sz="0" w:space="0" w:color="auto"/>
                    <w:right w:val="none" w:sz="0" w:space="0" w:color="auto"/>
                  </w:divBdr>
                </w:div>
                <w:div w:id="1166825237">
                  <w:marLeft w:val="0"/>
                  <w:marRight w:val="0"/>
                  <w:marTop w:val="0"/>
                  <w:marBottom w:val="0"/>
                  <w:divBdr>
                    <w:top w:val="none" w:sz="0" w:space="0" w:color="auto"/>
                    <w:left w:val="none" w:sz="0" w:space="0" w:color="auto"/>
                    <w:bottom w:val="none" w:sz="0" w:space="0" w:color="auto"/>
                    <w:right w:val="none" w:sz="0" w:space="0" w:color="auto"/>
                  </w:divBdr>
                </w:div>
                <w:div w:id="1659578464">
                  <w:marLeft w:val="0"/>
                  <w:marRight w:val="0"/>
                  <w:marTop w:val="0"/>
                  <w:marBottom w:val="0"/>
                  <w:divBdr>
                    <w:top w:val="none" w:sz="0" w:space="0" w:color="auto"/>
                    <w:left w:val="none" w:sz="0" w:space="0" w:color="auto"/>
                    <w:bottom w:val="none" w:sz="0" w:space="0" w:color="auto"/>
                    <w:right w:val="none" w:sz="0" w:space="0" w:color="auto"/>
                  </w:divBdr>
                </w:div>
                <w:div w:id="1938714907">
                  <w:marLeft w:val="0"/>
                  <w:marRight w:val="0"/>
                  <w:marTop w:val="0"/>
                  <w:marBottom w:val="0"/>
                  <w:divBdr>
                    <w:top w:val="none" w:sz="0" w:space="0" w:color="auto"/>
                    <w:left w:val="none" w:sz="0" w:space="0" w:color="auto"/>
                    <w:bottom w:val="none" w:sz="0" w:space="0" w:color="auto"/>
                    <w:right w:val="none" w:sz="0" w:space="0" w:color="auto"/>
                  </w:divBdr>
                </w:div>
                <w:div w:id="1113551893">
                  <w:marLeft w:val="0"/>
                  <w:marRight w:val="0"/>
                  <w:marTop w:val="0"/>
                  <w:marBottom w:val="0"/>
                  <w:divBdr>
                    <w:top w:val="none" w:sz="0" w:space="0" w:color="auto"/>
                    <w:left w:val="none" w:sz="0" w:space="0" w:color="auto"/>
                    <w:bottom w:val="none" w:sz="0" w:space="0" w:color="auto"/>
                    <w:right w:val="none" w:sz="0" w:space="0" w:color="auto"/>
                  </w:divBdr>
                </w:div>
                <w:div w:id="1841890864">
                  <w:marLeft w:val="0"/>
                  <w:marRight w:val="0"/>
                  <w:marTop w:val="0"/>
                  <w:marBottom w:val="0"/>
                  <w:divBdr>
                    <w:top w:val="none" w:sz="0" w:space="0" w:color="auto"/>
                    <w:left w:val="none" w:sz="0" w:space="0" w:color="auto"/>
                    <w:bottom w:val="none" w:sz="0" w:space="0" w:color="auto"/>
                    <w:right w:val="none" w:sz="0" w:space="0" w:color="auto"/>
                  </w:divBdr>
                </w:div>
                <w:div w:id="1664383767">
                  <w:marLeft w:val="0"/>
                  <w:marRight w:val="0"/>
                  <w:marTop w:val="0"/>
                  <w:marBottom w:val="0"/>
                  <w:divBdr>
                    <w:top w:val="none" w:sz="0" w:space="0" w:color="auto"/>
                    <w:left w:val="none" w:sz="0" w:space="0" w:color="auto"/>
                    <w:bottom w:val="none" w:sz="0" w:space="0" w:color="auto"/>
                    <w:right w:val="none" w:sz="0" w:space="0" w:color="auto"/>
                  </w:divBdr>
                </w:div>
                <w:div w:id="1601913730">
                  <w:marLeft w:val="0"/>
                  <w:marRight w:val="0"/>
                  <w:marTop w:val="0"/>
                  <w:marBottom w:val="0"/>
                  <w:divBdr>
                    <w:top w:val="none" w:sz="0" w:space="0" w:color="auto"/>
                    <w:left w:val="none" w:sz="0" w:space="0" w:color="auto"/>
                    <w:bottom w:val="none" w:sz="0" w:space="0" w:color="auto"/>
                    <w:right w:val="none" w:sz="0" w:space="0" w:color="auto"/>
                  </w:divBdr>
                </w:div>
                <w:div w:id="1953590473">
                  <w:marLeft w:val="0"/>
                  <w:marRight w:val="0"/>
                  <w:marTop w:val="0"/>
                  <w:marBottom w:val="0"/>
                  <w:divBdr>
                    <w:top w:val="none" w:sz="0" w:space="0" w:color="auto"/>
                    <w:left w:val="none" w:sz="0" w:space="0" w:color="auto"/>
                    <w:bottom w:val="none" w:sz="0" w:space="0" w:color="auto"/>
                    <w:right w:val="none" w:sz="0" w:space="0" w:color="auto"/>
                  </w:divBdr>
                </w:div>
                <w:div w:id="2104566390">
                  <w:marLeft w:val="0"/>
                  <w:marRight w:val="0"/>
                  <w:marTop w:val="0"/>
                  <w:marBottom w:val="0"/>
                  <w:divBdr>
                    <w:top w:val="none" w:sz="0" w:space="0" w:color="auto"/>
                    <w:left w:val="none" w:sz="0" w:space="0" w:color="auto"/>
                    <w:bottom w:val="none" w:sz="0" w:space="0" w:color="auto"/>
                    <w:right w:val="none" w:sz="0" w:space="0" w:color="auto"/>
                  </w:divBdr>
                </w:div>
                <w:div w:id="621421191">
                  <w:marLeft w:val="0"/>
                  <w:marRight w:val="0"/>
                  <w:marTop w:val="0"/>
                  <w:marBottom w:val="0"/>
                  <w:divBdr>
                    <w:top w:val="none" w:sz="0" w:space="0" w:color="auto"/>
                    <w:left w:val="none" w:sz="0" w:space="0" w:color="auto"/>
                    <w:bottom w:val="none" w:sz="0" w:space="0" w:color="auto"/>
                    <w:right w:val="none" w:sz="0" w:space="0" w:color="auto"/>
                  </w:divBdr>
                </w:div>
                <w:div w:id="629553016">
                  <w:marLeft w:val="0"/>
                  <w:marRight w:val="0"/>
                  <w:marTop w:val="0"/>
                  <w:marBottom w:val="0"/>
                  <w:divBdr>
                    <w:top w:val="none" w:sz="0" w:space="0" w:color="auto"/>
                    <w:left w:val="none" w:sz="0" w:space="0" w:color="auto"/>
                    <w:bottom w:val="none" w:sz="0" w:space="0" w:color="auto"/>
                    <w:right w:val="none" w:sz="0" w:space="0" w:color="auto"/>
                  </w:divBdr>
                </w:div>
                <w:div w:id="542598054">
                  <w:marLeft w:val="0"/>
                  <w:marRight w:val="0"/>
                  <w:marTop w:val="0"/>
                  <w:marBottom w:val="0"/>
                  <w:divBdr>
                    <w:top w:val="none" w:sz="0" w:space="0" w:color="auto"/>
                    <w:left w:val="none" w:sz="0" w:space="0" w:color="auto"/>
                    <w:bottom w:val="none" w:sz="0" w:space="0" w:color="auto"/>
                    <w:right w:val="none" w:sz="0" w:space="0" w:color="auto"/>
                  </w:divBdr>
                </w:div>
                <w:div w:id="1934045680">
                  <w:marLeft w:val="0"/>
                  <w:marRight w:val="0"/>
                  <w:marTop w:val="0"/>
                  <w:marBottom w:val="0"/>
                  <w:divBdr>
                    <w:top w:val="none" w:sz="0" w:space="0" w:color="auto"/>
                    <w:left w:val="none" w:sz="0" w:space="0" w:color="auto"/>
                    <w:bottom w:val="none" w:sz="0" w:space="0" w:color="auto"/>
                    <w:right w:val="none" w:sz="0" w:space="0" w:color="auto"/>
                  </w:divBdr>
                </w:div>
                <w:div w:id="1626228515">
                  <w:marLeft w:val="0"/>
                  <w:marRight w:val="0"/>
                  <w:marTop w:val="0"/>
                  <w:marBottom w:val="0"/>
                  <w:divBdr>
                    <w:top w:val="none" w:sz="0" w:space="0" w:color="auto"/>
                    <w:left w:val="none" w:sz="0" w:space="0" w:color="auto"/>
                    <w:bottom w:val="none" w:sz="0" w:space="0" w:color="auto"/>
                    <w:right w:val="none" w:sz="0" w:space="0" w:color="auto"/>
                  </w:divBdr>
                </w:div>
                <w:div w:id="773865749">
                  <w:marLeft w:val="0"/>
                  <w:marRight w:val="0"/>
                  <w:marTop w:val="0"/>
                  <w:marBottom w:val="0"/>
                  <w:divBdr>
                    <w:top w:val="none" w:sz="0" w:space="0" w:color="auto"/>
                    <w:left w:val="none" w:sz="0" w:space="0" w:color="auto"/>
                    <w:bottom w:val="none" w:sz="0" w:space="0" w:color="auto"/>
                    <w:right w:val="none" w:sz="0" w:space="0" w:color="auto"/>
                  </w:divBdr>
                </w:div>
                <w:div w:id="1404445052">
                  <w:marLeft w:val="0"/>
                  <w:marRight w:val="0"/>
                  <w:marTop w:val="0"/>
                  <w:marBottom w:val="0"/>
                  <w:divBdr>
                    <w:top w:val="none" w:sz="0" w:space="0" w:color="auto"/>
                    <w:left w:val="none" w:sz="0" w:space="0" w:color="auto"/>
                    <w:bottom w:val="none" w:sz="0" w:space="0" w:color="auto"/>
                    <w:right w:val="none" w:sz="0" w:space="0" w:color="auto"/>
                  </w:divBdr>
                </w:div>
                <w:div w:id="894238877">
                  <w:marLeft w:val="0"/>
                  <w:marRight w:val="0"/>
                  <w:marTop w:val="0"/>
                  <w:marBottom w:val="0"/>
                  <w:divBdr>
                    <w:top w:val="none" w:sz="0" w:space="0" w:color="auto"/>
                    <w:left w:val="none" w:sz="0" w:space="0" w:color="auto"/>
                    <w:bottom w:val="none" w:sz="0" w:space="0" w:color="auto"/>
                    <w:right w:val="none" w:sz="0" w:space="0" w:color="auto"/>
                  </w:divBdr>
                </w:div>
                <w:div w:id="299268894">
                  <w:marLeft w:val="0"/>
                  <w:marRight w:val="0"/>
                  <w:marTop w:val="0"/>
                  <w:marBottom w:val="0"/>
                  <w:divBdr>
                    <w:top w:val="none" w:sz="0" w:space="0" w:color="auto"/>
                    <w:left w:val="none" w:sz="0" w:space="0" w:color="auto"/>
                    <w:bottom w:val="none" w:sz="0" w:space="0" w:color="auto"/>
                    <w:right w:val="none" w:sz="0" w:space="0" w:color="auto"/>
                  </w:divBdr>
                </w:div>
                <w:div w:id="170913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5166">
          <w:marLeft w:val="0"/>
          <w:marRight w:val="0"/>
          <w:marTop w:val="0"/>
          <w:marBottom w:val="0"/>
          <w:divBdr>
            <w:top w:val="none" w:sz="0" w:space="0" w:color="auto"/>
            <w:left w:val="none" w:sz="0" w:space="0" w:color="auto"/>
            <w:bottom w:val="none" w:sz="0" w:space="0" w:color="auto"/>
            <w:right w:val="none" w:sz="0" w:space="0" w:color="auto"/>
          </w:divBdr>
          <w:divsChild>
            <w:div w:id="393352227">
              <w:marLeft w:val="0"/>
              <w:marRight w:val="0"/>
              <w:marTop w:val="0"/>
              <w:marBottom w:val="0"/>
              <w:divBdr>
                <w:top w:val="none" w:sz="0" w:space="0" w:color="auto"/>
                <w:left w:val="none" w:sz="0" w:space="0" w:color="auto"/>
                <w:bottom w:val="none" w:sz="0" w:space="0" w:color="auto"/>
                <w:right w:val="none" w:sz="0" w:space="0" w:color="auto"/>
              </w:divBdr>
              <w:divsChild>
                <w:div w:id="51471600">
                  <w:marLeft w:val="0"/>
                  <w:marRight w:val="0"/>
                  <w:marTop w:val="0"/>
                  <w:marBottom w:val="0"/>
                  <w:divBdr>
                    <w:top w:val="none" w:sz="0" w:space="0" w:color="auto"/>
                    <w:left w:val="none" w:sz="0" w:space="0" w:color="auto"/>
                    <w:bottom w:val="none" w:sz="0" w:space="0" w:color="auto"/>
                    <w:right w:val="none" w:sz="0" w:space="0" w:color="auto"/>
                  </w:divBdr>
                </w:div>
                <w:div w:id="1965580468">
                  <w:marLeft w:val="0"/>
                  <w:marRight w:val="0"/>
                  <w:marTop w:val="0"/>
                  <w:marBottom w:val="0"/>
                  <w:divBdr>
                    <w:top w:val="none" w:sz="0" w:space="0" w:color="auto"/>
                    <w:left w:val="none" w:sz="0" w:space="0" w:color="auto"/>
                    <w:bottom w:val="none" w:sz="0" w:space="0" w:color="auto"/>
                    <w:right w:val="none" w:sz="0" w:space="0" w:color="auto"/>
                  </w:divBdr>
                </w:div>
                <w:div w:id="2015834309">
                  <w:marLeft w:val="0"/>
                  <w:marRight w:val="0"/>
                  <w:marTop w:val="0"/>
                  <w:marBottom w:val="0"/>
                  <w:divBdr>
                    <w:top w:val="none" w:sz="0" w:space="0" w:color="auto"/>
                    <w:left w:val="none" w:sz="0" w:space="0" w:color="auto"/>
                    <w:bottom w:val="none" w:sz="0" w:space="0" w:color="auto"/>
                    <w:right w:val="none" w:sz="0" w:space="0" w:color="auto"/>
                  </w:divBdr>
                </w:div>
                <w:div w:id="425423821">
                  <w:marLeft w:val="0"/>
                  <w:marRight w:val="0"/>
                  <w:marTop w:val="0"/>
                  <w:marBottom w:val="0"/>
                  <w:divBdr>
                    <w:top w:val="none" w:sz="0" w:space="0" w:color="auto"/>
                    <w:left w:val="none" w:sz="0" w:space="0" w:color="auto"/>
                    <w:bottom w:val="none" w:sz="0" w:space="0" w:color="auto"/>
                    <w:right w:val="none" w:sz="0" w:space="0" w:color="auto"/>
                  </w:divBdr>
                </w:div>
                <w:div w:id="824975662">
                  <w:marLeft w:val="0"/>
                  <w:marRight w:val="0"/>
                  <w:marTop w:val="0"/>
                  <w:marBottom w:val="0"/>
                  <w:divBdr>
                    <w:top w:val="none" w:sz="0" w:space="0" w:color="auto"/>
                    <w:left w:val="none" w:sz="0" w:space="0" w:color="auto"/>
                    <w:bottom w:val="none" w:sz="0" w:space="0" w:color="auto"/>
                    <w:right w:val="none" w:sz="0" w:space="0" w:color="auto"/>
                  </w:divBdr>
                </w:div>
                <w:div w:id="2125996569">
                  <w:marLeft w:val="0"/>
                  <w:marRight w:val="0"/>
                  <w:marTop w:val="0"/>
                  <w:marBottom w:val="0"/>
                  <w:divBdr>
                    <w:top w:val="none" w:sz="0" w:space="0" w:color="auto"/>
                    <w:left w:val="none" w:sz="0" w:space="0" w:color="auto"/>
                    <w:bottom w:val="none" w:sz="0" w:space="0" w:color="auto"/>
                    <w:right w:val="none" w:sz="0" w:space="0" w:color="auto"/>
                  </w:divBdr>
                </w:div>
                <w:div w:id="993990292">
                  <w:marLeft w:val="0"/>
                  <w:marRight w:val="0"/>
                  <w:marTop w:val="0"/>
                  <w:marBottom w:val="0"/>
                  <w:divBdr>
                    <w:top w:val="none" w:sz="0" w:space="0" w:color="auto"/>
                    <w:left w:val="none" w:sz="0" w:space="0" w:color="auto"/>
                    <w:bottom w:val="none" w:sz="0" w:space="0" w:color="auto"/>
                    <w:right w:val="none" w:sz="0" w:space="0" w:color="auto"/>
                  </w:divBdr>
                </w:div>
                <w:div w:id="758066945">
                  <w:marLeft w:val="0"/>
                  <w:marRight w:val="0"/>
                  <w:marTop w:val="0"/>
                  <w:marBottom w:val="0"/>
                  <w:divBdr>
                    <w:top w:val="none" w:sz="0" w:space="0" w:color="auto"/>
                    <w:left w:val="none" w:sz="0" w:space="0" w:color="auto"/>
                    <w:bottom w:val="none" w:sz="0" w:space="0" w:color="auto"/>
                    <w:right w:val="none" w:sz="0" w:space="0" w:color="auto"/>
                  </w:divBdr>
                </w:div>
                <w:div w:id="1538468002">
                  <w:marLeft w:val="0"/>
                  <w:marRight w:val="0"/>
                  <w:marTop w:val="0"/>
                  <w:marBottom w:val="0"/>
                  <w:divBdr>
                    <w:top w:val="none" w:sz="0" w:space="0" w:color="auto"/>
                    <w:left w:val="none" w:sz="0" w:space="0" w:color="auto"/>
                    <w:bottom w:val="none" w:sz="0" w:space="0" w:color="auto"/>
                    <w:right w:val="none" w:sz="0" w:space="0" w:color="auto"/>
                  </w:divBdr>
                </w:div>
                <w:div w:id="1887375439">
                  <w:marLeft w:val="0"/>
                  <w:marRight w:val="0"/>
                  <w:marTop w:val="0"/>
                  <w:marBottom w:val="0"/>
                  <w:divBdr>
                    <w:top w:val="none" w:sz="0" w:space="0" w:color="auto"/>
                    <w:left w:val="none" w:sz="0" w:space="0" w:color="auto"/>
                    <w:bottom w:val="none" w:sz="0" w:space="0" w:color="auto"/>
                    <w:right w:val="none" w:sz="0" w:space="0" w:color="auto"/>
                  </w:divBdr>
                </w:div>
                <w:div w:id="866866254">
                  <w:marLeft w:val="0"/>
                  <w:marRight w:val="0"/>
                  <w:marTop w:val="0"/>
                  <w:marBottom w:val="0"/>
                  <w:divBdr>
                    <w:top w:val="none" w:sz="0" w:space="0" w:color="auto"/>
                    <w:left w:val="none" w:sz="0" w:space="0" w:color="auto"/>
                    <w:bottom w:val="none" w:sz="0" w:space="0" w:color="auto"/>
                    <w:right w:val="none" w:sz="0" w:space="0" w:color="auto"/>
                  </w:divBdr>
                </w:div>
                <w:div w:id="1338385946">
                  <w:marLeft w:val="0"/>
                  <w:marRight w:val="0"/>
                  <w:marTop w:val="0"/>
                  <w:marBottom w:val="0"/>
                  <w:divBdr>
                    <w:top w:val="none" w:sz="0" w:space="0" w:color="auto"/>
                    <w:left w:val="none" w:sz="0" w:space="0" w:color="auto"/>
                    <w:bottom w:val="none" w:sz="0" w:space="0" w:color="auto"/>
                    <w:right w:val="none" w:sz="0" w:space="0" w:color="auto"/>
                  </w:divBdr>
                </w:div>
                <w:div w:id="997921944">
                  <w:marLeft w:val="0"/>
                  <w:marRight w:val="0"/>
                  <w:marTop w:val="0"/>
                  <w:marBottom w:val="0"/>
                  <w:divBdr>
                    <w:top w:val="none" w:sz="0" w:space="0" w:color="auto"/>
                    <w:left w:val="none" w:sz="0" w:space="0" w:color="auto"/>
                    <w:bottom w:val="none" w:sz="0" w:space="0" w:color="auto"/>
                    <w:right w:val="none" w:sz="0" w:space="0" w:color="auto"/>
                  </w:divBdr>
                </w:div>
                <w:div w:id="645014065">
                  <w:marLeft w:val="0"/>
                  <w:marRight w:val="0"/>
                  <w:marTop w:val="0"/>
                  <w:marBottom w:val="0"/>
                  <w:divBdr>
                    <w:top w:val="none" w:sz="0" w:space="0" w:color="auto"/>
                    <w:left w:val="none" w:sz="0" w:space="0" w:color="auto"/>
                    <w:bottom w:val="none" w:sz="0" w:space="0" w:color="auto"/>
                    <w:right w:val="none" w:sz="0" w:space="0" w:color="auto"/>
                  </w:divBdr>
                </w:div>
                <w:div w:id="1022709246">
                  <w:marLeft w:val="0"/>
                  <w:marRight w:val="0"/>
                  <w:marTop w:val="0"/>
                  <w:marBottom w:val="0"/>
                  <w:divBdr>
                    <w:top w:val="none" w:sz="0" w:space="0" w:color="auto"/>
                    <w:left w:val="none" w:sz="0" w:space="0" w:color="auto"/>
                    <w:bottom w:val="none" w:sz="0" w:space="0" w:color="auto"/>
                    <w:right w:val="none" w:sz="0" w:space="0" w:color="auto"/>
                  </w:divBdr>
                </w:div>
                <w:div w:id="951131173">
                  <w:marLeft w:val="0"/>
                  <w:marRight w:val="0"/>
                  <w:marTop w:val="0"/>
                  <w:marBottom w:val="0"/>
                  <w:divBdr>
                    <w:top w:val="none" w:sz="0" w:space="0" w:color="auto"/>
                    <w:left w:val="none" w:sz="0" w:space="0" w:color="auto"/>
                    <w:bottom w:val="none" w:sz="0" w:space="0" w:color="auto"/>
                    <w:right w:val="none" w:sz="0" w:space="0" w:color="auto"/>
                  </w:divBdr>
                </w:div>
                <w:div w:id="1035151772">
                  <w:marLeft w:val="0"/>
                  <w:marRight w:val="0"/>
                  <w:marTop w:val="0"/>
                  <w:marBottom w:val="0"/>
                  <w:divBdr>
                    <w:top w:val="none" w:sz="0" w:space="0" w:color="auto"/>
                    <w:left w:val="none" w:sz="0" w:space="0" w:color="auto"/>
                    <w:bottom w:val="none" w:sz="0" w:space="0" w:color="auto"/>
                    <w:right w:val="none" w:sz="0" w:space="0" w:color="auto"/>
                  </w:divBdr>
                </w:div>
                <w:div w:id="1463229458">
                  <w:marLeft w:val="0"/>
                  <w:marRight w:val="0"/>
                  <w:marTop w:val="0"/>
                  <w:marBottom w:val="0"/>
                  <w:divBdr>
                    <w:top w:val="none" w:sz="0" w:space="0" w:color="auto"/>
                    <w:left w:val="none" w:sz="0" w:space="0" w:color="auto"/>
                    <w:bottom w:val="none" w:sz="0" w:space="0" w:color="auto"/>
                    <w:right w:val="none" w:sz="0" w:space="0" w:color="auto"/>
                  </w:divBdr>
                </w:div>
                <w:div w:id="2126120409">
                  <w:marLeft w:val="0"/>
                  <w:marRight w:val="0"/>
                  <w:marTop w:val="0"/>
                  <w:marBottom w:val="0"/>
                  <w:divBdr>
                    <w:top w:val="none" w:sz="0" w:space="0" w:color="auto"/>
                    <w:left w:val="none" w:sz="0" w:space="0" w:color="auto"/>
                    <w:bottom w:val="none" w:sz="0" w:space="0" w:color="auto"/>
                    <w:right w:val="none" w:sz="0" w:space="0" w:color="auto"/>
                  </w:divBdr>
                </w:div>
                <w:div w:id="1774399813">
                  <w:marLeft w:val="0"/>
                  <w:marRight w:val="0"/>
                  <w:marTop w:val="0"/>
                  <w:marBottom w:val="0"/>
                  <w:divBdr>
                    <w:top w:val="none" w:sz="0" w:space="0" w:color="auto"/>
                    <w:left w:val="none" w:sz="0" w:space="0" w:color="auto"/>
                    <w:bottom w:val="none" w:sz="0" w:space="0" w:color="auto"/>
                    <w:right w:val="none" w:sz="0" w:space="0" w:color="auto"/>
                  </w:divBdr>
                </w:div>
                <w:div w:id="1101224048">
                  <w:marLeft w:val="0"/>
                  <w:marRight w:val="0"/>
                  <w:marTop w:val="0"/>
                  <w:marBottom w:val="0"/>
                  <w:divBdr>
                    <w:top w:val="none" w:sz="0" w:space="0" w:color="auto"/>
                    <w:left w:val="none" w:sz="0" w:space="0" w:color="auto"/>
                    <w:bottom w:val="none" w:sz="0" w:space="0" w:color="auto"/>
                    <w:right w:val="none" w:sz="0" w:space="0" w:color="auto"/>
                  </w:divBdr>
                </w:div>
                <w:div w:id="1727993607">
                  <w:marLeft w:val="0"/>
                  <w:marRight w:val="0"/>
                  <w:marTop w:val="0"/>
                  <w:marBottom w:val="0"/>
                  <w:divBdr>
                    <w:top w:val="none" w:sz="0" w:space="0" w:color="auto"/>
                    <w:left w:val="none" w:sz="0" w:space="0" w:color="auto"/>
                    <w:bottom w:val="none" w:sz="0" w:space="0" w:color="auto"/>
                    <w:right w:val="none" w:sz="0" w:space="0" w:color="auto"/>
                  </w:divBdr>
                </w:div>
                <w:div w:id="2065176693">
                  <w:marLeft w:val="0"/>
                  <w:marRight w:val="0"/>
                  <w:marTop w:val="0"/>
                  <w:marBottom w:val="0"/>
                  <w:divBdr>
                    <w:top w:val="none" w:sz="0" w:space="0" w:color="auto"/>
                    <w:left w:val="none" w:sz="0" w:space="0" w:color="auto"/>
                    <w:bottom w:val="none" w:sz="0" w:space="0" w:color="auto"/>
                    <w:right w:val="none" w:sz="0" w:space="0" w:color="auto"/>
                  </w:divBdr>
                </w:div>
                <w:div w:id="14448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203443">
      <w:bodyDiv w:val="1"/>
      <w:marLeft w:val="0"/>
      <w:marRight w:val="0"/>
      <w:marTop w:val="0"/>
      <w:marBottom w:val="0"/>
      <w:divBdr>
        <w:top w:val="none" w:sz="0" w:space="0" w:color="auto"/>
        <w:left w:val="none" w:sz="0" w:space="0" w:color="auto"/>
        <w:bottom w:val="none" w:sz="0" w:space="0" w:color="auto"/>
        <w:right w:val="none" w:sz="0" w:space="0" w:color="auto"/>
      </w:divBdr>
    </w:div>
    <w:div w:id="1006320346">
      <w:bodyDiv w:val="1"/>
      <w:marLeft w:val="0"/>
      <w:marRight w:val="0"/>
      <w:marTop w:val="0"/>
      <w:marBottom w:val="0"/>
      <w:divBdr>
        <w:top w:val="none" w:sz="0" w:space="0" w:color="auto"/>
        <w:left w:val="none" w:sz="0" w:space="0" w:color="auto"/>
        <w:bottom w:val="none" w:sz="0" w:space="0" w:color="auto"/>
        <w:right w:val="none" w:sz="0" w:space="0" w:color="auto"/>
      </w:divBdr>
    </w:div>
    <w:div w:id="1006715148">
      <w:bodyDiv w:val="1"/>
      <w:marLeft w:val="0"/>
      <w:marRight w:val="0"/>
      <w:marTop w:val="0"/>
      <w:marBottom w:val="0"/>
      <w:divBdr>
        <w:top w:val="none" w:sz="0" w:space="0" w:color="auto"/>
        <w:left w:val="none" w:sz="0" w:space="0" w:color="auto"/>
        <w:bottom w:val="none" w:sz="0" w:space="0" w:color="auto"/>
        <w:right w:val="none" w:sz="0" w:space="0" w:color="auto"/>
      </w:divBdr>
    </w:div>
    <w:div w:id="1007295222">
      <w:bodyDiv w:val="1"/>
      <w:marLeft w:val="0"/>
      <w:marRight w:val="0"/>
      <w:marTop w:val="0"/>
      <w:marBottom w:val="0"/>
      <w:divBdr>
        <w:top w:val="none" w:sz="0" w:space="0" w:color="auto"/>
        <w:left w:val="none" w:sz="0" w:space="0" w:color="auto"/>
        <w:bottom w:val="none" w:sz="0" w:space="0" w:color="auto"/>
        <w:right w:val="none" w:sz="0" w:space="0" w:color="auto"/>
      </w:divBdr>
    </w:div>
    <w:div w:id="1015837882">
      <w:bodyDiv w:val="1"/>
      <w:marLeft w:val="0"/>
      <w:marRight w:val="0"/>
      <w:marTop w:val="0"/>
      <w:marBottom w:val="0"/>
      <w:divBdr>
        <w:top w:val="none" w:sz="0" w:space="0" w:color="auto"/>
        <w:left w:val="none" w:sz="0" w:space="0" w:color="auto"/>
        <w:bottom w:val="none" w:sz="0" w:space="0" w:color="auto"/>
        <w:right w:val="none" w:sz="0" w:space="0" w:color="auto"/>
      </w:divBdr>
    </w:div>
    <w:div w:id="1019894464">
      <w:bodyDiv w:val="1"/>
      <w:marLeft w:val="0"/>
      <w:marRight w:val="0"/>
      <w:marTop w:val="0"/>
      <w:marBottom w:val="0"/>
      <w:divBdr>
        <w:top w:val="none" w:sz="0" w:space="0" w:color="auto"/>
        <w:left w:val="none" w:sz="0" w:space="0" w:color="auto"/>
        <w:bottom w:val="none" w:sz="0" w:space="0" w:color="auto"/>
        <w:right w:val="none" w:sz="0" w:space="0" w:color="auto"/>
      </w:divBdr>
      <w:divsChild>
        <w:div w:id="797992548">
          <w:marLeft w:val="0"/>
          <w:marRight w:val="0"/>
          <w:marTop w:val="0"/>
          <w:marBottom w:val="0"/>
          <w:divBdr>
            <w:top w:val="none" w:sz="0" w:space="0" w:color="auto"/>
            <w:left w:val="none" w:sz="0" w:space="0" w:color="auto"/>
            <w:bottom w:val="none" w:sz="0" w:space="0" w:color="auto"/>
            <w:right w:val="none" w:sz="0" w:space="0" w:color="auto"/>
          </w:divBdr>
        </w:div>
        <w:div w:id="668096308">
          <w:marLeft w:val="0"/>
          <w:marRight w:val="0"/>
          <w:marTop w:val="0"/>
          <w:marBottom w:val="0"/>
          <w:divBdr>
            <w:top w:val="none" w:sz="0" w:space="0" w:color="auto"/>
            <w:left w:val="none" w:sz="0" w:space="0" w:color="auto"/>
            <w:bottom w:val="none" w:sz="0" w:space="0" w:color="auto"/>
            <w:right w:val="none" w:sz="0" w:space="0" w:color="auto"/>
          </w:divBdr>
        </w:div>
        <w:div w:id="255289652">
          <w:marLeft w:val="0"/>
          <w:marRight w:val="0"/>
          <w:marTop w:val="0"/>
          <w:marBottom w:val="0"/>
          <w:divBdr>
            <w:top w:val="none" w:sz="0" w:space="0" w:color="auto"/>
            <w:left w:val="none" w:sz="0" w:space="0" w:color="auto"/>
            <w:bottom w:val="none" w:sz="0" w:space="0" w:color="auto"/>
            <w:right w:val="none" w:sz="0" w:space="0" w:color="auto"/>
          </w:divBdr>
        </w:div>
        <w:div w:id="111827139">
          <w:marLeft w:val="0"/>
          <w:marRight w:val="0"/>
          <w:marTop w:val="0"/>
          <w:marBottom w:val="0"/>
          <w:divBdr>
            <w:top w:val="none" w:sz="0" w:space="0" w:color="auto"/>
            <w:left w:val="none" w:sz="0" w:space="0" w:color="auto"/>
            <w:bottom w:val="none" w:sz="0" w:space="0" w:color="auto"/>
            <w:right w:val="none" w:sz="0" w:space="0" w:color="auto"/>
          </w:divBdr>
        </w:div>
        <w:div w:id="1089815149">
          <w:marLeft w:val="0"/>
          <w:marRight w:val="0"/>
          <w:marTop w:val="0"/>
          <w:marBottom w:val="0"/>
          <w:divBdr>
            <w:top w:val="none" w:sz="0" w:space="0" w:color="auto"/>
            <w:left w:val="none" w:sz="0" w:space="0" w:color="auto"/>
            <w:bottom w:val="none" w:sz="0" w:space="0" w:color="auto"/>
            <w:right w:val="none" w:sz="0" w:space="0" w:color="auto"/>
          </w:divBdr>
        </w:div>
        <w:div w:id="2028939543">
          <w:marLeft w:val="0"/>
          <w:marRight w:val="0"/>
          <w:marTop w:val="0"/>
          <w:marBottom w:val="0"/>
          <w:divBdr>
            <w:top w:val="none" w:sz="0" w:space="0" w:color="auto"/>
            <w:left w:val="none" w:sz="0" w:space="0" w:color="auto"/>
            <w:bottom w:val="none" w:sz="0" w:space="0" w:color="auto"/>
            <w:right w:val="none" w:sz="0" w:space="0" w:color="auto"/>
          </w:divBdr>
        </w:div>
        <w:div w:id="1661081666">
          <w:marLeft w:val="0"/>
          <w:marRight w:val="0"/>
          <w:marTop w:val="0"/>
          <w:marBottom w:val="0"/>
          <w:divBdr>
            <w:top w:val="none" w:sz="0" w:space="0" w:color="auto"/>
            <w:left w:val="none" w:sz="0" w:space="0" w:color="auto"/>
            <w:bottom w:val="none" w:sz="0" w:space="0" w:color="auto"/>
            <w:right w:val="none" w:sz="0" w:space="0" w:color="auto"/>
          </w:divBdr>
        </w:div>
      </w:divsChild>
    </w:div>
    <w:div w:id="1021783967">
      <w:bodyDiv w:val="1"/>
      <w:marLeft w:val="0"/>
      <w:marRight w:val="0"/>
      <w:marTop w:val="0"/>
      <w:marBottom w:val="0"/>
      <w:divBdr>
        <w:top w:val="none" w:sz="0" w:space="0" w:color="auto"/>
        <w:left w:val="none" w:sz="0" w:space="0" w:color="auto"/>
        <w:bottom w:val="none" w:sz="0" w:space="0" w:color="auto"/>
        <w:right w:val="none" w:sz="0" w:space="0" w:color="auto"/>
      </w:divBdr>
    </w:div>
    <w:div w:id="1040669849">
      <w:bodyDiv w:val="1"/>
      <w:marLeft w:val="0"/>
      <w:marRight w:val="0"/>
      <w:marTop w:val="0"/>
      <w:marBottom w:val="0"/>
      <w:divBdr>
        <w:top w:val="none" w:sz="0" w:space="0" w:color="auto"/>
        <w:left w:val="none" w:sz="0" w:space="0" w:color="auto"/>
        <w:bottom w:val="none" w:sz="0" w:space="0" w:color="auto"/>
        <w:right w:val="none" w:sz="0" w:space="0" w:color="auto"/>
      </w:divBdr>
    </w:div>
    <w:div w:id="1055394828">
      <w:bodyDiv w:val="1"/>
      <w:marLeft w:val="0"/>
      <w:marRight w:val="0"/>
      <w:marTop w:val="0"/>
      <w:marBottom w:val="0"/>
      <w:divBdr>
        <w:top w:val="none" w:sz="0" w:space="0" w:color="auto"/>
        <w:left w:val="none" w:sz="0" w:space="0" w:color="auto"/>
        <w:bottom w:val="none" w:sz="0" w:space="0" w:color="auto"/>
        <w:right w:val="none" w:sz="0" w:space="0" w:color="auto"/>
      </w:divBdr>
    </w:div>
    <w:div w:id="1057625965">
      <w:bodyDiv w:val="1"/>
      <w:marLeft w:val="0"/>
      <w:marRight w:val="0"/>
      <w:marTop w:val="0"/>
      <w:marBottom w:val="0"/>
      <w:divBdr>
        <w:top w:val="none" w:sz="0" w:space="0" w:color="auto"/>
        <w:left w:val="none" w:sz="0" w:space="0" w:color="auto"/>
        <w:bottom w:val="none" w:sz="0" w:space="0" w:color="auto"/>
        <w:right w:val="none" w:sz="0" w:space="0" w:color="auto"/>
      </w:divBdr>
    </w:div>
    <w:div w:id="1065492759">
      <w:bodyDiv w:val="1"/>
      <w:marLeft w:val="0"/>
      <w:marRight w:val="0"/>
      <w:marTop w:val="0"/>
      <w:marBottom w:val="0"/>
      <w:divBdr>
        <w:top w:val="none" w:sz="0" w:space="0" w:color="auto"/>
        <w:left w:val="none" w:sz="0" w:space="0" w:color="auto"/>
        <w:bottom w:val="none" w:sz="0" w:space="0" w:color="auto"/>
        <w:right w:val="none" w:sz="0" w:space="0" w:color="auto"/>
      </w:divBdr>
    </w:div>
    <w:div w:id="1066564832">
      <w:bodyDiv w:val="1"/>
      <w:marLeft w:val="0"/>
      <w:marRight w:val="0"/>
      <w:marTop w:val="0"/>
      <w:marBottom w:val="0"/>
      <w:divBdr>
        <w:top w:val="none" w:sz="0" w:space="0" w:color="auto"/>
        <w:left w:val="none" w:sz="0" w:space="0" w:color="auto"/>
        <w:bottom w:val="none" w:sz="0" w:space="0" w:color="auto"/>
        <w:right w:val="none" w:sz="0" w:space="0" w:color="auto"/>
      </w:divBdr>
    </w:div>
    <w:div w:id="1069572313">
      <w:bodyDiv w:val="1"/>
      <w:marLeft w:val="0"/>
      <w:marRight w:val="0"/>
      <w:marTop w:val="0"/>
      <w:marBottom w:val="0"/>
      <w:divBdr>
        <w:top w:val="none" w:sz="0" w:space="0" w:color="auto"/>
        <w:left w:val="none" w:sz="0" w:space="0" w:color="auto"/>
        <w:bottom w:val="none" w:sz="0" w:space="0" w:color="auto"/>
        <w:right w:val="none" w:sz="0" w:space="0" w:color="auto"/>
      </w:divBdr>
    </w:div>
    <w:div w:id="1069616716">
      <w:bodyDiv w:val="1"/>
      <w:marLeft w:val="0"/>
      <w:marRight w:val="0"/>
      <w:marTop w:val="0"/>
      <w:marBottom w:val="0"/>
      <w:divBdr>
        <w:top w:val="none" w:sz="0" w:space="0" w:color="auto"/>
        <w:left w:val="none" w:sz="0" w:space="0" w:color="auto"/>
        <w:bottom w:val="none" w:sz="0" w:space="0" w:color="auto"/>
        <w:right w:val="none" w:sz="0" w:space="0" w:color="auto"/>
      </w:divBdr>
    </w:div>
    <w:div w:id="1078361153">
      <w:bodyDiv w:val="1"/>
      <w:marLeft w:val="0"/>
      <w:marRight w:val="0"/>
      <w:marTop w:val="0"/>
      <w:marBottom w:val="0"/>
      <w:divBdr>
        <w:top w:val="none" w:sz="0" w:space="0" w:color="auto"/>
        <w:left w:val="none" w:sz="0" w:space="0" w:color="auto"/>
        <w:bottom w:val="none" w:sz="0" w:space="0" w:color="auto"/>
        <w:right w:val="none" w:sz="0" w:space="0" w:color="auto"/>
      </w:divBdr>
    </w:div>
    <w:div w:id="1088648193">
      <w:bodyDiv w:val="1"/>
      <w:marLeft w:val="0"/>
      <w:marRight w:val="0"/>
      <w:marTop w:val="0"/>
      <w:marBottom w:val="0"/>
      <w:divBdr>
        <w:top w:val="none" w:sz="0" w:space="0" w:color="auto"/>
        <w:left w:val="none" w:sz="0" w:space="0" w:color="auto"/>
        <w:bottom w:val="none" w:sz="0" w:space="0" w:color="auto"/>
        <w:right w:val="none" w:sz="0" w:space="0" w:color="auto"/>
      </w:divBdr>
      <w:divsChild>
        <w:div w:id="425075402">
          <w:marLeft w:val="0"/>
          <w:marRight w:val="0"/>
          <w:marTop w:val="0"/>
          <w:marBottom w:val="0"/>
          <w:divBdr>
            <w:top w:val="none" w:sz="0" w:space="0" w:color="auto"/>
            <w:left w:val="none" w:sz="0" w:space="0" w:color="auto"/>
            <w:bottom w:val="none" w:sz="0" w:space="0" w:color="auto"/>
            <w:right w:val="none" w:sz="0" w:space="0" w:color="auto"/>
          </w:divBdr>
        </w:div>
        <w:div w:id="1099371888">
          <w:marLeft w:val="0"/>
          <w:marRight w:val="0"/>
          <w:marTop w:val="0"/>
          <w:marBottom w:val="0"/>
          <w:divBdr>
            <w:top w:val="none" w:sz="0" w:space="0" w:color="auto"/>
            <w:left w:val="none" w:sz="0" w:space="0" w:color="auto"/>
            <w:bottom w:val="none" w:sz="0" w:space="0" w:color="auto"/>
            <w:right w:val="none" w:sz="0" w:space="0" w:color="auto"/>
          </w:divBdr>
        </w:div>
        <w:div w:id="1847398926">
          <w:marLeft w:val="0"/>
          <w:marRight w:val="0"/>
          <w:marTop w:val="0"/>
          <w:marBottom w:val="0"/>
          <w:divBdr>
            <w:top w:val="none" w:sz="0" w:space="0" w:color="auto"/>
            <w:left w:val="none" w:sz="0" w:space="0" w:color="auto"/>
            <w:bottom w:val="none" w:sz="0" w:space="0" w:color="auto"/>
            <w:right w:val="none" w:sz="0" w:space="0" w:color="auto"/>
          </w:divBdr>
        </w:div>
        <w:div w:id="564338808">
          <w:marLeft w:val="0"/>
          <w:marRight w:val="0"/>
          <w:marTop w:val="0"/>
          <w:marBottom w:val="0"/>
          <w:divBdr>
            <w:top w:val="none" w:sz="0" w:space="0" w:color="auto"/>
            <w:left w:val="none" w:sz="0" w:space="0" w:color="auto"/>
            <w:bottom w:val="none" w:sz="0" w:space="0" w:color="auto"/>
            <w:right w:val="none" w:sz="0" w:space="0" w:color="auto"/>
          </w:divBdr>
        </w:div>
        <w:div w:id="1078135487">
          <w:marLeft w:val="0"/>
          <w:marRight w:val="0"/>
          <w:marTop w:val="0"/>
          <w:marBottom w:val="0"/>
          <w:divBdr>
            <w:top w:val="none" w:sz="0" w:space="0" w:color="auto"/>
            <w:left w:val="none" w:sz="0" w:space="0" w:color="auto"/>
            <w:bottom w:val="none" w:sz="0" w:space="0" w:color="auto"/>
            <w:right w:val="none" w:sz="0" w:space="0" w:color="auto"/>
          </w:divBdr>
        </w:div>
      </w:divsChild>
    </w:div>
    <w:div w:id="1097873877">
      <w:bodyDiv w:val="1"/>
      <w:marLeft w:val="0"/>
      <w:marRight w:val="0"/>
      <w:marTop w:val="0"/>
      <w:marBottom w:val="0"/>
      <w:divBdr>
        <w:top w:val="none" w:sz="0" w:space="0" w:color="auto"/>
        <w:left w:val="none" w:sz="0" w:space="0" w:color="auto"/>
        <w:bottom w:val="none" w:sz="0" w:space="0" w:color="auto"/>
        <w:right w:val="none" w:sz="0" w:space="0" w:color="auto"/>
      </w:divBdr>
    </w:div>
    <w:div w:id="1099447554">
      <w:bodyDiv w:val="1"/>
      <w:marLeft w:val="0"/>
      <w:marRight w:val="0"/>
      <w:marTop w:val="0"/>
      <w:marBottom w:val="0"/>
      <w:divBdr>
        <w:top w:val="none" w:sz="0" w:space="0" w:color="auto"/>
        <w:left w:val="none" w:sz="0" w:space="0" w:color="auto"/>
        <w:bottom w:val="none" w:sz="0" w:space="0" w:color="auto"/>
        <w:right w:val="none" w:sz="0" w:space="0" w:color="auto"/>
      </w:divBdr>
    </w:div>
    <w:div w:id="1110128071">
      <w:bodyDiv w:val="1"/>
      <w:marLeft w:val="0"/>
      <w:marRight w:val="0"/>
      <w:marTop w:val="0"/>
      <w:marBottom w:val="0"/>
      <w:divBdr>
        <w:top w:val="none" w:sz="0" w:space="0" w:color="auto"/>
        <w:left w:val="none" w:sz="0" w:space="0" w:color="auto"/>
        <w:bottom w:val="none" w:sz="0" w:space="0" w:color="auto"/>
        <w:right w:val="none" w:sz="0" w:space="0" w:color="auto"/>
      </w:divBdr>
      <w:divsChild>
        <w:div w:id="872546672">
          <w:marLeft w:val="0"/>
          <w:marRight w:val="0"/>
          <w:marTop w:val="0"/>
          <w:marBottom w:val="0"/>
          <w:divBdr>
            <w:top w:val="none" w:sz="0" w:space="0" w:color="auto"/>
            <w:left w:val="none" w:sz="0" w:space="0" w:color="auto"/>
            <w:bottom w:val="none" w:sz="0" w:space="0" w:color="auto"/>
            <w:right w:val="none" w:sz="0" w:space="0" w:color="auto"/>
          </w:divBdr>
        </w:div>
        <w:div w:id="827399201">
          <w:marLeft w:val="0"/>
          <w:marRight w:val="0"/>
          <w:marTop w:val="0"/>
          <w:marBottom w:val="0"/>
          <w:divBdr>
            <w:top w:val="none" w:sz="0" w:space="0" w:color="auto"/>
            <w:left w:val="none" w:sz="0" w:space="0" w:color="auto"/>
            <w:bottom w:val="none" w:sz="0" w:space="0" w:color="auto"/>
            <w:right w:val="none" w:sz="0" w:space="0" w:color="auto"/>
          </w:divBdr>
        </w:div>
        <w:div w:id="534272313">
          <w:marLeft w:val="0"/>
          <w:marRight w:val="0"/>
          <w:marTop w:val="0"/>
          <w:marBottom w:val="0"/>
          <w:divBdr>
            <w:top w:val="none" w:sz="0" w:space="0" w:color="auto"/>
            <w:left w:val="none" w:sz="0" w:space="0" w:color="auto"/>
            <w:bottom w:val="none" w:sz="0" w:space="0" w:color="auto"/>
            <w:right w:val="none" w:sz="0" w:space="0" w:color="auto"/>
          </w:divBdr>
        </w:div>
        <w:div w:id="107547503">
          <w:marLeft w:val="0"/>
          <w:marRight w:val="0"/>
          <w:marTop w:val="0"/>
          <w:marBottom w:val="0"/>
          <w:divBdr>
            <w:top w:val="none" w:sz="0" w:space="0" w:color="auto"/>
            <w:left w:val="none" w:sz="0" w:space="0" w:color="auto"/>
            <w:bottom w:val="none" w:sz="0" w:space="0" w:color="auto"/>
            <w:right w:val="none" w:sz="0" w:space="0" w:color="auto"/>
          </w:divBdr>
        </w:div>
        <w:div w:id="530803838">
          <w:marLeft w:val="0"/>
          <w:marRight w:val="0"/>
          <w:marTop w:val="0"/>
          <w:marBottom w:val="0"/>
          <w:divBdr>
            <w:top w:val="none" w:sz="0" w:space="0" w:color="auto"/>
            <w:left w:val="none" w:sz="0" w:space="0" w:color="auto"/>
            <w:bottom w:val="none" w:sz="0" w:space="0" w:color="auto"/>
            <w:right w:val="none" w:sz="0" w:space="0" w:color="auto"/>
          </w:divBdr>
        </w:div>
        <w:div w:id="1445924442">
          <w:marLeft w:val="0"/>
          <w:marRight w:val="0"/>
          <w:marTop w:val="0"/>
          <w:marBottom w:val="0"/>
          <w:divBdr>
            <w:top w:val="none" w:sz="0" w:space="0" w:color="auto"/>
            <w:left w:val="none" w:sz="0" w:space="0" w:color="auto"/>
            <w:bottom w:val="none" w:sz="0" w:space="0" w:color="auto"/>
            <w:right w:val="none" w:sz="0" w:space="0" w:color="auto"/>
          </w:divBdr>
        </w:div>
        <w:div w:id="370151152">
          <w:marLeft w:val="0"/>
          <w:marRight w:val="0"/>
          <w:marTop w:val="0"/>
          <w:marBottom w:val="0"/>
          <w:divBdr>
            <w:top w:val="none" w:sz="0" w:space="0" w:color="auto"/>
            <w:left w:val="none" w:sz="0" w:space="0" w:color="auto"/>
            <w:bottom w:val="none" w:sz="0" w:space="0" w:color="auto"/>
            <w:right w:val="none" w:sz="0" w:space="0" w:color="auto"/>
          </w:divBdr>
        </w:div>
        <w:div w:id="658536355">
          <w:marLeft w:val="0"/>
          <w:marRight w:val="0"/>
          <w:marTop w:val="0"/>
          <w:marBottom w:val="0"/>
          <w:divBdr>
            <w:top w:val="none" w:sz="0" w:space="0" w:color="auto"/>
            <w:left w:val="none" w:sz="0" w:space="0" w:color="auto"/>
            <w:bottom w:val="none" w:sz="0" w:space="0" w:color="auto"/>
            <w:right w:val="none" w:sz="0" w:space="0" w:color="auto"/>
          </w:divBdr>
        </w:div>
        <w:div w:id="1276400955">
          <w:marLeft w:val="0"/>
          <w:marRight w:val="0"/>
          <w:marTop w:val="0"/>
          <w:marBottom w:val="0"/>
          <w:divBdr>
            <w:top w:val="none" w:sz="0" w:space="0" w:color="auto"/>
            <w:left w:val="none" w:sz="0" w:space="0" w:color="auto"/>
            <w:bottom w:val="none" w:sz="0" w:space="0" w:color="auto"/>
            <w:right w:val="none" w:sz="0" w:space="0" w:color="auto"/>
          </w:divBdr>
        </w:div>
        <w:div w:id="1562449256">
          <w:marLeft w:val="0"/>
          <w:marRight w:val="0"/>
          <w:marTop w:val="0"/>
          <w:marBottom w:val="0"/>
          <w:divBdr>
            <w:top w:val="none" w:sz="0" w:space="0" w:color="auto"/>
            <w:left w:val="none" w:sz="0" w:space="0" w:color="auto"/>
            <w:bottom w:val="none" w:sz="0" w:space="0" w:color="auto"/>
            <w:right w:val="none" w:sz="0" w:space="0" w:color="auto"/>
          </w:divBdr>
        </w:div>
        <w:div w:id="1311404859">
          <w:marLeft w:val="0"/>
          <w:marRight w:val="0"/>
          <w:marTop w:val="0"/>
          <w:marBottom w:val="0"/>
          <w:divBdr>
            <w:top w:val="none" w:sz="0" w:space="0" w:color="auto"/>
            <w:left w:val="none" w:sz="0" w:space="0" w:color="auto"/>
            <w:bottom w:val="none" w:sz="0" w:space="0" w:color="auto"/>
            <w:right w:val="none" w:sz="0" w:space="0" w:color="auto"/>
          </w:divBdr>
        </w:div>
      </w:divsChild>
    </w:div>
    <w:div w:id="1114323900">
      <w:bodyDiv w:val="1"/>
      <w:marLeft w:val="0"/>
      <w:marRight w:val="0"/>
      <w:marTop w:val="0"/>
      <w:marBottom w:val="0"/>
      <w:divBdr>
        <w:top w:val="none" w:sz="0" w:space="0" w:color="auto"/>
        <w:left w:val="none" w:sz="0" w:space="0" w:color="auto"/>
        <w:bottom w:val="none" w:sz="0" w:space="0" w:color="auto"/>
        <w:right w:val="none" w:sz="0" w:space="0" w:color="auto"/>
      </w:divBdr>
    </w:div>
    <w:div w:id="1120802936">
      <w:bodyDiv w:val="1"/>
      <w:marLeft w:val="0"/>
      <w:marRight w:val="0"/>
      <w:marTop w:val="0"/>
      <w:marBottom w:val="0"/>
      <w:divBdr>
        <w:top w:val="none" w:sz="0" w:space="0" w:color="auto"/>
        <w:left w:val="none" w:sz="0" w:space="0" w:color="auto"/>
        <w:bottom w:val="none" w:sz="0" w:space="0" w:color="auto"/>
        <w:right w:val="none" w:sz="0" w:space="0" w:color="auto"/>
      </w:divBdr>
    </w:div>
    <w:div w:id="1125275148">
      <w:bodyDiv w:val="1"/>
      <w:marLeft w:val="0"/>
      <w:marRight w:val="0"/>
      <w:marTop w:val="0"/>
      <w:marBottom w:val="0"/>
      <w:divBdr>
        <w:top w:val="none" w:sz="0" w:space="0" w:color="auto"/>
        <w:left w:val="none" w:sz="0" w:space="0" w:color="auto"/>
        <w:bottom w:val="none" w:sz="0" w:space="0" w:color="auto"/>
        <w:right w:val="none" w:sz="0" w:space="0" w:color="auto"/>
      </w:divBdr>
    </w:div>
    <w:div w:id="1133905587">
      <w:bodyDiv w:val="1"/>
      <w:marLeft w:val="0"/>
      <w:marRight w:val="0"/>
      <w:marTop w:val="0"/>
      <w:marBottom w:val="0"/>
      <w:divBdr>
        <w:top w:val="none" w:sz="0" w:space="0" w:color="auto"/>
        <w:left w:val="none" w:sz="0" w:space="0" w:color="auto"/>
        <w:bottom w:val="none" w:sz="0" w:space="0" w:color="auto"/>
        <w:right w:val="none" w:sz="0" w:space="0" w:color="auto"/>
      </w:divBdr>
    </w:div>
    <w:div w:id="1139572025">
      <w:bodyDiv w:val="1"/>
      <w:marLeft w:val="0"/>
      <w:marRight w:val="0"/>
      <w:marTop w:val="0"/>
      <w:marBottom w:val="0"/>
      <w:divBdr>
        <w:top w:val="none" w:sz="0" w:space="0" w:color="auto"/>
        <w:left w:val="none" w:sz="0" w:space="0" w:color="auto"/>
        <w:bottom w:val="none" w:sz="0" w:space="0" w:color="auto"/>
        <w:right w:val="none" w:sz="0" w:space="0" w:color="auto"/>
      </w:divBdr>
    </w:div>
    <w:div w:id="1144928818">
      <w:bodyDiv w:val="1"/>
      <w:marLeft w:val="0"/>
      <w:marRight w:val="0"/>
      <w:marTop w:val="0"/>
      <w:marBottom w:val="0"/>
      <w:divBdr>
        <w:top w:val="none" w:sz="0" w:space="0" w:color="auto"/>
        <w:left w:val="none" w:sz="0" w:space="0" w:color="auto"/>
        <w:bottom w:val="none" w:sz="0" w:space="0" w:color="auto"/>
        <w:right w:val="none" w:sz="0" w:space="0" w:color="auto"/>
      </w:divBdr>
    </w:div>
    <w:div w:id="1151144185">
      <w:bodyDiv w:val="1"/>
      <w:marLeft w:val="0"/>
      <w:marRight w:val="0"/>
      <w:marTop w:val="0"/>
      <w:marBottom w:val="0"/>
      <w:divBdr>
        <w:top w:val="none" w:sz="0" w:space="0" w:color="auto"/>
        <w:left w:val="none" w:sz="0" w:space="0" w:color="auto"/>
        <w:bottom w:val="none" w:sz="0" w:space="0" w:color="auto"/>
        <w:right w:val="none" w:sz="0" w:space="0" w:color="auto"/>
      </w:divBdr>
    </w:div>
    <w:div w:id="1155147341">
      <w:bodyDiv w:val="1"/>
      <w:marLeft w:val="0"/>
      <w:marRight w:val="0"/>
      <w:marTop w:val="0"/>
      <w:marBottom w:val="0"/>
      <w:divBdr>
        <w:top w:val="none" w:sz="0" w:space="0" w:color="auto"/>
        <w:left w:val="none" w:sz="0" w:space="0" w:color="auto"/>
        <w:bottom w:val="none" w:sz="0" w:space="0" w:color="auto"/>
        <w:right w:val="none" w:sz="0" w:space="0" w:color="auto"/>
      </w:divBdr>
    </w:div>
    <w:div w:id="1157456551">
      <w:bodyDiv w:val="1"/>
      <w:marLeft w:val="0"/>
      <w:marRight w:val="0"/>
      <w:marTop w:val="0"/>
      <w:marBottom w:val="0"/>
      <w:divBdr>
        <w:top w:val="none" w:sz="0" w:space="0" w:color="auto"/>
        <w:left w:val="none" w:sz="0" w:space="0" w:color="auto"/>
        <w:bottom w:val="none" w:sz="0" w:space="0" w:color="auto"/>
        <w:right w:val="none" w:sz="0" w:space="0" w:color="auto"/>
      </w:divBdr>
    </w:div>
    <w:div w:id="1161502632">
      <w:bodyDiv w:val="1"/>
      <w:marLeft w:val="0"/>
      <w:marRight w:val="0"/>
      <w:marTop w:val="0"/>
      <w:marBottom w:val="0"/>
      <w:divBdr>
        <w:top w:val="none" w:sz="0" w:space="0" w:color="auto"/>
        <w:left w:val="none" w:sz="0" w:space="0" w:color="auto"/>
        <w:bottom w:val="none" w:sz="0" w:space="0" w:color="auto"/>
        <w:right w:val="none" w:sz="0" w:space="0" w:color="auto"/>
      </w:divBdr>
    </w:div>
    <w:div w:id="1163816510">
      <w:bodyDiv w:val="1"/>
      <w:marLeft w:val="0"/>
      <w:marRight w:val="0"/>
      <w:marTop w:val="0"/>
      <w:marBottom w:val="0"/>
      <w:divBdr>
        <w:top w:val="none" w:sz="0" w:space="0" w:color="auto"/>
        <w:left w:val="none" w:sz="0" w:space="0" w:color="auto"/>
        <w:bottom w:val="none" w:sz="0" w:space="0" w:color="auto"/>
        <w:right w:val="none" w:sz="0" w:space="0" w:color="auto"/>
      </w:divBdr>
    </w:div>
    <w:div w:id="1164664059">
      <w:bodyDiv w:val="1"/>
      <w:marLeft w:val="0"/>
      <w:marRight w:val="0"/>
      <w:marTop w:val="0"/>
      <w:marBottom w:val="0"/>
      <w:divBdr>
        <w:top w:val="none" w:sz="0" w:space="0" w:color="auto"/>
        <w:left w:val="none" w:sz="0" w:space="0" w:color="auto"/>
        <w:bottom w:val="none" w:sz="0" w:space="0" w:color="auto"/>
        <w:right w:val="none" w:sz="0" w:space="0" w:color="auto"/>
      </w:divBdr>
    </w:div>
    <w:div w:id="1167864683">
      <w:bodyDiv w:val="1"/>
      <w:marLeft w:val="0"/>
      <w:marRight w:val="0"/>
      <w:marTop w:val="0"/>
      <w:marBottom w:val="0"/>
      <w:divBdr>
        <w:top w:val="none" w:sz="0" w:space="0" w:color="auto"/>
        <w:left w:val="none" w:sz="0" w:space="0" w:color="auto"/>
        <w:bottom w:val="none" w:sz="0" w:space="0" w:color="auto"/>
        <w:right w:val="none" w:sz="0" w:space="0" w:color="auto"/>
      </w:divBdr>
    </w:div>
    <w:div w:id="1178615928">
      <w:bodyDiv w:val="1"/>
      <w:marLeft w:val="0"/>
      <w:marRight w:val="0"/>
      <w:marTop w:val="0"/>
      <w:marBottom w:val="0"/>
      <w:divBdr>
        <w:top w:val="none" w:sz="0" w:space="0" w:color="auto"/>
        <w:left w:val="none" w:sz="0" w:space="0" w:color="auto"/>
        <w:bottom w:val="none" w:sz="0" w:space="0" w:color="auto"/>
        <w:right w:val="none" w:sz="0" w:space="0" w:color="auto"/>
      </w:divBdr>
    </w:div>
    <w:div w:id="1180391379">
      <w:bodyDiv w:val="1"/>
      <w:marLeft w:val="0"/>
      <w:marRight w:val="0"/>
      <w:marTop w:val="0"/>
      <w:marBottom w:val="0"/>
      <w:divBdr>
        <w:top w:val="none" w:sz="0" w:space="0" w:color="auto"/>
        <w:left w:val="none" w:sz="0" w:space="0" w:color="auto"/>
        <w:bottom w:val="none" w:sz="0" w:space="0" w:color="auto"/>
        <w:right w:val="none" w:sz="0" w:space="0" w:color="auto"/>
      </w:divBdr>
    </w:div>
    <w:div w:id="1196307406">
      <w:bodyDiv w:val="1"/>
      <w:marLeft w:val="0"/>
      <w:marRight w:val="0"/>
      <w:marTop w:val="0"/>
      <w:marBottom w:val="0"/>
      <w:divBdr>
        <w:top w:val="none" w:sz="0" w:space="0" w:color="auto"/>
        <w:left w:val="none" w:sz="0" w:space="0" w:color="auto"/>
        <w:bottom w:val="none" w:sz="0" w:space="0" w:color="auto"/>
        <w:right w:val="none" w:sz="0" w:space="0" w:color="auto"/>
      </w:divBdr>
    </w:div>
    <w:div w:id="1206989707">
      <w:bodyDiv w:val="1"/>
      <w:marLeft w:val="0"/>
      <w:marRight w:val="0"/>
      <w:marTop w:val="0"/>
      <w:marBottom w:val="0"/>
      <w:divBdr>
        <w:top w:val="none" w:sz="0" w:space="0" w:color="auto"/>
        <w:left w:val="none" w:sz="0" w:space="0" w:color="auto"/>
        <w:bottom w:val="none" w:sz="0" w:space="0" w:color="auto"/>
        <w:right w:val="none" w:sz="0" w:space="0" w:color="auto"/>
      </w:divBdr>
    </w:div>
    <w:div w:id="1213155959">
      <w:bodyDiv w:val="1"/>
      <w:marLeft w:val="0"/>
      <w:marRight w:val="0"/>
      <w:marTop w:val="0"/>
      <w:marBottom w:val="0"/>
      <w:divBdr>
        <w:top w:val="none" w:sz="0" w:space="0" w:color="auto"/>
        <w:left w:val="none" w:sz="0" w:space="0" w:color="auto"/>
        <w:bottom w:val="none" w:sz="0" w:space="0" w:color="auto"/>
        <w:right w:val="none" w:sz="0" w:space="0" w:color="auto"/>
      </w:divBdr>
    </w:div>
    <w:div w:id="1217545716">
      <w:bodyDiv w:val="1"/>
      <w:marLeft w:val="0"/>
      <w:marRight w:val="0"/>
      <w:marTop w:val="0"/>
      <w:marBottom w:val="0"/>
      <w:divBdr>
        <w:top w:val="none" w:sz="0" w:space="0" w:color="auto"/>
        <w:left w:val="none" w:sz="0" w:space="0" w:color="auto"/>
        <w:bottom w:val="none" w:sz="0" w:space="0" w:color="auto"/>
        <w:right w:val="none" w:sz="0" w:space="0" w:color="auto"/>
      </w:divBdr>
    </w:div>
    <w:div w:id="1223105225">
      <w:bodyDiv w:val="1"/>
      <w:marLeft w:val="0"/>
      <w:marRight w:val="0"/>
      <w:marTop w:val="0"/>
      <w:marBottom w:val="0"/>
      <w:divBdr>
        <w:top w:val="none" w:sz="0" w:space="0" w:color="auto"/>
        <w:left w:val="none" w:sz="0" w:space="0" w:color="auto"/>
        <w:bottom w:val="none" w:sz="0" w:space="0" w:color="auto"/>
        <w:right w:val="none" w:sz="0" w:space="0" w:color="auto"/>
      </w:divBdr>
    </w:div>
    <w:div w:id="1233270749">
      <w:bodyDiv w:val="1"/>
      <w:marLeft w:val="0"/>
      <w:marRight w:val="0"/>
      <w:marTop w:val="0"/>
      <w:marBottom w:val="0"/>
      <w:divBdr>
        <w:top w:val="none" w:sz="0" w:space="0" w:color="auto"/>
        <w:left w:val="none" w:sz="0" w:space="0" w:color="auto"/>
        <w:bottom w:val="none" w:sz="0" w:space="0" w:color="auto"/>
        <w:right w:val="none" w:sz="0" w:space="0" w:color="auto"/>
      </w:divBdr>
    </w:div>
    <w:div w:id="1234320207">
      <w:bodyDiv w:val="1"/>
      <w:marLeft w:val="0"/>
      <w:marRight w:val="0"/>
      <w:marTop w:val="0"/>
      <w:marBottom w:val="0"/>
      <w:divBdr>
        <w:top w:val="none" w:sz="0" w:space="0" w:color="auto"/>
        <w:left w:val="none" w:sz="0" w:space="0" w:color="auto"/>
        <w:bottom w:val="none" w:sz="0" w:space="0" w:color="auto"/>
        <w:right w:val="none" w:sz="0" w:space="0" w:color="auto"/>
      </w:divBdr>
    </w:div>
    <w:div w:id="1240942198">
      <w:bodyDiv w:val="1"/>
      <w:marLeft w:val="0"/>
      <w:marRight w:val="0"/>
      <w:marTop w:val="0"/>
      <w:marBottom w:val="0"/>
      <w:divBdr>
        <w:top w:val="none" w:sz="0" w:space="0" w:color="auto"/>
        <w:left w:val="none" w:sz="0" w:space="0" w:color="auto"/>
        <w:bottom w:val="none" w:sz="0" w:space="0" w:color="auto"/>
        <w:right w:val="none" w:sz="0" w:space="0" w:color="auto"/>
      </w:divBdr>
    </w:div>
    <w:div w:id="1241670864">
      <w:bodyDiv w:val="1"/>
      <w:marLeft w:val="0"/>
      <w:marRight w:val="0"/>
      <w:marTop w:val="0"/>
      <w:marBottom w:val="0"/>
      <w:divBdr>
        <w:top w:val="none" w:sz="0" w:space="0" w:color="auto"/>
        <w:left w:val="none" w:sz="0" w:space="0" w:color="auto"/>
        <w:bottom w:val="none" w:sz="0" w:space="0" w:color="auto"/>
        <w:right w:val="none" w:sz="0" w:space="0" w:color="auto"/>
      </w:divBdr>
    </w:div>
    <w:div w:id="1246302420">
      <w:bodyDiv w:val="1"/>
      <w:marLeft w:val="0"/>
      <w:marRight w:val="0"/>
      <w:marTop w:val="0"/>
      <w:marBottom w:val="0"/>
      <w:divBdr>
        <w:top w:val="none" w:sz="0" w:space="0" w:color="auto"/>
        <w:left w:val="none" w:sz="0" w:space="0" w:color="auto"/>
        <w:bottom w:val="none" w:sz="0" w:space="0" w:color="auto"/>
        <w:right w:val="none" w:sz="0" w:space="0" w:color="auto"/>
      </w:divBdr>
    </w:div>
    <w:div w:id="1253319373">
      <w:bodyDiv w:val="1"/>
      <w:marLeft w:val="0"/>
      <w:marRight w:val="0"/>
      <w:marTop w:val="0"/>
      <w:marBottom w:val="0"/>
      <w:divBdr>
        <w:top w:val="none" w:sz="0" w:space="0" w:color="auto"/>
        <w:left w:val="none" w:sz="0" w:space="0" w:color="auto"/>
        <w:bottom w:val="none" w:sz="0" w:space="0" w:color="auto"/>
        <w:right w:val="none" w:sz="0" w:space="0" w:color="auto"/>
      </w:divBdr>
    </w:div>
    <w:div w:id="1254122844">
      <w:bodyDiv w:val="1"/>
      <w:marLeft w:val="0"/>
      <w:marRight w:val="0"/>
      <w:marTop w:val="0"/>
      <w:marBottom w:val="0"/>
      <w:divBdr>
        <w:top w:val="none" w:sz="0" w:space="0" w:color="auto"/>
        <w:left w:val="none" w:sz="0" w:space="0" w:color="auto"/>
        <w:bottom w:val="none" w:sz="0" w:space="0" w:color="auto"/>
        <w:right w:val="none" w:sz="0" w:space="0" w:color="auto"/>
      </w:divBdr>
    </w:div>
    <w:div w:id="1259950099">
      <w:bodyDiv w:val="1"/>
      <w:marLeft w:val="0"/>
      <w:marRight w:val="0"/>
      <w:marTop w:val="0"/>
      <w:marBottom w:val="0"/>
      <w:divBdr>
        <w:top w:val="none" w:sz="0" w:space="0" w:color="auto"/>
        <w:left w:val="none" w:sz="0" w:space="0" w:color="auto"/>
        <w:bottom w:val="none" w:sz="0" w:space="0" w:color="auto"/>
        <w:right w:val="none" w:sz="0" w:space="0" w:color="auto"/>
      </w:divBdr>
    </w:div>
    <w:div w:id="1260941409">
      <w:bodyDiv w:val="1"/>
      <w:marLeft w:val="0"/>
      <w:marRight w:val="0"/>
      <w:marTop w:val="0"/>
      <w:marBottom w:val="0"/>
      <w:divBdr>
        <w:top w:val="none" w:sz="0" w:space="0" w:color="auto"/>
        <w:left w:val="none" w:sz="0" w:space="0" w:color="auto"/>
        <w:bottom w:val="none" w:sz="0" w:space="0" w:color="auto"/>
        <w:right w:val="none" w:sz="0" w:space="0" w:color="auto"/>
      </w:divBdr>
    </w:div>
    <w:div w:id="1269432468">
      <w:bodyDiv w:val="1"/>
      <w:marLeft w:val="0"/>
      <w:marRight w:val="0"/>
      <w:marTop w:val="0"/>
      <w:marBottom w:val="0"/>
      <w:divBdr>
        <w:top w:val="none" w:sz="0" w:space="0" w:color="auto"/>
        <w:left w:val="none" w:sz="0" w:space="0" w:color="auto"/>
        <w:bottom w:val="none" w:sz="0" w:space="0" w:color="auto"/>
        <w:right w:val="none" w:sz="0" w:space="0" w:color="auto"/>
      </w:divBdr>
    </w:div>
    <w:div w:id="1269704292">
      <w:bodyDiv w:val="1"/>
      <w:marLeft w:val="0"/>
      <w:marRight w:val="0"/>
      <w:marTop w:val="0"/>
      <w:marBottom w:val="0"/>
      <w:divBdr>
        <w:top w:val="none" w:sz="0" w:space="0" w:color="auto"/>
        <w:left w:val="none" w:sz="0" w:space="0" w:color="auto"/>
        <w:bottom w:val="none" w:sz="0" w:space="0" w:color="auto"/>
        <w:right w:val="none" w:sz="0" w:space="0" w:color="auto"/>
      </w:divBdr>
      <w:divsChild>
        <w:div w:id="1756394546">
          <w:marLeft w:val="0"/>
          <w:marRight w:val="0"/>
          <w:marTop w:val="0"/>
          <w:marBottom w:val="0"/>
          <w:divBdr>
            <w:top w:val="none" w:sz="0" w:space="0" w:color="auto"/>
            <w:left w:val="none" w:sz="0" w:space="0" w:color="auto"/>
            <w:bottom w:val="none" w:sz="0" w:space="0" w:color="auto"/>
            <w:right w:val="none" w:sz="0" w:space="0" w:color="auto"/>
          </w:divBdr>
        </w:div>
        <w:div w:id="1562011844">
          <w:marLeft w:val="0"/>
          <w:marRight w:val="0"/>
          <w:marTop w:val="0"/>
          <w:marBottom w:val="0"/>
          <w:divBdr>
            <w:top w:val="none" w:sz="0" w:space="0" w:color="auto"/>
            <w:left w:val="none" w:sz="0" w:space="0" w:color="auto"/>
            <w:bottom w:val="none" w:sz="0" w:space="0" w:color="auto"/>
            <w:right w:val="none" w:sz="0" w:space="0" w:color="auto"/>
          </w:divBdr>
        </w:div>
        <w:div w:id="1453749973">
          <w:marLeft w:val="0"/>
          <w:marRight w:val="0"/>
          <w:marTop w:val="0"/>
          <w:marBottom w:val="0"/>
          <w:divBdr>
            <w:top w:val="none" w:sz="0" w:space="0" w:color="auto"/>
            <w:left w:val="none" w:sz="0" w:space="0" w:color="auto"/>
            <w:bottom w:val="none" w:sz="0" w:space="0" w:color="auto"/>
            <w:right w:val="none" w:sz="0" w:space="0" w:color="auto"/>
          </w:divBdr>
        </w:div>
        <w:div w:id="2039114795">
          <w:marLeft w:val="0"/>
          <w:marRight w:val="0"/>
          <w:marTop w:val="0"/>
          <w:marBottom w:val="0"/>
          <w:divBdr>
            <w:top w:val="none" w:sz="0" w:space="0" w:color="auto"/>
            <w:left w:val="none" w:sz="0" w:space="0" w:color="auto"/>
            <w:bottom w:val="none" w:sz="0" w:space="0" w:color="auto"/>
            <w:right w:val="none" w:sz="0" w:space="0" w:color="auto"/>
          </w:divBdr>
        </w:div>
        <w:div w:id="1309476961">
          <w:marLeft w:val="0"/>
          <w:marRight w:val="0"/>
          <w:marTop w:val="0"/>
          <w:marBottom w:val="0"/>
          <w:divBdr>
            <w:top w:val="none" w:sz="0" w:space="0" w:color="auto"/>
            <w:left w:val="none" w:sz="0" w:space="0" w:color="auto"/>
            <w:bottom w:val="none" w:sz="0" w:space="0" w:color="auto"/>
            <w:right w:val="none" w:sz="0" w:space="0" w:color="auto"/>
          </w:divBdr>
        </w:div>
        <w:div w:id="58601197">
          <w:marLeft w:val="0"/>
          <w:marRight w:val="0"/>
          <w:marTop w:val="0"/>
          <w:marBottom w:val="0"/>
          <w:divBdr>
            <w:top w:val="none" w:sz="0" w:space="0" w:color="auto"/>
            <w:left w:val="none" w:sz="0" w:space="0" w:color="auto"/>
            <w:bottom w:val="none" w:sz="0" w:space="0" w:color="auto"/>
            <w:right w:val="none" w:sz="0" w:space="0" w:color="auto"/>
          </w:divBdr>
        </w:div>
        <w:div w:id="1402755932">
          <w:marLeft w:val="0"/>
          <w:marRight w:val="0"/>
          <w:marTop w:val="0"/>
          <w:marBottom w:val="0"/>
          <w:divBdr>
            <w:top w:val="none" w:sz="0" w:space="0" w:color="auto"/>
            <w:left w:val="none" w:sz="0" w:space="0" w:color="auto"/>
            <w:bottom w:val="none" w:sz="0" w:space="0" w:color="auto"/>
            <w:right w:val="none" w:sz="0" w:space="0" w:color="auto"/>
          </w:divBdr>
        </w:div>
        <w:div w:id="99952112">
          <w:marLeft w:val="0"/>
          <w:marRight w:val="0"/>
          <w:marTop w:val="0"/>
          <w:marBottom w:val="0"/>
          <w:divBdr>
            <w:top w:val="none" w:sz="0" w:space="0" w:color="auto"/>
            <w:left w:val="none" w:sz="0" w:space="0" w:color="auto"/>
            <w:bottom w:val="none" w:sz="0" w:space="0" w:color="auto"/>
            <w:right w:val="none" w:sz="0" w:space="0" w:color="auto"/>
          </w:divBdr>
        </w:div>
        <w:div w:id="181942210">
          <w:marLeft w:val="0"/>
          <w:marRight w:val="0"/>
          <w:marTop w:val="0"/>
          <w:marBottom w:val="0"/>
          <w:divBdr>
            <w:top w:val="none" w:sz="0" w:space="0" w:color="auto"/>
            <w:left w:val="none" w:sz="0" w:space="0" w:color="auto"/>
            <w:bottom w:val="none" w:sz="0" w:space="0" w:color="auto"/>
            <w:right w:val="none" w:sz="0" w:space="0" w:color="auto"/>
          </w:divBdr>
        </w:div>
        <w:div w:id="489758331">
          <w:marLeft w:val="0"/>
          <w:marRight w:val="0"/>
          <w:marTop w:val="0"/>
          <w:marBottom w:val="0"/>
          <w:divBdr>
            <w:top w:val="none" w:sz="0" w:space="0" w:color="auto"/>
            <w:left w:val="none" w:sz="0" w:space="0" w:color="auto"/>
            <w:bottom w:val="none" w:sz="0" w:space="0" w:color="auto"/>
            <w:right w:val="none" w:sz="0" w:space="0" w:color="auto"/>
          </w:divBdr>
        </w:div>
        <w:div w:id="1564561779">
          <w:marLeft w:val="0"/>
          <w:marRight w:val="0"/>
          <w:marTop w:val="0"/>
          <w:marBottom w:val="0"/>
          <w:divBdr>
            <w:top w:val="none" w:sz="0" w:space="0" w:color="auto"/>
            <w:left w:val="none" w:sz="0" w:space="0" w:color="auto"/>
            <w:bottom w:val="none" w:sz="0" w:space="0" w:color="auto"/>
            <w:right w:val="none" w:sz="0" w:space="0" w:color="auto"/>
          </w:divBdr>
        </w:div>
        <w:div w:id="1473714382">
          <w:marLeft w:val="0"/>
          <w:marRight w:val="0"/>
          <w:marTop w:val="0"/>
          <w:marBottom w:val="0"/>
          <w:divBdr>
            <w:top w:val="none" w:sz="0" w:space="0" w:color="auto"/>
            <w:left w:val="none" w:sz="0" w:space="0" w:color="auto"/>
            <w:bottom w:val="none" w:sz="0" w:space="0" w:color="auto"/>
            <w:right w:val="none" w:sz="0" w:space="0" w:color="auto"/>
          </w:divBdr>
        </w:div>
        <w:div w:id="544148635">
          <w:marLeft w:val="0"/>
          <w:marRight w:val="0"/>
          <w:marTop w:val="0"/>
          <w:marBottom w:val="0"/>
          <w:divBdr>
            <w:top w:val="none" w:sz="0" w:space="0" w:color="auto"/>
            <w:left w:val="none" w:sz="0" w:space="0" w:color="auto"/>
            <w:bottom w:val="none" w:sz="0" w:space="0" w:color="auto"/>
            <w:right w:val="none" w:sz="0" w:space="0" w:color="auto"/>
          </w:divBdr>
        </w:div>
        <w:div w:id="255401499">
          <w:marLeft w:val="0"/>
          <w:marRight w:val="0"/>
          <w:marTop w:val="0"/>
          <w:marBottom w:val="0"/>
          <w:divBdr>
            <w:top w:val="none" w:sz="0" w:space="0" w:color="auto"/>
            <w:left w:val="none" w:sz="0" w:space="0" w:color="auto"/>
            <w:bottom w:val="none" w:sz="0" w:space="0" w:color="auto"/>
            <w:right w:val="none" w:sz="0" w:space="0" w:color="auto"/>
          </w:divBdr>
        </w:div>
        <w:div w:id="2022315644">
          <w:marLeft w:val="0"/>
          <w:marRight w:val="0"/>
          <w:marTop w:val="0"/>
          <w:marBottom w:val="0"/>
          <w:divBdr>
            <w:top w:val="none" w:sz="0" w:space="0" w:color="auto"/>
            <w:left w:val="none" w:sz="0" w:space="0" w:color="auto"/>
            <w:bottom w:val="none" w:sz="0" w:space="0" w:color="auto"/>
            <w:right w:val="none" w:sz="0" w:space="0" w:color="auto"/>
          </w:divBdr>
        </w:div>
        <w:div w:id="269818511">
          <w:marLeft w:val="0"/>
          <w:marRight w:val="0"/>
          <w:marTop w:val="0"/>
          <w:marBottom w:val="0"/>
          <w:divBdr>
            <w:top w:val="none" w:sz="0" w:space="0" w:color="auto"/>
            <w:left w:val="none" w:sz="0" w:space="0" w:color="auto"/>
            <w:bottom w:val="none" w:sz="0" w:space="0" w:color="auto"/>
            <w:right w:val="none" w:sz="0" w:space="0" w:color="auto"/>
          </w:divBdr>
        </w:div>
        <w:div w:id="1881016984">
          <w:marLeft w:val="0"/>
          <w:marRight w:val="0"/>
          <w:marTop w:val="0"/>
          <w:marBottom w:val="0"/>
          <w:divBdr>
            <w:top w:val="none" w:sz="0" w:space="0" w:color="auto"/>
            <w:left w:val="none" w:sz="0" w:space="0" w:color="auto"/>
            <w:bottom w:val="none" w:sz="0" w:space="0" w:color="auto"/>
            <w:right w:val="none" w:sz="0" w:space="0" w:color="auto"/>
          </w:divBdr>
        </w:div>
        <w:div w:id="121460720">
          <w:marLeft w:val="0"/>
          <w:marRight w:val="0"/>
          <w:marTop w:val="0"/>
          <w:marBottom w:val="0"/>
          <w:divBdr>
            <w:top w:val="none" w:sz="0" w:space="0" w:color="auto"/>
            <w:left w:val="none" w:sz="0" w:space="0" w:color="auto"/>
            <w:bottom w:val="none" w:sz="0" w:space="0" w:color="auto"/>
            <w:right w:val="none" w:sz="0" w:space="0" w:color="auto"/>
          </w:divBdr>
        </w:div>
        <w:div w:id="590896724">
          <w:marLeft w:val="0"/>
          <w:marRight w:val="0"/>
          <w:marTop w:val="0"/>
          <w:marBottom w:val="0"/>
          <w:divBdr>
            <w:top w:val="none" w:sz="0" w:space="0" w:color="auto"/>
            <w:left w:val="none" w:sz="0" w:space="0" w:color="auto"/>
            <w:bottom w:val="none" w:sz="0" w:space="0" w:color="auto"/>
            <w:right w:val="none" w:sz="0" w:space="0" w:color="auto"/>
          </w:divBdr>
        </w:div>
        <w:div w:id="1626231852">
          <w:marLeft w:val="0"/>
          <w:marRight w:val="0"/>
          <w:marTop w:val="0"/>
          <w:marBottom w:val="0"/>
          <w:divBdr>
            <w:top w:val="none" w:sz="0" w:space="0" w:color="auto"/>
            <w:left w:val="none" w:sz="0" w:space="0" w:color="auto"/>
            <w:bottom w:val="none" w:sz="0" w:space="0" w:color="auto"/>
            <w:right w:val="none" w:sz="0" w:space="0" w:color="auto"/>
          </w:divBdr>
        </w:div>
        <w:div w:id="1118179394">
          <w:marLeft w:val="0"/>
          <w:marRight w:val="0"/>
          <w:marTop w:val="0"/>
          <w:marBottom w:val="0"/>
          <w:divBdr>
            <w:top w:val="none" w:sz="0" w:space="0" w:color="auto"/>
            <w:left w:val="none" w:sz="0" w:space="0" w:color="auto"/>
            <w:bottom w:val="none" w:sz="0" w:space="0" w:color="auto"/>
            <w:right w:val="none" w:sz="0" w:space="0" w:color="auto"/>
          </w:divBdr>
        </w:div>
        <w:div w:id="1176774157">
          <w:marLeft w:val="0"/>
          <w:marRight w:val="0"/>
          <w:marTop w:val="0"/>
          <w:marBottom w:val="0"/>
          <w:divBdr>
            <w:top w:val="none" w:sz="0" w:space="0" w:color="auto"/>
            <w:left w:val="none" w:sz="0" w:space="0" w:color="auto"/>
            <w:bottom w:val="none" w:sz="0" w:space="0" w:color="auto"/>
            <w:right w:val="none" w:sz="0" w:space="0" w:color="auto"/>
          </w:divBdr>
        </w:div>
        <w:div w:id="1691680787">
          <w:marLeft w:val="0"/>
          <w:marRight w:val="0"/>
          <w:marTop w:val="0"/>
          <w:marBottom w:val="0"/>
          <w:divBdr>
            <w:top w:val="none" w:sz="0" w:space="0" w:color="auto"/>
            <w:left w:val="none" w:sz="0" w:space="0" w:color="auto"/>
            <w:bottom w:val="none" w:sz="0" w:space="0" w:color="auto"/>
            <w:right w:val="none" w:sz="0" w:space="0" w:color="auto"/>
          </w:divBdr>
        </w:div>
        <w:div w:id="1678992916">
          <w:marLeft w:val="0"/>
          <w:marRight w:val="0"/>
          <w:marTop w:val="0"/>
          <w:marBottom w:val="0"/>
          <w:divBdr>
            <w:top w:val="none" w:sz="0" w:space="0" w:color="auto"/>
            <w:left w:val="none" w:sz="0" w:space="0" w:color="auto"/>
            <w:bottom w:val="none" w:sz="0" w:space="0" w:color="auto"/>
            <w:right w:val="none" w:sz="0" w:space="0" w:color="auto"/>
          </w:divBdr>
        </w:div>
        <w:div w:id="952128186">
          <w:marLeft w:val="0"/>
          <w:marRight w:val="0"/>
          <w:marTop w:val="0"/>
          <w:marBottom w:val="0"/>
          <w:divBdr>
            <w:top w:val="none" w:sz="0" w:space="0" w:color="auto"/>
            <w:left w:val="none" w:sz="0" w:space="0" w:color="auto"/>
            <w:bottom w:val="none" w:sz="0" w:space="0" w:color="auto"/>
            <w:right w:val="none" w:sz="0" w:space="0" w:color="auto"/>
          </w:divBdr>
        </w:div>
      </w:divsChild>
    </w:div>
    <w:div w:id="1271812458">
      <w:bodyDiv w:val="1"/>
      <w:marLeft w:val="0"/>
      <w:marRight w:val="0"/>
      <w:marTop w:val="0"/>
      <w:marBottom w:val="0"/>
      <w:divBdr>
        <w:top w:val="none" w:sz="0" w:space="0" w:color="auto"/>
        <w:left w:val="none" w:sz="0" w:space="0" w:color="auto"/>
        <w:bottom w:val="none" w:sz="0" w:space="0" w:color="auto"/>
        <w:right w:val="none" w:sz="0" w:space="0" w:color="auto"/>
      </w:divBdr>
    </w:div>
    <w:div w:id="1280529389">
      <w:bodyDiv w:val="1"/>
      <w:marLeft w:val="0"/>
      <w:marRight w:val="0"/>
      <w:marTop w:val="0"/>
      <w:marBottom w:val="0"/>
      <w:divBdr>
        <w:top w:val="none" w:sz="0" w:space="0" w:color="auto"/>
        <w:left w:val="none" w:sz="0" w:space="0" w:color="auto"/>
        <w:bottom w:val="none" w:sz="0" w:space="0" w:color="auto"/>
        <w:right w:val="none" w:sz="0" w:space="0" w:color="auto"/>
      </w:divBdr>
    </w:div>
    <w:div w:id="1294755846">
      <w:bodyDiv w:val="1"/>
      <w:marLeft w:val="0"/>
      <w:marRight w:val="0"/>
      <w:marTop w:val="0"/>
      <w:marBottom w:val="0"/>
      <w:divBdr>
        <w:top w:val="none" w:sz="0" w:space="0" w:color="auto"/>
        <w:left w:val="none" w:sz="0" w:space="0" w:color="auto"/>
        <w:bottom w:val="none" w:sz="0" w:space="0" w:color="auto"/>
        <w:right w:val="none" w:sz="0" w:space="0" w:color="auto"/>
      </w:divBdr>
    </w:div>
    <w:div w:id="1302156068">
      <w:bodyDiv w:val="1"/>
      <w:marLeft w:val="0"/>
      <w:marRight w:val="0"/>
      <w:marTop w:val="0"/>
      <w:marBottom w:val="0"/>
      <w:divBdr>
        <w:top w:val="none" w:sz="0" w:space="0" w:color="auto"/>
        <w:left w:val="none" w:sz="0" w:space="0" w:color="auto"/>
        <w:bottom w:val="none" w:sz="0" w:space="0" w:color="auto"/>
        <w:right w:val="none" w:sz="0" w:space="0" w:color="auto"/>
      </w:divBdr>
    </w:div>
    <w:div w:id="1304967069">
      <w:bodyDiv w:val="1"/>
      <w:marLeft w:val="0"/>
      <w:marRight w:val="0"/>
      <w:marTop w:val="0"/>
      <w:marBottom w:val="0"/>
      <w:divBdr>
        <w:top w:val="none" w:sz="0" w:space="0" w:color="auto"/>
        <w:left w:val="none" w:sz="0" w:space="0" w:color="auto"/>
        <w:bottom w:val="none" w:sz="0" w:space="0" w:color="auto"/>
        <w:right w:val="none" w:sz="0" w:space="0" w:color="auto"/>
      </w:divBdr>
    </w:div>
    <w:div w:id="1307583191">
      <w:bodyDiv w:val="1"/>
      <w:marLeft w:val="0"/>
      <w:marRight w:val="0"/>
      <w:marTop w:val="0"/>
      <w:marBottom w:val="0"/>
      <w:divBdr>
        <w:top w:val="none" w:sz="0" w:space="0" w:color="auto"/>
        <w:left w:val="none" w:sz="0" w:space="0" w:color="auto"/>
        <w:bottom w:val="none" w:sz="0" w:space="0" w:color="auto"/>
        <w:right w:val="none" w:sz="0" w:space="0" w:color="auto"/>
      </w:divBdr>
    </w:div>
    <w:div w:id="1312978548">
      <w:bodyDiv w:val="1"/>
      <w:marLeft w:val="0"/>
      <w:marRight w:val="0"/>
      <w:marTop w:val="0"/>
      <w:marBottom w:val="0"/>
      <w:divBdr>
        <w:top w:val="none" w:sz="0" w:space="0" w:color="auto"/>
        <w:left w:val="none" w:sz="0" w:space="0" w:color="auto"/>
        <w:bottom w:val="none" w:sz="0" w:space="0" w:color="auto"/>
        <w:right w:val="none" w:sz="0" w:space="0" w:color="auto"/>
      </w:divBdr>
    </w:div>
    <w:div w:id="1341081025">
      <w:bodyDiv w:val="1"/>
      <w:marLeft w:val="0"/>
      <w:marRight w:val="0"/>
      <w:marTop w:val="0"/>
      <w:marBottom w:val="0"/>
      <w:divBdr>
        <w:top w:val="none" w:sz="0" w:space="0" w:color="auto"/>
        <w:left w:val="none" w:sz="0" w:space="0" w:color="auto"/>
        <w:bottom w:val="none" w:sz="0" w:space="0" w:color="auto"/>
        <w:right w:val="none" w:sz="0" w:space="0" w:color="auto"/>
      </w:divBdr>
    </w:div>
    <w:div w:id="1341086463">
      <w:bodyDiv w:val="1"/>
      <w:marLeft w:val="0"/>
      <w:marRight w:val="0"/>
      <w:marTop w:val="0"/>
      <w:marBottom w:val="0"/>
      <w:divBdr>
        <w:top w:val="none" w:sz="0" w:space="0" w:color="auto"/>
        <w:left w:val="none" w:sz="0" w:space="0" w:color="auto"/>
        <w:bottom w:val="none" w:sz="0" w:space="0" w:color="auto"/>
        <w:right w:val="none" w:sz="0" w:space="0" w:color="auto"/>
      </w:divBdr>
      <w:divsChild>
        <w:div w:id="1098910980">
          <w:marLeft w:val="0"/>
          <w:marRight w:val="0"/>
          <w:marTop w:val="0"/>
          <w:marBottom w:val="0"/>
          <w:divBdr>
            <w:top w:val="none" w:sz="0" w:space="0" w:color="auto"/>
            <w:left w:val="none" w:sz="0" w:space="0" w:color="auto"/>
            <w:bottom w:val="none" w:sz="0" w:space="0" w:color="auto"/>
            <w:right w:val="none" w:sz="0" w:space="0" w:color="auto"/>
          </w:divBdr>
          <w:divsChild>
            <w:div w:id="1992754328">
              <w:marLeft w:val="0"/>
              <w:marRight w:val="0"/>
              <w:marTop w:val="0"/>
              <w:marBottom w:val="0"/>
              <w:divBdr>
                <w:top w:val="none" w:sz="0" w:space="0" w:color="auto"/>
                <w:left w:val="none" w:sz="0" w:space="0" w:color="auto"/>
                <w:bottom w:val="none" w:sz="0" w:space="0" w:color="auto"/>
                <w:right w:val="none" w:sz="0" w:space="0" w:color="auto"/>
              </w:divBdr>
            </w:div>
            <w:div w:id="1104617201">
              <w:marLeft w:val="0"/>
              <w:marRight w:val="0"/>
              <w:marTop w:val="0"/>
              <w:marBottom w:val="0"/>
              <w:divBdr>
                <w:top w:val="none" w:sz="0" w:space="0" w:color="auto"/>
                <w:left w:val="none" w:sz="0" w:space="0" w:color="auto"/>
                <w:bottom w:val="none" w:sz="0" w:space="0" w:color="auto"/>
                <w:right w:val="none" w:sz="0" w:space="0" w:color="auto"/>
              </w:divBdr>
            </w:div>
            <w:div w:id="168108052">
              <w:marLeft w:val="0"/>
              <w:marRight w:val="0"/>
              <w:marTop w:val="0"/>
              <w:marBottom w:val="0"/>
              <w:divBdr>
                <w:top w:val="none" w:sz="0" w:space="0" w:color="auto"/>
                <w:left w:val="none" w:sz="0" w:space="0" w:color="auto"/>
                <w:bottom w:val="none" w:sz="0" w:space="0" w:color="auto"/>
                <w:right w:val="none" w:sz="0" w:space="0" w:color="auto"/>
              </w:divBdr>
            </w:div>
            <w:div w:id="1009255329">
              <w:marLeft w:val="0"/>
              <w:marRight w:val="0"/>
              <w:marTop w:val="0"/>
              <w:marBottom w:val="0"/>
              <w:divBdr>
                <w:top w:val="none" w:sz="0" w:space="0" w:color="auto"/>
                <w:left w:val="none" w:sz="0" w:space="0" w:color="auto"/>
                <w:bottom w:val="none" w:sz="0" w:space="0" w:color="auto"/>
                <w:right w:val="none" w:sz="0" w:space="0" w:color="auto"/>
              </w:divBdr>
            </w:div>
            <w:div w:id="1267150808">
              <w:marLeft w:val="0"/>
              <w:marRight w:val="0"/>
              <w:marTop w:val="0"/>
              <w:marBottom w:val="0"/>
              <w:divBdr>
                <w:top w:val="none" w:sz="0" w:space="0" w:color="auto"/>
                <w:left w:val="none" w:sz="0" w:space="0" w:color="auto"/>
                <w:bottom w:val="none" w:sz="0" w:space="0" w:color="auto"/>
                <w:right w:val="none" w:sz="0" w:space="0" w:color="auto"/>
              </w:divBdr>
            </w:div>
            <w:div w:id="94861736">
              <w:marLeft w:val="0"/>
              <w:marRight w:val="0"/>
              <w:marTop w:val="0"/>
              <w:marBottom w:val="0"/>
              <w:divBdr>
                <w:top w:val="none" w:sz="0" w:space="0" w:color="auto"/>
                <w:left w:val="none" w:sz="0" w:space="0" w:color="auto"/>
                <w:bottom w:val="none" w:sz="0" w:space="0" w:color="auto"/>
                <w:right w:val="none" w:sz="0" w:space="0" w:color="auto"/>
              </w:divBdr>
            </w:div>
            <w:div w:id="1411192724">
              <w:marLeft w:val="0"/>
              <w:marRight w:val="0"/>
              <w:marTop w:val="0"/>
              <w:marBottom w:val="0"/>
              <w:divBdr>
                <w:top w:val="none" w:sz="0" w:space="0" w:color="auto"/>
                <w:left w:val="none" w:sz="0" w:space="0" w:color="auto"/>
                <w:bottom w:val="none" w:sz="0" w:space="0" w:color="auto"/>
                <w:right w:val="none" w:sz="0" w:space="0" w:color="auto"/>
              </w:divBdr>
            </w:div>
            <w:div w:id="250435510">
              <w:marLeft w:val="0"/>
              <w:marRight w:val="0"/>
              <w:marTop w:val="0"/>
              <w:marBottom w:val="0"/>
              <w:divBdr>
                <w:top w:val="none" w:sz="0" w:space="0" w:color="auto"/>
                <w:left w:val="none" w:sz="0" w:space="0" w:color="auto"/>
                <w:bottom w:val="none" w:sz="0" w:space="0" w:color="auto"/>
                <w:right w:val="none" w:sz="0" w:space="0" w:color="auto"/>
              </w:divBdr>
            </w:div>
            <w:div w:id="293340485">
              <w:marLeft w:val="0"/>
              <w:marRight w:val="0"/>
              <w:marTop w:val="0"/>
              <w:marBottom w:val="0"/>
              <w:divBdr>
                <w:top w:val="none" w:sz="0" w:space="0" w:color="auto"/>
                <w:left w:val="none" w:sz="0" w:space="0" w:color="auto"/>
                <w:bottom w:val="none" w:sz="0" w:space="0" w:color="auto"/>
                <w:right w:val="none" w:sz="0" w:space="0" w:color="auto"/>
              </w:divBdr>
            </w:div>
            <w:div w:id="916282975">
              <w:marLeft w:val="0"/>
              <w:marRight w:val="0"/>
              <w:marTop w:val="0"/>
              <w:marBottom w:val="0"/>
              <w:divBdr>
                <w:top w:val="none" w:sz="0" w:space="0" w:color="auto"/>
                <w:left w:val="none" w:sz="0" w:space="0" w:color="auto"/>
                <w:bottom w:val="none" w:sz="0" w:space="0" w:color="auto"/>
                <w:right w:val="none" w:sz="0" w:space="0" w:color="auto"/>
              </w:divBdr>
            </w:div>
            <w:div w:id="304239190">
              <w:marLeft w:val="0"/>
              <w:marRight w:val="0"/>
              <w:marTop w:val="0"/>
              <w:marBottom w:val="0"/>
              <w:divBdr>
                <w:top w:val="none" w:sz="0" w:space="0" w:color="auto"/>
                <w:left w:val="none" w:sz="0" w:space="0" w:color="auto"/>
                <w:bottom w:val="none" w:sz="0" w:space="0" w:color="auto"/>
                <w:right w:val="none" w:sz="0" w:space="0" w:color="auto"/>
              </w:divBdr>
            </w:div>
            <w:div w:id="1022822419">
              <w:marLeft w:val="0"/>
              <w:marRight w:val="0"/>
              <w:marTop w:val="0"/>
              <w:marBottom w:val="0"/>
              <w:divBdr>
                <w:top w:val="none" w:sz="0" w:space="0" w:color="auto"/>
                <w:left w:val="none" w:sz="0" w:space="0" w:color="auto"/>
                <w:bottom w:val="none" w:sz="0" w:space="0" w:color="auto"/>
                <w:right w:val="none" w:sz="0" w:space="0" w:color="auto"/>
              </w:divBdr>
            </w:div>
            <w:div w:id="125720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470775">
      <w:bodyDiv w:val="1"/>
      <w:marLeft w:val="0"/>
      <w:marRight w:val="0"/>
      <w:marTop w:val="0"/>
      <w:marBottom w:val="0"/>
      <w:divBdr>
        <w:top w:val="none" w:sz="0" w:space="0" w:color="auto"/>
        <w:left w:val="none" w:sz="0" w:space="0" w:color="auto"/>
        <w:bottom w:val="none" w:sz="0" w:space="0" w:color="auto"/>
        <w:right w:val="none" w:sz="0" w:space="0" w:color="auto"/>
      </w:divBdr>
    </w:div>
    <w:div w:id="1353343463">
      <w:bodyDiv w:val="1"/>
      <w:marLeft w:val="0"/>
      <w:marRight w:val="0"/>
      <w:marTop w:val="0"/>
      <w:marBottom w:val="0"/>
      <w:divBdr>
        <w:top w:val="none" w:sz="0" w:space="0" w:color="auto"/>
        <w:left w:val="none" w:sz="0" w:space="0" w:color="auto"/>
        <w:bottom w:val="none" w:sz="0" w:space="0" w:color="auto"/>
        <w:right w:val="none" w:sz="0" w:space="0" w:color="auto"/>
      </w:divBdr>
    </w:div>
    <w:div w:id="1354695070">
      <w:bodyDiv w:val="1"/>
      <w:marLeft w:val="0"/>
      <w:marRight w:val="0"/>
      <w:marTop w:val="0"/>
      <w:marBottom w:val="0"/>
      <w:divBdr>
        <w:top w:val="none" w:sz="0" w:space="0" w:color="auto"/>
        <w:left w:val="none" w:sz="0" w:space="0" w:color="auto"/>
        <w:bottom w:val="none" w:sz="0" w:space="0" w:color="auto"/>
        <w:right w:val="none" w:sz="0" w:space="0" w:color="auto"/>
      </w:divBdr>
    </w:div>
    <w:div w:id="1354719948">
      <w:bodyDiv w:val="1"/>
      <w:marLeft w:val="0"/>
      <w:marRight w:val="0"/>
      <w:marTop w:val="0"/>
      <w:marBottom w:val="0"/>
      <w:divBdr>
        <w:top w:val="none" w:sz="0" w:space="0" w:color="auto"/>
        <w:left w:val="none" w:sz="0" w:space="0" w:color="auto"/>
        <w:bottom w:val="none" w:sz="0" w:space="0" w:color="auto"/>
        <w:right w:val="none" w:sz="0" w:space="0" w:color="auto"/>
      </w:divBdr>
    </w:div>
    <w:div w:id="1357805257">
      <w:bodyDiv w:val="1"/>
      <w:marLeft w:val="0"/>
      <w:marRight w:val="0"/>
      <w:marTop w:val="0"/>
      <w:marBottom w:val="0"/>
      <w:divBdr>
        <w:top w:val="none" w:sz="0" w:space="0" w:color="auto"/>
        <w:left w:val="none" w:sz="0" w:space="0" w:color="auto"/>
        <w:bottom w:val="none" w:sz="0" w:space="0" w:color="auto"/>
        <w:right w:val="none" w:sz="0" w:space="0" w:color="auto"/>
      </w:divBdr>
    </w:div>
    <w:div w:id="1358965415">
      <w:bodyDiv w:val="1"/>
      <w:marLeft w:val="0"/>
      <w:marRight w:val="0"/>
      <w:marTop w:val="0"/>
      <w:marBottom w:val="0"/>
      <w:divBdr>
        <w:top w:val="none" w:sz="0" w:space="0" w:color="auto"/>
        <w:left w:val="none" w:sz="0" w:space="0" w:color="auto"/>
        <w:bottom w:val="none" w:sz="0" w:space="0" w:color="auto"/>
        <w:right w:val="none" w:sz="0" w:space="0" w:color="auto"/>
      </w:divBdr>
    </w:div>
    <w:div w:id="1365474463">
      <w:bodyDiv w:val="1"/>
      <w:marLeft w:val="0"/>
      <w:marRight w:val="0"/>
      <w:marTop w:val="0"/>
      <w:marBottom w:val="0"/>
      <w:divBdr>
        <w:top w:val="none" w:sz="0" w:space="0" w:color="auto"/>
        <w:left w:val="none" w:sz="0" w:space="0" w:color="auto"/>
        <w:bottom w:val="none" w:sz="0" w:space="0" w:color="auto"/>
        <w:right w:val="none" w:sz="0" w:space="0" w:color="auto"/>
      </w:divBdr>
    </w:div>
    <w:div w:id="1374235655">
      <w:bodyDiv w:val="1"/>
      <w:marLeft w:val="0"/>
      <w:marRight w:val="0"/>
      <w:marTop w:val="0"/>
      <w:marBottom w:val="0"/>
      <w:divBdr>
        <w:top w:val="none" w:sz="0" w:space="0" w:color="auto"/>
        <w:left w:val="none" w:sz="0" w:space="0" w:color="auto"/>
        <w:bottom w:val="none" w:sz="0" w:space="0" w:color="auto"/>
        <w:right w:val="none" w:sz="0" w:space="0" w:color="auto"/>
      </w:divBdr>
    </w:div>
    <w:div w:id="1382173732">
      <w:bodyDiv w:val="1"/>
      <w:marLeft w:val="0"/>
      <w:marRight w:val="0"/>
      <w:marTop w:val="0"/>
      <w:marBottom w:val="0"/>
      <w:divBdr>
        <w:top w:val="none" w:sz="0" w:space="0" w:color="auto"/>
        <w:left w:val="none" w:sz="0" w:space="0" w:color="auto"/>
        <w:bottom w:val="none" w:sz="0" w:space="0" w:color="auto"/>
        <w:right w:val="none" w:sz="0" w:space="0" w:color="auto"/>
      </w:divBdr>
    </w:div>
    <w:div w:id="1385987535">
      <w:bodyDiv w:val="1"/>
      <w:marLeft w:val="0"/>
      <w:marRight w:val="0"/>
      <w:marTop w:val="0"/>
      <w:marBottom w:val="0"/>
      <w:divBdr>
        <w:top w:val="none" w:sz="0" w:space="0" w:color="auto"/>
        <w:left w:val="none" w:sz="0" w:space="0" w:color="auto"/>
        <w:bottom w:val="none" w:sz="0" w:space="0" w:color="auto"/>
        <w:right w:val="none" w:sz="0" w:space="0" w:color="auto"/>
      </w:divBdr>
    </w:div>
    <w:div w:id="1389766622">
      <w:bodyDiv w:val="1"/>
      <w:marLeft w:val="0"/>
      <w:marRight w:val="0"/>
      <w:marTop w:val="0"/>
      <w:marBottom w:val="0"/>
      <w:divBdr>
        <w:top w:val="none" w:sz="0" w:space="0" w:color="auto"/>
        <w:left w:val="none" w:sz="0" w:space="0" w:color="auto"/>
        <w:bottom w:val="none" w:sz="0" w:space="0" w:color="auto"/>
        <w:right w:val="none" w:sz="0" w:space="0" w:color="auto"/>
      </w:divBdr>
    </w:div>
    <w:div w:id="1391270691">
      <w:bodyDiv w:val="1"/>
      <w:marLeft w:val="0"/>
      <w:marRight w:val="0"/>
      <w:marTop w:val="0"/>
      <w:marBottom w:val="0"/>
      <w:divBdr>
        <w:top w:val="none" w:sz="0" w:space="0" w:color="auto"/>
        <w:left w:val="none" w:sz="0" w:space="0" w:color="auto"/>
        <w:bottom w:val="none" w:sz="0" w:space="0" w:color="auto"/>
        <w:right w:val="none" w:sz="0" w:space="0" w:color="auto"/>
      </w:divBdr>
    </w:div>
    <w:div w:id="1391658238">
      <w:bodyDiv w:val="1"/>
      <w:marLeft w:val="0"/>
      <w:marRight w:val="0"/>
      <w:marTop w:val="0"/>
      <w:marBottom w:val="0"/>
      <w:divBdr>
        <w:top w:val="none" w:sz="0" w:space="0" w:color="auto"/>
        <w:left w:val="none" w:sz="0" w:space="0" w:color="auto"/>
        <w:bottom w:val="none" w:sz="0" w:space="0" w:color="auto"/>
        <w:right w:val="none" w:sz="0" w:space="0" w:color="auto"/>
      </w:divBdr>
    </w:div>
    <w:div w:id="1396932438">
      <w:bodyDiv w:val="1"/>
      <w:marLeft w:val="0"/>
      <w:marRight w:val="0"/>
      <w:marTop w:val="0"/>
      <w:marBottom w:val="0"/>
      <w:divBdr>
        <w:top w:val="none" w:sz="0" w:space="0" w:color="auto"/>
        <w:left w:val="none" w:sz="0" w:space="0" w:color="auto"/>
        <w:bottom w:val="none" w:sz="0" w:space="0" w:color="auto"/>
        <w:right w:val="none" w:sz="0" w:space="0" w:color="auto"/>
      </w:divBdr>
    </w:div>
    <w:div w:id="1398745341">
      <w:bodyDiv w:val="1"/>
      <w:marLeft w:val="0"/>
      <w:marRight w:val="0"/>
      <w:marTop w:val="0"/>
      <w:marBottom w:val="0"/>
      <w:divBdr>
        <w:top w:val="none" w:sz="0" w:space="0" w:color="auto"/>
        <w:left w:val="none" w:sz="0" w:space="0" w:color="auto"/>
        <w:bottom w:val="none" w:sz="0" w:space="0" w:color="auto"/>
        <w:right w:val="none" w:sz="0" w:space="0" w:color="auto"/>
      </w:divBdr>
    </w:div>
    <w:div w:id="1400249471">
      <w:bodyDiv w:val="1"/>
      <w:marLeft w:val="0"/>
      <w:marRight w:val="0"/>
      <w:marTop w:val="0"/>
      <w:marBottom w:val="0"/>
      <w:divBdr>
        <w:top w:val="none" w:sz="0" w:space="0" w:color="auto"/>
        <w:left w:val="none" w:sz="0" w:space="0" w:color="auto"/>
        <w:bottom w:val="none" w:sz="0" w:space="0" w:color="auto"/>
        <w:right w:val="none" w:sz="0" w:space="0" w:color="auto"/>
      </w:divBdr>
    </w:div>
    <w:div w:id="1421027764">
      <w:bodyDiv w:val="1"/>
      <w:marLeft w:val="0"/>
      <w:marRight w:val="0"/>
      <w:marTop w:val="0"/>
      <w:marBottom w:val="0"/>
      <w:divBdr>
        <w:top w:val="none" w:sz="0" w:space="0" w:color="auto"/>
        <w:left w:val="none" w:sz="0" w:space="0" w:color="auto"/>
        <w:bottom w:val="none" w:sz="0" w:space="0" w:color="auto"/>
        <w:right w:val="none" w:sz="0" w:space="0" w:color="auto"/>
      </w:divBdr>
    </w:div>
    <w:div w:id="1423447934">
      <w:bodyDiv w:val="1"/>
      <w:marLeft w:val="0"/>
      <w:marRight w:val="0"/>
      <w:marTop w:val="0"/>
      <w:marBottom w:val="0"/>
      <w:divBdr>
        <w:top w:val="none" w:sz="0" w:space="0" w:color="auto"/>
        <w:left w:val="none" w:sz="0" w:space="0" w:color="auto"/>
        <w:bottom w:val="none" w:sz="0" w:space="0" w:color="auto"/>
        <w:right w:val="none" w:sz="0" w:space="0" w:color="auto"/>
      </w:divBdr>
    </w:div>
    <w:div w:id="1437286321">
      <w:bodyDiv w:val="1"/>
      <w:marLeft w:val="0"/>
      <w:marRight w:val="0"/>
      <w:marTop w:val="0"/>
      <w:marBottom w:val="0"/>
      <w:divBdr>
        <w:top w:val="none" w:sz="0" w:space="0" w:color="auto"/>
        <w:left w:val="none" w:sz="0" w:space="0" w:color="auto"/>
        <w:bottom w:val="none" w:sz="0" w:space="0" w:color="auto"/>
        <w:right w:val="none" w:sz="0" w:space="0" w:color="auto"/>
      </w:divBdr>
    </w:div>
    <w:div w:id="1437292738">
      <w:bodyDiv w:val="1"/>
      <w:marLeft w:val="0"/>
      <w:marRight w:val="0"/>
      <w:marTop w:val="0"/>
      <w:marBottom w:val="0"/>
      <w:divBdr>
        <w:top w:val="none" w:sz="0" w:space="0" w:color="auto"/>
        <w:left w:val="none" w:sz="0" w:space="0" w:color="auto"/>
        <w:bottom w:val="none" w:sz="0" w:space="0" w:color="auto"/>
        <w:right w:val="none" w:sz="0" w:space="0" w:color="auto"/>
      </w:divBdr>
    </w:div>
    <w:div w:id="1454979583">
      <w:bodyDiv w:val="1"/>
      <w:marLeft w:val="0"/>
      <w:marRight w:val="0"/>
      <w:marTop w:val="0"/>
      <w:marBottom w:val="0"/>
      <w:divBdr>
        <w:top w:val="none" w:sz="0" w:space="0" w:color="auto"/>
        <w:left w:val="none" w:sz="0" w:space="0" w:color="auto"/>
        <w:bottom w:val="none" w:sz="0" w:space="0" w:color="auto"/>
        <w:right w:val="none" w:sz="0" w:space="0" w:color="auto"/>
      </w:divBdr>
    </w:div>
    <w:div w:id="1457873910">
      <w:bodyDiv w:val="1"/>
      <w:marLeft w:val="0"/>
      <w:marRight w:val="0"/>
      <w:marTop w:val="0"/>
      <w:marBottom w:val="0"/>
      <w:divBdr>
        <w:top w:val="none" w:sz="0" w:space="0" w:color="auto"/>
        <w:left w:val="none" w:sz="0" w:space="0" w:color="auto"/>
        <w:bottom w:val="none" w:sz="0" w:space="0" w:color="auto"/>
        <w:right w:val="none" w:sz="0" w:space="0" w:color="auto"/>
      </w:divBdr>
    </w:div>
    <w:div w:id="1465924835">
      <w:bodyDiv w:val="1"/>
      <w:marLeft w:val="0"/>
      <w:marRight w:val="0"/>
      <w:marTop w:val="0"/>
      <w:marBottom w:val="0"/>
      <w:divBdr>
        <w:top w:val="none" w:sz="0" w:space="0" w:color="auto"/>
        <w:left w:val="none" w:sz="0" w:space="0" w:color="auto"/>
        <w:bottom w:val="none" w:sz="0" w:space="0" w:color="auto"/>
        <w:right w:val="none" w:sz="0" w:space="0" w:color="auto"/>
      </w:divBdr>
    </w:div>
    <w:div w:id="1475945148">
      <w:bodyDiv w:val="1"/>
      <w:marLeft w:val="0"/>
      <w:marRight w:val="0"/>
      <w:marTop w:val="0"/>
      <w:marBottom w:val="0"/>
      <w:divBdr>
        <w:top w:val="none" w:sz="0" w:space="0" w:color="auto"/>
        <w:left w:val="none" w:sz="0" w:space="0" w:color="auto"/>
        <w:bottom w:val="none" w:sz="0" w:space="0" w:color="auto"/>
        <w:right w:val="none" w:sz="0" w:space="0" w:color="auto"/>
      </w:divBdr>
    </w:div>
    <w:div w:id="1478642684">
      <w:bodyDiv w:val="1"/>
      <w:marLeft w:val="0"/>
      <w:marRight w:val="0"/>
      <w:marTop w:val="0"/>
      <w:marBottom w:val="0"/>
      <w:divBdr>
        <w:top w:val="none" w:sz="0" w:space="0" w:color="auto"/>
        <w:left w:val="none" w:sz="0" w:space="0" w:color="auto"/>
        <w:bottom w:val="none" w:sz="0" w:space="0" w:color="auto"/>
        <w:right w:val="none" w:sz="0" w:space="0" w:color="auto"/>
      </w:divBdr>
    </w:div>
    <w:div w:id="1484658048">
      <w:bodyDiv w:val="1"/>
      <w:marLeft w:val="0"/>
      <w:marRight w:val="0"/>
      <w:marTop w:val="0"/>
      <w:marBottom w:val="0"/>
      <w:divBdr>
        <w:top w:val="none" w:sz="0" w:space="0" w:color="auto"/>
        <w:left w:val="none" w:sz="0" w:space="0" w:color="auto"/>
        <w:bottom w:val="none" w:sz="0" w:space="0" w:color="auto"/>
        <w:right w:val="none" w:sz="0" w:space="0" w:color="auto"/>
      </w:divBdr>
    </w:div>
    <w:div w:id="1486507861">
      <w:bodyDiv w:val="1"/>
      <w:marLeft w:val="0"/>
      <w:marRight w:val="0"/>
      <w:marTop w:val="0"/>
      <w:marBottom w:val="0"/>
      <w:divBdr>
        <w:top w:val="none" w:sz="0" w:space="0" w:color="auto"/>
        <w:left w:val="none" w:sz="0" w:space="0" w:color="auto"/>
        <w:bottom w:val="none" w:sz="0" w:space="0" w:color="auto"/>
        <w:right w:val="none" w:sz="0" w:space="0" w:color="auto"/>
      </w:divBdr>
    </w:div>
    <w:div w:id="1488327742">
      <w:bodyDiv w:val="1"/>
      <w:marLeft w:val="0"/>
      <w:marRight w:val="0"/>
      <w:marTop w:val="0"/>
      <w:marBottom w:val="0"/>
      <w:divBdr>
        <w:top w:val="none" w:sz="0" w:space="0" w:color="auto"/>
        <w:left w:val="none" w:sz="0" w:space="0" w:color="auto"/>
        <w:bottom w:val="none" w:sz="0" w:space="0" w:color="auto"/>
        <w:right w:val="none" w:sz="0" w:space="0" w:color="auto"/>
      </w:divBdr>
    </w:div>
    <w:div w:id="1489784466">
      <w:bodyDiv w:val="1"/>
      <w:marLeft w:val="0"/>
      <w:marRight w:val="0"/>
      <w:marTop w:val="0"/>
      <w:marBottom w:val="0"/>
      <w:divBdr>
        <w:top w:val="none" w:sz="0" w:space="0" w:color="auto"/>
        <w:left w:val="none" w:sz="0" w:space="0" w:color="auto"/>
        <w:bottom w:val="none" w:sz="0" w:space="0" w:color="auto"/>
        <w:right w:val="none" w:sz="0" w:space="0" w:color="auto"/>
      </w:divBdr>
    </w:div>
    <w:div w:id="1490634105">
      <w:bodyDiv w:val="1"/>
      <w:marLeft w:val="0"/>
      <w:marRight w:val="0"/>
      <w:marTop w:val="0"/>
      <w:marBottom w:val="0"/>
      <w:divBdr>
        <w:top w:val="none" w:sz="0" w:space="0" w:color="auto"/>
        <w:left w:val="none" w:sz="0" w:space="0" w:color="auto"/>
        <w:bottom w:val="none" w:sz="0" w:space="0" w:color="auto"/>
        <w:right w:val="none" w:sz="0" w:space="0" w:color="auto"/>
      </w:divBdr>
      <w:divsChild>
        <w:div w:id="1146700567">
          <w:marLeft w:val="0"/>
          <w:marRight w:val="0"/>
          <w:marTop w:val="0"/>
          <w:marBottom w:val="0"/>
          <w:divBdr>
            <w:top w:val="none" w:sz="0" w:space="0" w:color="auto"/>
            <w:left w:val="none" w:sz="0" w:space="0" w:color="auto"/>
            <w:bottom w:val="none" w:sz="0" w:space="0" w:color="auto"/>
            <w:right w:val="none" w:sz="0" w:space="0" w:color="auto"/>
          </w:divBdr>
          <w:divsChild>
            <w:div w:id="166292914">
              <w:marLeft w:val="0"/>
              <w:marRight w:val="0"/>
              <w:marTop w:val="0"/>
              <w:marBottom w:val="0"/>
              <w:divBdr>
                <w:top w:val="none" w:sz="0" w:space="0" w:color="auto"/>
                <w:left w:val="none" w:sz="0" w:space="0" w:color="auto"/>
                <w:bottom w:val="none" w:sz="0" w:space="0" w:color="auto"/>
                <w:right w:val="none" w:sz="0" w:space="0" w:color="auto"/>
              </w:divBdr>
            </w:div>
            <w:div w:id="1869953764">
              <w:marLeft w:val="0"/>
              <w:marRight w:val="0"/>
              <w:marTop w:val="0"/>
              <w:marBottom w:val="0"/>
              <w:divBdr>
                <w:top w:val="none" w:sz="0" w:space="0" w:color="auto"/>
                <w:left w:val="none" w:sz="0" w:space="0" w:color="auto"/>
                <w:bottom w:val="none" w:sz="0" w:space="0" w:color="auto"/>
                <w:right w:val="none" w:sz="0" w:space="0" w:color="auto"/>
              </w:divBdr>
            </w:div>
            <w:div w:id="1478842759">
              <w:marLeft w:val="0"/>
              <w:marRight w:val="0"/>
              <w:marTop w:val="0"/>
              <w:marBottom w:val="0"/>
              <w:divBdr>
                <w:top w:val="none" w:sz="0" w:space="0" w:color="auto"/>
                <w:left w:val="none" w:sz="0" w:space="0" w:color="auto"/>
                <w:bottom w:val="none" w:sz="0" w:space="0" w:color="auto"/>
                <w:right w:val="none" w:sz="0" w:space="0" w:color="auto"/>
              </w:divBdr>
            </w:div>
            <w:div w:id="1102071832">
              <w:marLeft w:val="0"/>
              <w:marRight w:val="0"/>
              <w:marTop w:val="0"/>
              <w:marBottom w:val="0"/>
              <w:divBdr>
                <w:top w:val="none" w:sz="0" w:space="0" w:color="auto"/>
                <w:left w:val="none" w:sz="0" w:space="0" w:color="auto"/>
                <w:bottom w:val="none" w:sz="0" w:space="0" w:color="auto"/>
                <w:right w:val="none" w:sz="0" w:space="0" w:color="auto"/>
              </w:divBdr>
            </w:div>
            <w:div w:id="1566377237">
              <w:marLeft w:val="0"/>
              <w:marRight w:val="0"/>
              <w:marTop w:val="0"/>
              <w:marBottom w:val="0"/>
              <w:divBdr>
                <w:top w:val="none" w:sz="0" w:space="0" w:color="auto"/>
                <w:left w:val="none" w:sz="0" w:space="0" w:color="auto"/>
                <w:bottom w:val="none" w:sz="0" w:space="0" w:color="auto"/>
                <w:right w:val="none" w:sz="0" w:space="0" w:color="auto"/>
              </w:divBdr>
            </w:div>
            <w:div w:id="97873992">
              <w:marLeft w:val="0"/>
              <w:marRight w:val="0"/>
              <w:marTop w:val="0"/>
              <w:marBottom w:val="0"/>
              <w:divBdr>
                <w:top w:val="none" w:sz="0" w:space="0" w:color="auto"/>
                <w:left w:val="none" w:sz="0" w:space="0" w:color="auto"/>
                <w:bottom w:val="none" w:sz="0" w:space="0" w:color="auto"/>
                <w:right w:val="none" w:sz="0" w:space="0" w:color="auto"/>
              </w:divBdr>
            </w:div>
            <w:div w:id="798912332">
              <w:marLeft w:val="0"/>
              <w:marRight w:val="0"/>
              <w:marTop w:val="0"/>
              <w:marBottom w:val="0"/>
              <w:divBdr>
                <w:top w:val="none" w:sz="0" w:space="0" w:color="auto"/>
                <w:left w:val="none" w:sz="0" w:space="0" w:color="auto"/>
                <w:bottom w:val="none" w:sz="0" w:space="0" w:color="auto"/>
                <w:right w:val="none" w:sz="0" w:space="0" w:color="auto"/>
              </w:divBdr>
            </w:div>
            <w:div w:id="1541086479">
              <w:marLeft w:val="0"/>
              <w:marRight w:val="0"/>
              <w:marTop w:val="0"/>
              <w:marBottom w:val="0"/>
              <w:divBdr>
                <w:top w:val="none" w:sz="0" w:space="0" w:color="auto"/>
                <w:left w:val="none" w:sz="0" w:space="0" w:color="auto"/>
                <w:bottom w:val="none" w:sz="0" w:space="0" w:color="auto"/>
                <w:right w:val="none" w:sz="0" w:space="0" w:color="auto"/>
              </w:divBdr>
            </w:div>
            <w:div w:id="1274050211">
              <w:marLeft w:val="0"/>
              <w:marRight w:val="0"/>
              <w:marTop w:val="0"/>
              <w:marBottom w:val="0"/>
              <w:divBdr>
                <w:top w:val="none" w:sz="0" w:space="0" w:color="auto"/>
                <w:left w:val="none" w:sz="0" w:space="0" w:color="auto"/>
                <w:bottom w:val="none" w:sz="0" w:space="0" w:color="auto"/>
                <w:right w:val="none" w:sz="0" w:space="0" w:color="auto"/>
              </w:divBdr>
            </w:div>
            <w:div w:id="56707489">
              <w:marLeft w:val="0"/>
              <w:marRight w:val="0"/>
              <w:marTop w:val="0"/>
              <w:marBottom w:val="0"/>
              <w:divBdr>
                <w:top w:val="none" w:sz="0" w:space="0" w:color="auto"/>
                <w:left w:val="none" w:sz="0" w:space="0" w:color="auto"/>
                <w:bottom w:val="none" w:sz="0" w:space="0" w:color="auto"/>
                <w:right w:val="none" w:sz="0" w:space="0" w:color="auto"/>
              </w:divBdr>
            </w:div>
            <w:div w:id="1404256286">
              <w:marLeft w:val="0"/>
              <w:marRight w:val="0"/>
              <w:marTop w:val="0"/>
              <w:marBottom w:val="0"/>
              <w:divBdr>
                <w:top w:val="none" w:sz="0" w:space="0" w:color="auto"/>
                <w:left w:val="none" w:sz="0" w:space="0" w:color="auto"/>
                <w:bottom w:val="none" w:sz="0" w:space="0" w:color="auto"/>
                <w:right w:val="none" w:sz="0" w:space="0" w:color="auto"/>
              </w:divBdr>
            </w:div>
            <w:div w:id="1376811249">
              <w:marLeft w:val="0"/>
              <w:marRight w:val="0"/>
              <w:marTop w:val="0"/>
              <w:marBottom w:val="0"/>
              <w:divBdr>
                <w:top w:val="none" w:sz="0" w:space="0" w:color="auto"/>
                <w:left w:val="none" w:sz="0" w:space="0" w:color="auto"/>
                <w:bottom w:val="none" w:sz="0" w:space="0" w:color="auto"/>
                <w:right w:val="none" w:sz="0" w:space="0" w:color="auto"/>
              </w:divBdr>
            </w:div>
            <w:div w:id="148046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844058">
      <w:bodyDiv w:val="1"/>
      <w:marLeft w:val="0"/>
      <w:marRight w:val="0"/>
      <w:marTop w:val="0"/>
      <w:marBottom w:val="0"/>
      <w:divBdr>
        <w:top w:val="none" w:sz="0" w:space="0" w:color="auto"/>
        <w:left w:val="none" w:sz="0" w:space="0" w:color="auto"/>
        <w:bottom w:val="none" w:sz="0" w:space="0" w:color="auto"/>
        <w:right w:val="none" w:sz="0" w:space="0" w:color="auto"/>
      </w:divBdr>
    </w:div>
    <w:div w:id="1498691776">
      <w:bodyDiv w:val="1"/>
      <w:marLeft w:val="0"/>
      <w:marRight w:val="0"/>
      <w:marTop w:val="0"/>
      <w:marBottom w:val="0"/>
      <w:divBdr>
        <w:top w:val="none" w:sz="0" w:space="0" w:color="auto"/>
        <w:left w:val="none" w:sz="0" w:space="0" w:color="auto"/>
        <w:bottom w:val="none" w:sz="0" w:space="0" w:color="auto"/>
        <w:right w:val="none" w:sz="0" w:space="0" w:color="auto"/>
      </w:divBdr>
    </w:div>
    <w:div w:id="1505976351">
      <w:bodyDiv w:val="1"/>
      <w:marLeft w:val="0"/>
      <w:marRight w:val="0"/>
      <w:marTop w:val="0"/>
      <w:marBottom w:val="0"/>
      <w:divBdr>
        <w:top w:val="none" w:sz="0" w:space="0" w:color="auto"/>
        <w:left w:val="none" w:sz="0" w:space="0" w:color="auto"/>
        <w:bottom w:val="none" w:sz="0" w:space="0" w:color="auto"/>
        <w:right w:val="none" w:sz="0" w:space="0" w:color="auto"/>
      </w:divBdr>
    </w:div>
    <w:div w:id="1513452978">
      <w:bodyDiv w:val="1"/>
      <w:marLeft w:val="0"/>
      <w:marRight w:val="0"/>
      <w:marTop w:val="0"/>
      <w:marBottom w:val="0"/>
      <w:divBdr>
        <w:top w:val="none" w:sz="0" w:space="0" w:color="auto"/>
        <w:left w:val="none" w:sz="0" w:space="0" w:color="auto"/>
        <w:bottom w:val="none" w:sz="0" w:space="0" w:color="auto"/>
        <w:right w:val="none" w:sz="0" w:space="0" w:color="auto"/>
      </w:divBdr>
      <w:divsChild>
        <w:div w:id="1688408824">
          <w:marLeft w:val="0"/>
          <w:marRight w:val="0"/>
          <w:marTop w:val="0"/>
          <w:marBottom w:val="0"/>
          <w:divBdr>
            <w:top w:val="none" w:sz="0" w:space="0" w:color="auto"/>
            <w:left w:val="none" w:sz="0" w:space="0" w:color="auto"/>
            <w:bottom w:val="none" w:sz="0" w:space="0" w:color="auto"/>
            <w:right w:val="none" w:sz="0" w:space="0" w:color="auto"/>
          </w:divBdr>
        </w:div>
        <w:div w:id="902712892">
          <w:marLeft w:val="0"/>
          <w:marRight w:val="0"/>
          <w:marTop w:val="0"/>
          <w:marBottom w:val="0"/>
          <w:divBdr>
            <w:top w:val="none" w:sz="0" w:space="0" w:color="auto"/>
            <w:left w:val="none" w:sz="0" w:space="0" w:color="auto"/>
            <w:bottom w:val="none" w:sz="0" w:space="0" w:color="auto"/>
            <w:right w:val="none" w:sz="0" w:space="0" w:color="auto"/>
          </w:divBdr>
        </w:div>
        <w:div w:id="1875146529">
          <w:marLeft w:val="0"/>
          <w:marRight w:val="0"/>
          <w:marTop w:val="0"/>
          <w:marBottom w:val="0"/>
          <w:divBdr>
            <w:top w:val="none" w:sz="0" w:space="0" w:color="auto"/>
            <w:left w:val="none" w:sz="0" w:space="0" w:color="auto"/>
            <w:bottom w:val="none" w:sz="0" w:space="0" w:color="auto"/>
            <w:right w:val="none" w:sz="0" w:space="0" w:color="auto"/>
          </w:divBdr>
        </w:div>
        <w:div w:id="1607538251">
          <w:marLeft w:val="0"/>
          <w:marRight w:val="0"/>
          <w:marTop w:val="0"/>
          <w:marBottom w:val="0"/>
          <w:divBdr>
            <w:top w:val="none" w:sz="0" w:space="0" w:color="auto"/>
            <w:left w:val="none" w:sz="0" w:space="0" w:color="auto"/>
            <w:bottom w:val="none" w:sz="0" w:space="0" w:color="auto"/>
            <w:right w:val="none" w:sz="0" w:space="0" w:color="auto"/>
          </w:divBdr>
        </w:div>
        <w:div w:id="1290627829">
          <w:marLeft w:val="0"/>
          <w:marRight w:val="0"/>
          <w:marTop w:val="0"/>
          <w:marBottom w:val="0"/>
          <w:divBdr>
            <w:top w:val="none" w:sz="0" w:space="0" w:color="auto"/>
            <w:left w:val="none" w:sz="0" w:space="0" w:color="auto"/>
            <w:bottom w:val="none" w:sz="0" w:space="0" w:color="auto"/>
            <w:right w:val="none" w:sz="0" w:space="0" w:color="auto"/>
          </w:divBdr>
        </w:div>
        <w:div w:id="1570843125">
          <w:marLeft w:val="0"/>
          <w:marRight w:val="0"/>
          <w:marTop w:val="0"/>
          <w:marBottom w:val="0"/>
          <w:divBdr>
            <w:top w:val="none" w:sz="0" w:space="0" w:color="auto"/>
            <w:left w:val="none" w:sz="0" w:space="0" w:color="auto"/>
            <w:bottom w:val="none" w:sz="0" w:space="0" w:color="auto"/>
            <w:right w:val="none" w:sz="0" w:space="0" w:color="auto"/>
          </w:divBdr>
        </w:div>
        <w:div w:id="531067494">
          <w:marLeft w:val="0"/>
          <w:marRight w:val="0"/>
          <w:marTop w:val="0"/>
          <w:marBottom w:val="0"/>
          <w:divBdr>
            <w:top w:val="none" w:sz="0" w:space="0" w:color="auto"/>
            <w:left w:val="none" w:sz="0" w:space="0" w:color="auto"/>
            <w:bottom w:val="none" w:sz="0" w:space="0" w:color="auto"/>
            <w:right w:val="none" w:sz="0" w:space="0" w:color="auto"/>
          </w:divBdr>
        </w:div>
        <w:div w:id="1349211008">
          <w:marLeft w:val="0"/>
          <w:marRight w:val="0"/>
          <w:marTop w:val="0"/>
          <w:marBottom w:val="0"/>
          <w:divBdr>
            <w:top w:val="none" w:sz="0" w:space="0" w:color="auto"/>
            <w:left w:val="none" w:sz="0" w:space="0" w:color="auto"/>
            <w:bottom w:val="none" w:sz="0" w:space="0" w:color="auto"/>
            <w:right w:val="none" w:sz="0" w:space="0" w:color="auto"/>
          </w:divBdr>
        </w:div>
        <w:div w:id="1745300238">
          <w:marLeft w:val="0"/>
          <w:marRight w:val="0"/>
          <w:marTop w:val="0"/>
          <w:marBottom w:val="0"/>
          <w:divBdr>
            <w:top w:val="none" w:sz="0" w:space="0" w:color="auto"/>
            <w:left w:val="none" w:sz="0" w:space="0" w:color="auto"/>
            <w:bottom w:val="none" w:sz="0" w:space="0" w:color="auto"/>
            <w:right w:val="none" w:sz="0" w:space="0" w:color="auto"/>
          </w:divBdr>
        </w:div>
      </w:divsChild>
    </w:div>
    <w:div w:id="1534924838">
      <w:bodyDiv w:val="1"/>
      <w:marLeft w:val="0"/>
      <w:marRight w:val="0"/>
      <w:marTop w:val="0"/>
      <w:marBottom w:val="0"/>
      <w:divBdr>
        <w:top w:val="none" w:sz="0" w:space="0" w:color="auto"/>
        <w:left w:val="none" w:sz="0" w:space="0" w:color="auto"/>
        <w:bottom w:val="none" w:sz="0" w:space="0" w:color="auto"/>
        <w:right w:val="none" w:sz="0" w:space="0" w:color="auto"/>
      </w:divBdr>
    </w:div>
    <w:div w:id="1545675837">
      <w:bodyDiv w:val="1"/>
      <w:marLeft w:val="0"/>
      <w:marRight w:val="0"/>
      <w:marTop w:val="0"/>
      <w:marBottom w:val="0"/>
      <w:divBdr>
        <w:top w:val="none" w:sz="0" w:space="0" w:color="auto"/>
        <w:left w:val="none" w:sz="0" w:space="0" w:color="auto"/>
        <w:bottom w:val="none" w:sz="0" w:space="0" w:color="auto"/>
        <w:right w:val="none" w:sz="0" w:space="0" w:color="auto"/>
      </w:divBdr>
    </w:div>
    <w:div w:id="1548569069">
      <w:bodyDiv w:val="1"/>
      <w:marLeft w:val="0"/>
      <w:marRight w:val="0"/>
      <w:marTop w:val="0"/>
      <w:marBottom w:val="0"/>
      <w:divBdr>
        <w:top w:val="none" w:sz="0" w:space="0" w:color="auto"/>
        <w:left w:val="none" w:sz="0" w:space="0" w:color="auto"/>
        <w:bottom w:val="none" w:sz="0" w:space="0" w:color="auto"/>
        <w:right w:val="none" w:sz="0" w:space="0" w:color="auto"/>
      </w:divBdr>
    </w:div>
    <w:div w:id="1548638674">
      <w:bodyDiv w:val="1"/>
      <w:marLeft w:val="0"/>
      <w:marRight w:val="0"/>
      <w:marTop w:val="0"/>
      <w:marBottom w:val="0"/>
      <w:divBdr>
        <w:top w:val="none" w:sz="0" w:space="0" w:color="auto"/>
        <w:left w:val="none" w:sz="0" w:space="0" w:color="auto"/>
        <w:bottom w:val="none" w:sz="0" w:space="0" w:color="auto"/>
        <w:right w:val="none" w:sz="0" w:space="0" w:color="auto"/>
      </w:divBdr>
    </w:div>
    <w:div w:id="1549949061">
      <w:bodyDiv w:val="1"/>
      <w:marLeft w:val="0"/>
      <w:marRight w:val="0"/>
      <w:marTop w:val="0"/>
      <w:marBottom w:val="0"/>
      <w:divBdr>
        <w:top w:val="none" w:sz="0" w:space="0" w:color="auto"/>
        <w:left w:val="none" w:sz="0" w:space="0" w:color="auto"/>
        <w:bottom w:val="none" w:sz="0" w:space="0" w:color="auto"/>
        <w:right w:val="none" w:sz="0" w:space="0" w:color="auto"/>
      </w:divBdr>
    </w:div>
    <w:div w:id="1549997926">
      <w:bodyDiv w:val="1"/>
      <w:marLeft w:val="0"/>
      <w:marRight w:val="0"/>
      <w:marTop w:val="0"/>
      <w:marBottom w:val="0"/>
      <w:divBdr>
        <w:top w:val="none" w:sz="0" w:space="0" w:color="auto"/>
        <w:left w:val="none" w:sz="0" w:space="0" w:color="auto"/>
        <w:bottom w:val="none" w:sz="0" w:space="0" w:color="auto"/>
        <w:right w:val="none" w:sz="0" w:space="0" w:color="auto"/>
      </w:divBdr>
    </w:div>
    <w:div w:id="1556165906">
      <w:bodyDiv w:val="1"/>
      <w:marLeft w:val="0"/>
      <w:marRight w:val="0"/>
      <w:marTop w:val="0"/>
      <w:marBottom w:val="0"/>
      <w:divBdr>
        <w:top w:val="none" w:sz="0" w:space="0" w:color="auto"/>
        <w:left w:val="none" w:sz="0" w:space="0" w:color="auto"/>
        <w:bottom w:val="none" w:sz="0" w:space="0" w:color="auto"/>
        <w:right w:val="none" w:sz="0" w:space="0" w:color="auto"/>
      </w:divBdr>
    </w:div>
    <w:div w:id="1560897989">
      <w:bodyDiv w:val="1"/>
      <w:marLeft w:val="0"/>
      <w:marRight w:val="0"/>
      <w:marTop w:val="0"/>
      <w:marBottom w:val="0"/>
      <w:divBdr>
        <w:top w:val="none" w:sz="0" w:space="0" w:color="auto"/>
        <w:left w:val="none" w:sz="0" w:space="0" w:color="auto"/>
        <w:bottom w:val="none" w:sz="0" w:space="0" w:color="auto"/>
        <w:right w:val="none" w:sz="0" w:space="0" w:color="auto"/>
      </w:divBdr>
    </w:div>
    <w:div w:id="1562446137">
      <w:bodyDiv w:val="1"/>
      <w:marLeft w:val="0"/>
      <w:marRight w:val="0"/>
      <w:marTop w:val="0"/>
      <w:marBottom w:val="0"/>
      <w:divBdr>
        <w:top w:val="none" w:sz="0" w:space="0" w:color="auto"/>
        <w:left w:val="none" w:sz="0" w:space="0" w:color="auto"/>
        <w:bottom w:val="none" w:sz="0" w:space="0" w:color="auto"/>
        <w:right w:val="none" w:sz="0" w:space="0" w:color="auto"/>
      </w:divBdr>
    </w:div>
    <w:div w:id="1574462781">
      <w:bodyDiv w:val="1"/>
      <w:marLeft w:val="0"/>
      <w:marRight w:val="0"/>
      <w:marTop w:val="0"/>
      <w:marBottom w:val="0"/>
      <w:divBdr>
        <w:top w:val="none" w:sz="0" w:space="0" w:color="auto"/>
        <w:left w:val="none" w:sz="0" w:space="0" w:color="auto"/>
        <w:bottom w:val="none" w:sz="0" w:space="0" w:color="auto"/>
        <w:right w:val="none" w:sz="0" w:space="0" w:color="auto"/>
      </w:divBdr>
    </w:div>
    <w:div w:id="1583752824">
      <w:bodyDiv w:val="1"/>
      <w:marLeft w:val="0"/>
      <w:marRight w:val="0"/>
      <w:marTop w:val="0"/>
      <w:marBottom w:val="0"/>
      <w:divBdr>
        <w:top w:val="none" w:sz="0" w:space="0" w:color="auto"/>
        <w:left w:val="none" w:sz="0" w:space="0" w:color="auto"/>
        <w:bottom w:val="none" w:sz="0" w:space="0" w:color="auto"/>
        <w:right w:val="none" w:sz="0" w:space="0" w:color="auto"/>
      </w:divBdr>
    </w:div>
    <w:div w:id="1586526767">
      <w:bodyDiv w:val="1"/>
      <w:marLeft w:val="0"/>
      <w:marRight w:val="0"/>
      <w:marTop w:val="0"/>
      <w:marBottom w:val="0"/>
      <w:divBdr>
        <w:top w:val="none" w:sz="0" w:space="0" w:color="auto"/>
        <w:left w:val="none" w:sz="0" w:space="0" w:color="auto"/>
        <w:bottom w:val="none" w:sz="0" w:space="0" w:color="auto"/>
        <w:right w:val="none" w:sz="0" w:space="0" w:color="auto"/>
      </w:divBdr>
    </w:div>
    <w:div w:id="1601985926">
      <w:bodyDiv w:val="1"/>
      <w:marLeft w:val="0"/>
      <w:marRight w:val="0"/>
      <w:marTop w:val="0"/>
      <w:marBottom w:val="0"/>
      <w:divBdr>
        <w:top w:val="none" w:sz="0" w:space="0" w:color="auto"/>
        <w:left w:val="none" w:sz="0" w:space="0" w:color="auto"/>
        <w:bottom w:val="none" w:sz="0" w:space="0" w:color="auto"/>
        <w:right w:val="none" w:sz="0" w:space="0" w:color="auto"/>
      </w:divBdr>
    </w:div>
    <w:div w:id="1608736657">
      <w:bodyDiv w:val="1"/>
      <w:marLeft w:val="0"/>
      <w:marRight w:val="0"/>
      <w:marTop w:val="0"/>
      <w:marBottom w:val="0"/>
      <w:divBdr>
        <w:top w:val="none" w:sz="0" w:space="0" w:color="auto"/>
        <w:left w:val="none" w:sz="0" w:space="0" w:color="auto"/>
        <w:bottom w:val="none" w:sz="0" w:space="0" w:color="auto"/>
        <w:right w:val="none" w:sz="0" w:space="0" w:color="auto"/>
      </w:divBdr>
    </w:div>
    <w:div w:id="1610618990">
      <w:bodyDiv w:val="1"/>
      <w:marLeft w:val="0"/>
      <w:marRight w:val="0"/>
      <w:marTop w:val="0"/>
      <w:marBottom w:val="0"/>
      <w:divBdr>
        <w:top w:val="none" w:sz="0" w:space="0" w:color="auto"/>
        <w:left w:val="none" w:sz="0" w:space="0" w:color="auto"/>
        <w:bottom w:val="none" w:sz="0" w:space="0" w:color="auto"/>
        <w:right w:val="none" w:sz="0" w:space="0" w:color="auto"/>
      </w:divBdr>
      <w:divsChild>
        <w:div w:id="1768309660">
          <w:marLeft w:val="0"/>
          <w:marRight w:val="0"/>
          <w:marTop w:val="0"/>
          <w:marBottom w:val="0"/>
          <w:divBdr>
            <w:top w:val="none" w:sz="0" w:space="0" w:color="auto"/>
            <w:left w:val="none" w:sz="0" w:space="0" w:color="auto"/>
            <w:bottom w:val="none" w:sz="0" w:space="0" w:color="auto"/>
            <w:right w:val="none" w:sz="0" w:space="0" w:color="auto"/>
          </w:divBdr>
        </w:div>
        <w:div w:id="1116949435">
          <w:marLeft w:val="0"/>
          <w:marRight w:val="0"/>
          <w:marTop w:val="0"/>
          <w:marBottom w:val="0"/>
          <w:divBdr>
            <w:top w:val="none" w:sz="0" w:space="0" w:color="auto"/>
            <w:left w:val="none" w:sz="0" w:space="0" w:color="auto"/>
            <w:bottom w:val="none" w:sz="0" w:space="0" w:color="auto"/>
            <w:right w:val="none" w:sz="0" w:space="0" w:color="auto"/>
          </w:divBdr>
        </w:div>
      </w:divsChild>
    </w:div>
    <w:div w:id="1613391176">
      <w:bodyDiv w:val="1"/>
      <w:marLeft w:val="0"/>
      <w:marRight w:val="0"/>
      <w:marTop w:val="0"/>
      <w:marBottom w:val="0"/>
      <w:divBdr>
        <w:top w:val="none" w:sz="0" w:space="0" w:color="auto"/>
        <w:left w:val="none" w:sz="0" w:space="0" w:color="auto"/>
        <w:bottom w:val="none" w:sz="0" w:space="0" w:color="auto"/>
        <w:right w:val="none" w:sz="0" w:space="0" w:color="auto"/>
      </w:divBdr>
    </w:div>
    <w:div w:id="1614898437">
      <w:bodyDiv w:val="1"/>
      <w:marLeft w:val="0"/>
      <w:marRight w:val="0"/>
      <w:marTop w:val="0"/>
      <w:marBottom w:val="0"/>
      <w:divBdr>
        <w:top w:val="none" w:sz="0" w:space="0" w:color="auto"/>
        <w:left w:val="none" w:sz="0" w:space="0" w:color="auto"/>
        <w:bottom w:val="none" w:sz="0" w:space="0" w:color="auto"/>
        <w:right w:val="none" w:sz="0" w:space="0" w:color="auto"/>
      </w:divBdr>
    </w:div>
    <w:div w:id="1617634484">
      <w:bodyDiv w:val="1"/>
      <w:marLeft w:val="0"/>
      <w:marRight w:val="0"/>
      <w:marTop w:val="0"/>
      <w:marBottom w:val="0"/>
      <w:divBdr>
        <w:top w:val="none" w:sz="0" w:space="0" w:color="auto"/>
        <w:left w:val="none" w:sz="0" w:space="0" w:color="auto"/>
        <w:bottom w:val="none" w:sz="0" w:space="0" w:color="auto"/>
        <w:right w:val="none" w:sz="0" w:space="0" w:color="auto"/>
      </w:divBdr>
    </w:div>
    <w:div w:id="1621304643">
      <w:bodyDiv w:val="1"/>
      <w:marLeft w:val="0"/>
      <w:marRight w:val="0"/>
      <w:marTop w:val="0"/>
      <w:marBottom w:val="0"/>
      <w:divBdr>
        <w:top w:val="none" w:sz="0" w:space="0" w:color="auto"/>
        <w:left w:val="none" w:sz="0" w:space="0" w:color="auto"/>
        <w:bottom w:val="none" w:sz="0" w:space="0" w:color="auto"/>
        <w:right w:val="none" w:sz="0" w:space="0" w:color="auto"/>
      </w:divBdr>
    </w:div>
    <w:div w:id="1622027620">
      <w:bodyDiv w:val="1"/>
      <w:marLeft w:val="0"/>
      <w:marRight w:val="0"/>
      <w:marTop w:val="0"/>
      <w:marBottom w:val="0"/>
      <w:divBdr>
        <w:top w:val="none" w:sz="0" w:space="0" w:color="auto"/>
        <w:left w:val="none" w:sz="0" w:space="0" w:color="auto"/>
        <w:bottom w:val="none" w:sz="0" w:space="0" w:color="auto"/>
        <w:right w:val="none" w:sz="0" w:space="0" w:color="auto"/>
      </w:divBdr>
      <w:divsChild>
        <w:div w:id="1379209109">
          <w:marLeft w:val="0"/>
          <w:marRight w:val="0"/>
          <w:marTop w:val="0"/>
          <w:marBottom w:val="0"/>
          <w:divBdr>
            <w:top w:val="none" w:sz="0" w:space="0" w:color="auto"/>
            <w:left w:val="none" w:sz="0" w:space="0" w:color="auto"/>
            <w:bottom w:val="none" w:sz="0" w:space="0" w:color="auto"/>
            <w:right w:val="none" w:sz="0" w:space="0" w:color="auto"/>
          </w:divBdr>
          <w:divsChild>
            <w:div w:id="1828813690">
              <w:marLeft w:val="0"/>
              <w:marRight w:val="0"/>
              <w:marTop w:val="0"/>
              <w:marBottom w:val="0"/>
              <w:divBdr>
                <w:top w:val="none" w:sz="0" w:space="0" w:color="auto"/>
                <w:left w:val="none" w:sz="0" w:space="0" w:color="auto"/>
                <w:bottom w:val="none" w:sz="0" w:space="0" w:color="auto"/>
                <w:right w:val="none" w:sz="0" w:space="0" w:color="auto"/>
              </w:divBdr>
            </w:div>
            <w:div w:id="841899479">
              <w:marLeft w:val="0"/>
              <w:marRight w:val="0"/>
              <w:marTop w:val="0"/>
              <w:marBottom w:val="0"/>
              <w:divBdr>
                <w:top w:val="none" w:sz="0" w:space="0" w:color="auto"/>
                <w:left w:val="none" w:sz="0" w:space="0" w:color="auto"/>
                <w:bottom w:val="none" w:sz="0" w:space="0" w:color="auto"/>
                <w:right w:val="none" w:sz="0" w:space="0" w:color="auto"/>
              </w:divBdr>
            </w:div>
            <w:div w:id="466123783">
              <w:marLeft w:val="0"/>
              <w:marRight w:val="0"/>
              <w:marTop w:val="0"/>
              <w:marBottom w:val="0"/>
              <w:divBdr>
                <w:top w:val="none" w:sz="0" w:space="0" w:color="auto"/>
                <w:left w:val="none" w:sz="0" w:space="0" w:color="auto"/>
                <w:bottom w:val="none" w:sz="0" w:space="0" w:color="auto"/>
                <w:right w:val="none" w:sz="0" w:space="0" w:color="auto"/>
              </w:divBdr>
            </w:div>
            <w:div w:id="1376659450">
              <w:marLeft w:val="0"/>
              <w:marRight w:val="0"/>
              <w:marTop w:val="0"/>
              <w:marBottom w:val="0"/>
              <w:divBdr>
                <w:top w:val="none" w:sz="0" w:space="0" w:color="auto"/>
                <w:left w:val="none" w:sz="0" w:space="0" w:color="auto"/>
                <w:bottom w:val="none" w:sz="0" w:space="0" w:color="auto"/>
                <w:right w:val="none" w:sz="0" w:space="0" w:color="auto"/>
              </w:divBdr>
            </w:div>
            <w:div w:id="888616423">
              <w:marLeft w:val="0"/>
              <w:marRight w:val="0"/>
              <w:marTop w:val="0"/>
              <w:marBottom w:val="0"/>
              <w:divBdr>
                <w:top w:val="none" w:sz="0" w:space="0" w:color="auto"/>
                <w:left w:val="none" w:sz="0" w:space="0" w:color="auto"/>
                <w:bottom w:val="none" w:sz="0" w:space="0" w:color="auto"/>
                <w:right w:val="none" w:sz="0" w:space="0" w:color="auto"/>
              </w:divBdr>
            </w:div>
            <w:div w:id="1951274598">
              <w:marLeft w:val="0"/>
              <w:marRight w:val="0"/>
              <w:marTop w:val="0"/>
              <w:marBottom w:val="0"/>
              <w:divBdr>
                <w:top w:val="none" w:sz="0" w:space="0" w:color="auto"/>
                <w:left w:val="none" w:sz="0" w:space="0" w:color="auto"/>
                <w:bottom w:val="none" w:sz="0" w:space="0" w:color="auto"/>
                <w:right w:val="none" w:sz="0" w:space="0" w:color="auto"/>
              </w:divBdr>
            </w:div>
            <w:div w:id="1276446322">
              <w:marLeft w:val="0"/>
              <w:marRight w:val="0"/>
              <w:marTop w:val="0"/>
              <w:marBottom w:val="0"/>
              <w:divBdr>
                <w:top w:val="none" w:sz="0" w:space="0" w:color="auto"/>
                <w:left w:val="none" w:sz="0" w:space="0" w:color="auto"/>
                <w:bottom w:val="none" w:sz="0" w:space="0" w:color="auto"/>
                <w:right w:val="none" w:sz="0" w:space="0" w:color="auto"/>
              </w:divBdr>
            </w:div>
            <w:div w:id="1195734101">
              <w:marLeft w:val="0"/>
              <w:marRight w:val="0"/>
              <w:marTop w:val="0"/>
              <w:marBottom w:val="0"/>
              <w:divBdr>
                <w:top w:val="none" w:sz="0" w:space="0" w:color="auto"/>
                <w:left w:val="none" w:sz="0" w:space="0" w:color="auto"/>
                <w:bottom w:val="none" w:sz="0" w:space="0" w:color="auto"/>
                <w:right w:val="none" w:sz="0" w:space="0" w:color="auto"/>
              </w:divBdr>
            </w:div>
            <w:div w:id="149761011">
              <w:marLeft w:val="0"/>
              <w:marRight w:val="0"/>
              <w:marTop w:val="0"/>
              <w:marBottom w:val="0"/>
              <w:divBdr>
                <w:top w:val="none" w:sz="0" w:space="0" w:color="auto"/>
                <w:left w:val="none" w:sz="0" w:space="0" w:color="auto"/>
                <w:bottom w:val="none" w:sz="0" w:space="0" w:color="auto"/>
                <w:right w:val="none" w:sz="0" w:space="0" w:color="auto"/>
              </w:divBdr>
            </w:div>
            <w:div w:id="333454608">
              <w:marLeft w:val="0"/>
              <w:marRight w:val="0"/>
              <w:marTop w:val="0"/>
              <w:marBottom w:val="0"/>
              <w:divBdr>
                <w:top w:val="none" w:sz="0" w:space="0" w:color="auto"/>
                <w:left w:val="none" w:sz="0" w:space="0" w:color="auto"/>
                <w:bottom w:val="none" w:sz="0" w:space="0" w:color="auto"/>
                <w:right w:val="none" w:sz="0" w:space="0" w:color="auto"/>
              </w:divBdr>
            </w:div>
            <w:div w:id="291981923">
              <w:marLeft w:val="0"/>
              <w:marRight w:val="0"/>
              <w:marTop w:val="0"/>
              <w:marBottom w:val="0"/>
              <w:divBdr>
                <w:top w:val="none" w:sz="0" w:space="0" w:color="auto"/>
                <w:left w:val="none" w:sz="0" w:space="0" w:color="auto"/>
                <w:bottom w:val="none" w:sz="0" w:space="0" w:color="auto"/>
                <w:right w:val="none" w:sz="0" w:space="0" w:color="auto"/>
              </w:divBdr>
            </w:div>
            <w:div w:id="1692485122">
              <w:marLeft w:val="0"/>
              <w:marRight w:val="0"/>
              <w:marTop w:val="0"/>
              <w:marBottom w:val="0"/>
              <w:divBdr>
                <w:top w:val="none" w:sz="0" w:space="0" w:color="auto"/>
                <w:left w:val="none" w:sz="0" w:space="0" w:color="auto"/>
                <w:bottom w:val="none" w:sz="0" w:space="0" w:color="auto"/>
                <w:right w:val="none" w:sz="0" w:space="0" w:color="auto"/>
              </w:divBdr>
            </w:div>
            <w:div w:id="1346832047">
              <w:marLeft w:val="0"/>
              <w:marRight w:val="0"/>
              <w:marTop w:val="0"/>
              <w:marBottom w:val="0"/>
              <w:divBdr>
                <w:top w:val="none" w:sz="0" w:space="0" w:color="auto"/>
                <w:left w:val="none" w:sz="0" w:space="0" w:color="auto"/>
                <w:bottom w:val="none" w:sz="0" w:space="0" w:color="auto"/>
                <w:right w:val="none" w:sz="0" w:space="0" w:color="auto"/>
              </w:divBdr>
            </w:div>
            <w:div w:id="1983581340">
              <w:marLeft w:val="0"/>
              <w:marRight w:val="0"/>
              <w:marTop w:val="0"/>
              <w:marBottom w:val="0"/>
              <w:divBdr>
                <w:top w:val="none" w:sz="0" w:space="0" w:color="auto"/>
                <w:left w:val="none" w:sz="0" w:space="0" w:color="auto"/>
                <w:bottom w:val="none" w:sz="0" w:space="0" w:color="auto"/>
                <w:right w:val="none" w:sz="0" w:space="0" w:color="auto"/>
              </w:divBdr>
            </w:div>
            <w:div w:id="1224561550">
              <w:marLeft w:val="0"/>
              <w:marRight w:val="0"/>
              <w:marTop w:val="0"/>
              <w:marBottom w:val="0"/>
              <w:divBdr>
                <w:top w:val="none" w:sz="0" w:space="0" w:color="auto"/>
                <w:left w:val="none" w:sz="0" w:space="0" w:color="auto"/>
                <w:bottom w:val="none" w:sz="0" w:space="0" w:color="auto"/>
                <w:right w:val="none" w:sz="0" w:space="0" w:color="auto"/>
              </w:divBdr>
            </w:div>
            <w:div w:id="213666374">
              <w:marLeft w:val="0"/>
              <w:marRight w:val="0"/>
              <w:marTop w:val="0"/>
              <w:marBottom w:val="0"/>
              <w:divBdr>
                <w:top w:val="none" w:sz="0" w:space="0" w:color="auto"/>
                <w:left w:val="none" w:sz="0" w:space="0" w:color="auto"/>
                <w:bottom w:val="none" w:sz="0" w:space="0" w:color="auto"/>
                <w:right w:val="none" w:sz="0" w:space="0" w:color="auto"/>
              </w:divBdr>
            </w:div>
            <w:div w:id="1827823652">
              <w:marLeft w:val="0"/>
              <w:marRight w:val="0"/>
              <w:marTop w:val="0"/>
              <w:marBottom w:val="0"/>
              <w:divBdr>
                <w:top w:val="none" w:sz="0" w:space="0" w:color="auto"/>
                <w:left w:val="none" w:sz="0" w:space="0" w:color="auto"/>
                <w:bottom w:val="none" w:sz="0" w:space="0" w:color="auto"/>
                <w:right w:val="none" w:sz="0" w:space="0" w:color="auto"/>
              </w:divBdr>
            </w:div>
            <w:div w:id="1821459128">
              <w:marLeft w:val="0"/>
              <w:marRight w:val="0"/>
              <w:marTop w:val="0"/>
              <w:marBottom w:val="0"/>
              <w:divBdr>
                <w:top w:val="none" w:sz="0" w:space="0" w:color="auto"/>
                <w:left w:val="none" w:sz="0" w:space="0" w:color="auto"/>
                <w:bottom w:val="none" w:sz="0" w:space="0" w:color="auto"/>
                <w:right w:val="none" w:sz="0" w:space="0" w:color="auto"/>
              </w:divBdr>
            </w:div>
            <w:div w:id="566039609">
              <w:marLeft w:val="0"/>
              <w:marRight w:val="0"/>
              <w:marTop w:val="0"/>
              <w:marBottom w:val="0"/>
              <w:divBdr>
                <w:top w:val="none" w:sz="0" w:space="0" w:color="auto"/>
                <w:left w:val="none" w:sz="0" w:space="0" w:color="auto"/>
                <w:bottom w:val="none" w:sz="0" w:space="0" w:color="auto"/>
                <w:right w:val="none" w:sz="0" w:space="0" w:color="auto"/>
              </w:divBdr>
            </w:div>
            <w:div w:id="1397053027">
              <w:marLeft w:val="0"/>
              <w:marRight w:val="0"/>
              <w:marTop w:val="0"/>
              <w:marBottom w:val="0"/>
              <w:divBdr>
                <w:top w:val="none" w:sz="0" w:space="0" w:color="auto"/>
                <w:left w:val="none" w:sz="0" w:space="0" w:color="auto"/>
                <w:bottom w:val="none" w:sz="0" w:space="0" w:color="auto"/>
                <w:right w:val="none" w:sz="0" w:space="0" w:color="auto"/>
              </w:divBdr>
            </w:div>
            <w:div w:id="1214346975">
              <w:marLeft w:val="0"/>
              <w:marRight w:val="0"/>
              <w:marTop w:val="0"/>
              <w:marBottom w:val="0"/>
              <w:divBdr>
                <w:top w:val="none" w:sz="0" w:space="0" w:color="auto"/>
                <w:left w:val="none" w:sz="0" w:space="0" w:color="auto"/>
                <w:bottom w:val="none" w:sz="0" w:space="0" w:color="auto"/>
                <w:right w:val="none" w:sz="0" w:space="0" w:color="auto"/>
              </w:divBdr>
            </w:div>
            <w:div w:id="5216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402699">
      <w:bodyDiv w:val="1"/>
      <w:marLeft w:val="0"/>
      <w:marRight w:val="0"/>
      <w:marTop w:val="0"/>
      <w:marBottom w:val="0"/>
      <w:divBdr>
        <w:top w:val="none" w:sz="0" w:space="0" w:color="auto"/>
        <w:left w:val="none" w:sz="0" w:space="0" w:color="auto"/>
        <w:bottom w:val="none" w:sz="0" w:space="0" w:color="auto"/>
        <w:right w:val="none" w:sz="0" w:space="0" w:color="auto"/>
      </w:divBdr>
    </w:div>
    <w:div w:id="1654797899">
      <w:bodyDiv w:val="1"/>
      <w:marLeft w:val="0"/>
      <w:marRight w:val="0"/>
      <w:marTop w:val="0"/>
      <w:marBottom w:val="0"/>
      <w:divBdr>
        <w:top w:val="none" w:sz="0" w:space="0" w:color="auto"/>
        <w:left w:val="none" w:sz="0" w:space="0" w:color="auto"/>
        <w:bottom w:val="none" w:sz="0" w:space="0" w:color="auto"/>
        <w:right w:val="none" w:sz="0" w:space="0" w:color="auto"/>
      </w:divBdr>
    </w:div>
    <w:div w:id="1656955511">
      <w:bodyDiv w:val="1"/>
      <w:marLeft w:val="0"/>
      <w:marRight w:val="0"/>
      <w:marTop w:val="0"/>
      <w:marBottom w:val="0"/>
      <w:divBdr>
        <w:top w:val="none" w:sz="0" w:space="0" w:color="auto"/>
        <w:left w:val="none" w:sz="0" w:space="0" w:color="auto"/>
        <w:bottom w:val="none" w:sz="0" w:space="0" w:color="auto"/>
        <w:right w:val="none" w:sz="0" w:space="0" w:color="auto"/>
      </w:divBdr>
    </w:div>
    <w:div w:id="1657610122">
      <w:bodyDiv w:val="1"/>
      <w:marLeft w:val="0"/>
      <w:marRight w:val="0"/>
      <w:marTop w:val="0"/>
      <w:marBottom w:val="0"/>
      <w:divBdr>
        <w:top w:val="none" w:sz="0" w:space="0" w:color="auto"/>
        <w:left w:val="none" w:sz="0" w:space="0" w:color="auto"/>
        <w:bottom w:val="none" w:sz="0" w:space="0" w:color="auto"/>
        <w:right w:val="none" w:sz="0" w:space="0" w:color="auto"/>
      </w:divBdr>
    </w:div>
    <w:div w:id="1660694193">
      <w:bodyDiv w:val="1"/>
      <w:marLeft w:val="0"/>
      <w:marRight w:val="0"/>
      <w:marTop w:val="0"/>
      <w:marBottom w:val="0"/>
      <w:divBdr>
        <w:top w:val="none" w:sz="0" w:space="0" w:color="auto"/>
        <w:left w:val="none" w:sz="0" w:space="0" w:color="auto"/>
        <w:bottom w:val="none" w:sz="0" w:space="0" w:color="auto"/>
        <w:right w:val="none" w:sz="0" w:space="0" w:color="auto"/>
      </w:divBdr>
    </w:div>
    <w:div w:id="1662544230">
      <w:bodyDiv w:val="1"/>
      <w:marLeft w:val="0"/>
      <w:marRight w:val="0"/>
      <w:marTop w:val="0"/>
      <w:marBottom w:val="0"/>
      <w:divBdr>
        <w:top w:val="none" w:sz="0" w:space="0" w:color="auto"/>
        <w:left w:val="none" w:sz="0" w:space="0" w:color="auto"/>
        <w:bottom w:val="none" w:sz="0" w:space="0" w:color="auto"/>
        <w:right w:val="none" w:sz="0" w:space="0" w:color="auto"/>
      </w:divBdr>
      <w:divsChild>
        <w:div w:id="123738984">
          <w:marLeft w:val="0"/>
          <w:marRight w:val="0"/>
          <w:marTop w:val="0"/>
          <w:marBottom w:val="0"/>
          <w:divBdr>
            <w:top w:val="none" w:sz="0" w:space="0" w:color="auto"/>
            <w:left w:val="none" w:sz="0" w:space="0" w:color="auto"/>
            <w:bottom w:val="none" w:sz="0" w:space="0" w:color="auto"/>
            <w:right w:val="none" w:sz="0" w:space="0" w:color="auto"/>
          </w:divBdr>
        </w:div>
        <w:div w:id="1866598573">
          <w:marLeft w:val="0"/>
          <w:marRight w:val="0"/>
          <w:marTop w:val="0"/>
          <w:marBottom w:val="0"/>
          <w:divBdr>
            <w:top w:val="none" w:sz="0" w:space="0" w:color="auto"/>
            <w:left w:val="none" w:sz="0" w:space="0" w:color="auto"/>
            <w:bottom w:val="none" w:sz="0" w:space="0" w:color="auto"/>
            <w:right w:val="none" w:sz="0" w:space="0" w:color="auto"/>
          </w:divBdr>
        </w:div>
        <w:div w:id="1830517725">
          <w:marLeft w:val="0"/>
          <w:marRight w:val="0"/>
          <w:marTop w:val="0"/>
          <w:marBottom w:val="0"/>
          <w:divBdr>
            <w:top w:val="none" w:sz="0" w:space="0" w:color="auto"/>
            <w:left w:val="none" w:sz="0" w:space="0" w:color="auto"/>
            <w:bottom w:val="none" w:sz="0" w:space="0" w:color="auto"/>
            <w:right w:val="none" w:sz="0" w:space="0" w:color="auto"/>
          </w:divBdr>
        </w:div>
        <w:div w:id="1750345868">
          <w:marLeft w:val="0"/>
          <w:marRight w:val="0"/>
          <w:marTop w:val="0"/>
          <w:marBottom w:val="0"/>
          <w:divBdr>
            <w:top w:val="none" w:sz="0" w:space="0" w:color="auto"/>
            <w:left w:val="none" w:sz="0" w:space="0" w:color="auto"/>
            <w:bottom w:val="none" w:sz="0" w:space="0" w:color="auto"/>
            <w:right w:val="none" w:sz="0" w:space="0" w:color="auto"/>
          </w:divBdr>
        </w:div>
        <w:div w:id="148795031">
          <w:marLeft w:val="0"/>
          <w:marRight w:val="0"/>
          <w:marTop w:val="0"/>
          <w:marBottom w:val="0"/>
          <w:divBdr>
            <w:top w:val="none" w:sz="0" w:space="0" w:color="auto"/>
            <w:left w:val="none" w:sz="0" w:space="0" w:color="auto"/>
            <w:bottom w:val="none" w:sz="0" w:space="0" w:color="auto"/>
            <w:right w:val="none" w:sz="0" w:space="0" w:color="auto"/>
          </w:divBdr>
        </w:div>
        <w:div w:id="1110734780">
          <w:marLeft w:val="0"/>
          <w:marRight w:val="0"/>
          <w:marTop w:val="0"/>
          <w:marBottom w:val="0"/>
          <w:divBdr>
            <w:top w:val="none" w:sz="0" w:space="0" w:color="auto"/>
            <w:left w:val="none" w:sz="0" w:space="0" w:color="auto"/>
            <w:bottom w:val="none" w:sz="0" w:space="0" w:color="auto"/>
            <w:right w:val="none" w:sz="0" w:space="0" w:color="auto"/>
          </w:divBdr>
        </w:div>
        <w:div w:id="81151424">
          <w:marLeft w:val="0"/>
          <w:marRight w:val="0"/>
          <w:marTop w:val="0"/>
          <w:marBottom w:val="0"/>
          <w:divBdr>
            <w:top w:val="none" w:sz="0" w:space="0" w:color="auto"/>
            <w:left w:val="none" w:sz="0" w:space="0" w:color="auto"/>
            <w:bottom w:val="none" w:sz="0" w:space="0" w:color="auto"/>
            <w:right w:val="none" w:sz="0" w:space="0" w:color="auto"/>
          </w:divBdr>
        </w:div>
      </w:divsChild>
    </w:div>
    <w:div w:id="1669749410">
      <w:bodyDiv w:val="1"/>
      <w:marLeft w:val="0"/>
      <w:marRight w:val="0"/>
      <w:marTop w:val="0"/>
      <w:marBottom w:val="0"/>
      <w:divBdr>
        <w:top w:val="none" w:sz="0" w:space="0" w:color="auto"/>
        <w:left w:val="none" w:sz="0" w:space="0" w:color="auto"/>
        <w:bottom w:val="none" w:sz="0" w:space="0" w:color="auto"/>
        <w:right w:val="none" w:sz="0" w:space="0" w:color="auto"/>
      </w:divBdr>
    </w:div>
    <w:div w:id="1679582125">
      <w:bodyDiv w:val="1"/>
      <w:marLeft w:val="0"/>
      <w:marRight w:val="0"/>
      <w:marTop w:val="0"/>
      <w:marBottom w:val="0"/>
      <w:divBdr>
        <w:top w:val="none" w:sz="0" w:space="0" w:color="auto"/>
        <w:left w:val="none" w:sz="0" w:space="0" w:color="auto"/>
        <w:bottom w:val="none" w:sz="0" w:space="0" w:color="auto"/>
        <w:right w:val="none" w:sz="0" w:space="0" w:color="auto"/>
      </w:divBdr>
    </w:div>
    <w:div w:id="1684891159">
      <w:bodyDiv w:val="1"/>
      <w:marLeft w:val="0"/>
      <w:marRight w:val="0"/>
      <w:marTop w:val="0"/>
      <w:marBottom w:val="0"/>
      <w:divBdr>
        <w:top w:val="none" w:sz="0" w:space="0" w:color="auto"/>
        <w:left w:val="none" w:sz="0" w:space="0" w:color="auto"/>
        <w:bottom w:val="none" w:sz="0" w:space="0" w:color="auto"/>
        <w:right w:val="none" w:sz="0" w:space="0" w:color="auto"/>
      </w:divBdr>
    </w:div>
    <w:div w:id="1686130156">
      <w:bodyDiv w:val="1"/>
      <w:marLeft w:val="0"/>
      <w:marRight w:val="0"/>
      <w:marTop w:val="0"/>
      <w:marBottom w:val="0"/>
      <w:divBdr>
        <w:top w:val="none" w:sz="0" w:space="0" w:color="auto"/>
        <w:left w:val="none" w:sz="0" w:space="0" w:color="auto"/>
        <w:bottom w:val="none" w:sz="0" w:space="0" w:color="auto"/>
        <w:right w:val="none" w:sz="0" w:space="0" w:color="auto"/>
      </w:divBdr>
    </w:div>
    <w:div w:id="1687289901">
      <w:bodyDiv w:val="1"/>
      <w:marLeft w:val="0"/>
      <w:marRight w:val="0"/>
      <w:marTop w:val="0"/>
      <w:marBottom w:val="0"/>
      <w:divBdr>
        <w:top w:val="none" w:sz="0" w:space="0" w:color="auto"/>
        <w:left w:val="none" w:sz="0" w:space="0" w:color="auto"/>
        <w:bottom w:val="none" w:sz="0" w:space="0" w:color="auto"/>
        <w:right w:val="none" w:sz="0" w:space="0" w:color="auto"/>
      </w:divBdr>
    </w:div>
    <w:div w:id="1693385181">
      <w:bodyDiv w:val="1"/>
      <w:marLeft w:val="0"/>
      <w:marRight w:val="0"/>
      <w:marTop w:val="0"/>
      <w:marBottom w:val="0"/>
      <w:divBdr>
        <w:top w:val="none" w:sz="0" w:space="0" w:color="auto"/>
        <w:left w:val="none" w:sz="0" w:space="0" w:color="auto"/>
        <w:bottom w:val="none" w:sz="0" w:space="0" w:color="auto"/>
        <w:right w:val="none" w:sz="0" w:space="0" w:color="auto"/>
      </w:divBdr>
    </w:div>
    <w:div w:id="1714038016">
      <w:bodyDiv w:val="1"/>
      <w:marLeft w:val="0"/>
      <w:marRight w:val="0"/>
      <w:marTop w:val="0"/>
      <w:marBottom w:val="0"/>
      <w:divBdr>
        <w:top w:val="none" w:sz="0" w:space="0" w:color="auto"/>
        <w:left w:val="none" w:sz="0" w:space="0" w:color="auto"/>
        <w:bottom w:val="none" w:sz="0" w:space="0" w:color="auto"/>
        <w:right w:val="none" w:sz="0" w:space="0" w:color="auto"/>
      </w:divBdr>
    </w:div>
    <w:div w:id="1718504110">
      <w:bodyDiv w:val="1"/>
      <w:marLeft w:val="0"/>
      <w:marRight w:val="0"/>
      <w:marTop w:val="0"/>
      <w:marBottom w:val="0"/>
      <w:divBdr>
        <w:top w:val="none" w:sz="0" w:space="0" w:color="auto"/>
        <w:left w:val="none" w:sz="0" w:space="0" w:color="auto"/>
        <w:bottom w:val="none" w:sz="0" w:space="0" w:color="auto"/>
        <w:right w:val="none" w:sz="0" w:space="0" w:color="auto"/>
      </w:divBdr>
    </w:div>
    <w:div w:id="1727335314">
      <w:bodyDiv w:val="1"/>
      <w:marLeft w:val="0"/>
      <w:marRight w:val="0"/>
      <w:marTop w:val="0"/>
      <w:marBottom w:val="0"/>
      <w:divBdr>
        <w:top w:val="none" w:sz="0" w:space="0" w:color="auto"/>
        <w:left w:val="none" w:sz="0" w:space="0" w:color="auto"/>
        <w:bottom w:val="none" w:sz="0" w:space="0" w:color="auto"/>
        <w:right w:val="none" w:sz="0" w:space="0" w:color="auto"/>
      </w:divBdr>
    </w:div>
    <w:div w:id="1728531448">
      <w:bodyDiv w:val="1"/>
      <w:marLeft w:val="0"/>
      <w:marRight w:val="0"/>
      <w:marTop w:val="0"/>
      <w:marBottom w:val="0"/>
      <w:divBdr>
        <w:top w:val="none" w:sz="0" w:space="0" w:color="auto"/>
        <w:left w:val="none" w:sz="0" w:space="0" w:color="auto"/>
        <w:bottom w:val="none" w:sz="0" w:space="0" w:color="auto"/>
        <w:right w:val="none" w:sz="0" w:space="0" w:color="auto"/>
      </w:divBdr>
    </w:div>
    <w:div w:id="1736125336">
      <w:bodyDiv w:val="1"/>
      <w:marLeft w:val="0"/>
      <w:marRight w:val="0"/>
      <w:marTop w:val="0"/>
      <w:marBottom w:val="0"/>
      <w:divBdr>
        <w:top w:val="none" w:sz="0" w:space="0" w:color="auto"/>
        <w:left w:val="none" w:sz="0" w:space="0" w:color="auto"/>
        <w:bottom w:val="none" w:sz="0" w:space="0" w:color="auto"/>
        <w:right w:val="none" w:sz="0" w:space="0" w:color="auto"/>
      </w:divBdr>
    </w:div>
    <w:div w:id="1737631531">
      <w:bodyDiv w:val="1"/>
      <w:marLeft w:val="0"/>
      <w:marRight w:val="0"/>
      <w:marTop w:val="0"/>
      <w:marBottom w:val="0"/>
      <w:divBdr>
        <w:top w:val="none" w:sz="0" w:space="0" w:color="auto"/>
        <w:left w:val="none" w:sz="0" w:space="0" w:color="auto"/>
        <w:bottom w:val="none" w:sz="0" w:space="0" w:color="auto"/>
        <w:right w:val="none" w:sz="0" w:space="0" w:color="auto"/>
      </w:divBdr>
    </w:div>
    <w:div w:id="1737897607">
      <w:bodyDiv w:val="1"/>
      <w:marLeft w:val="0"/>
      <w:marRight w:val="0"/>
      <w:marTop w:val="0"/>
      <w:marBottom w:val="0"/>
      <w:divBdr>
        <w:top w:val="none" w:sz="0" w:space="0" w:color="auto"/>
        <w:left w:val="none" w:sz="0" w:space="0" w:color="auto"/>
        <w:bottom w:val="none" w:sz="0" w:space="0" w:color="auto"/>
        <w:right w:val="none" w:sz="0" w:space="0" w:color="auto"/>
      </w:divBdr>
    </w:div>
    <w:div w:id="1745643078">
      <w:bodyDiv w:val="1"/>
      <w:marLeft w:val="0"/>
      <w:marRight w:val="0"/>
      <w:marTop w:val="0"/>
      <w:marBottom w:val="0"/>
      <w:divBdr>
        <w:top w:val="none" w:sz="0" w:space="0" w:color="auto"/>
        <w:left w:val="none" w:sz="0" w:space="0" w:color="auto"/>
        <w:bottom w:val="none" w:sz="0" w:space="0" w:color="auto"/>
        <w:right w:val="none" w:sz="0" w:space="0" w:color="auto"/>
      </w:divBdr>
    </w:div>
    <w:div w:id="1747459812">
      <w:bodyDiv w:val="1"/>
      <w:marLeft w:val="0"/>
      <w:marRight w:val="0"/>
      <w:marTop w:val="0"/>
      <w:marBottom w:val="0"/>
      <w:divBdr>
        <w:top w:val="none" w:sz="0" w:space="0" w:color="auto"/>
        <w:left w:val="none" w:sz="0" w:space="0" w:color="auto"/>
        <w:bottom w:val="none" w:sz="0" w:space="0" w:color="auto"/>
        <w:right w:val="none" w:sz="0" w:space="0" w:color="auto"/>
      </w:divBdr>
    </w:div>
    <w:div w:id="1751349909">
      <w:bodyDiv w:val="1"/>
      <w:marLeft w:val="0"/>
      <w:marRight w:val="0"/>
      <w:marTop w:val="0"/>
      <w:marBottom w:val="0"/>
      <w:divBdr>
        <w:top w:val="none" w:sz="0" w:space="0" w:color="auto"/>
        <w:left w:val="none" w:sz="0" w:space="0" w:color="auto"/>
        <w:bottom w:val="none" w:sz="0" w:space="0" w:color="auto"/>
        <w:right w:val="none" w:sz="0" w:space="0" w:color="auto"/>
      </w:divBdr>
    </w:div>
    <w:div w:id="1753621783">
      <w:bodyDiv w:val="1"/>
      <w:marLeft w:val="0"/>
      <w:marRight w:val="0"/>
      <w:marTop w:val="0"/>
      <w:marBottom w:val="0"/>
      <w:divBdr>
        <w:top w:val="none" w:sz="0" w:space="0" w:color="auto"/>
        <w:left w:val="none" w:sz="0" w:space="0" w:color="auto"/>
        <w:bottom w:val="none" w:sz="0" w:space="0" w:color="auto"/>
        <w:right w:val="none" w:sz="0" w:space="0" w:color="auto"/>
      </w:divBdr>
    </w:div>
    <w:div w:id="1766337388">
      <w:bodyDiv w:val="1"/>
      <w:marLeft w:val="0"/>
      <w:marRight w:val="0"/>
      <w:marTop w:val="0"/>
      <w:marBottom w:val="0"/>
      <w:divBdr>
        <w:top w:val="none" w:sz="0" w:space="0" w:color="auto"/>
        <w:left w:val="none" w:sz="0" w:space="0" w:color="auto"/>
        <w:bottom w:val="none" w:sz="0" w:space="0" w:color="auto"/>
        <w:right w:val="none" w:sz="0" w:space="0" w:color="auto"/>
      </w:divBdr>
    </w:div>
    <w:div w:id="1769496063">
      <w:bodyDiv w:val="1"/>
      <w:marLeft w:val="0"/>
      <w:marRight w:val="0"/>
      <w:marTop w:val="0"/>
      <w:marBottom w:val="0"/>
      <w:divBdr>
        <w:top w:val="none" w:sz="0" w:space="0" w:color="auto"/>
        <w:left w:val="none" w:sz="0" w:space="0" w:color="auto"/>
        <w:bottom w:val="none" w:sz="0" w:space="0" w:color="auto"/>
        <w:right w:val="none" w:sz="0" w:space="0" w:color="auto"/>
      </w:divBdr>
    </w:div>
    <w:div w:id="1787891620">
      <w:bodyDiv w:val="1"/>
      <w:marLeft w:val="0"/>
      <w:marRight w:val="0"/>
      <w:marTop w:val="0"/>
      <w:marBottom w:val="0"/>
      <w:divBdr>
        <w:top w:val="none" w:sz="0" w:space="0" w:color="auto"/>
        <w:left w:val="none" w:sz="0" w:space="0" w:color="auto"/>
        <w:bottom w:val="none" w:sz="0" w:space="0" w:color="auto"/>
        <w:right w:val="none" w:sz="0" w:space="0" w:color="auto"/>
      </w:divBdr>
    </w:div>
    <w:div w:id="1788229633">
      <w:bodyDiv w:val="1"/>
      <w:marLeft w:val="0"/>
      <w:marRight w:val="0"/>
      <w:marTop w:val="0"/>
      <w:marBottom w:val="0"/>
      <w:divBdr>
        <w:top w:val="none" w:sz="0" w:space="0" w:color="auto"/>
        <w:left w:val="none" w:sz="0" w:space="0" w:color="auto"/>
        <w:bottom w:val="none" w:sz="0" w:space="0" w:color="auto"/>
        <w:right w:val="none" w:sz="0" w:space="0" w:color="auto"/>
      </w:divBdr>
      <w:divsChild>
        <w:div w:id="213085384">
          <w:marLeft w:val="0"/>
          <w:marRight w:val="0"/>
          <w:marTop w:val="0"/>
          <w:marBottom w:val="0"/>
          <w:divBdr>
            <w:top w:val="none" w:sz="0" w:space="0" w:color="auto"/>
            <w:left w:val="none" w:sz="0" w:space="0" w:color="auto"/>
            <w:bottom w:val="none" w:sz="0" w:space="0" w:color="auto"/>
            <w:right w:val="none" w:sz="0" w:space="0" w:color="auto"/>
          </w:divBdr>
        </w:div>
        <w:div w:id="1702702698">
          <w:marLeft w:val="0"/>
          <w:marRight w:val="0"/>
          <w:marTop w:val="0"/>
          <w:marBottom w:val="0"/>
          <w:divBdr>
            <w:top w:val="none" w:sz="0" w:space="0" w:color="auto"/>
            <w:left w:val="none" w:sz="0" w:space="0" w:color="auto"/>
            <w:bottom w:val="none" w:sz="0" w:space="0" w:color="auto"/>
            <w:right w:val="none" w:sz="0" w:space="0" w:color="auto"/>
          </w:divBdr>
        </w:div>
        <w:div w:id="839734955">
          <w:marLeft w:val="0"/>
          <w:marRight w:val="0"/>
          <w:marTop w:val="0"/>
          <w:marBottom w:val="0"/>
          <w:divBdr>
            <w:top w:val="none" w:sz="0" w:space="0" w:color="auto"/>
            <w:left w:val="none" w:sz="0" w:space="0" w:color="auto"/>
            <w:bottom w:val="none" w:sz="0" w:space="0" w:color="auto"/>
            <w:right w:val="none" w:sz="0" w:space="0" w:color="auto"/>
          </w:divBdr>
        </w:div>
        <w:div w:id="1924800098">
          <w:marLeft w:val="0"/>
          <w:marRight w:val="0"/>
          <w:marTop w:val="0"/>
          <w:marBottom w:val="0"/>
          <w:divBdr>
            <w:top w:val="none" w:sz="0" w:space="0" w:color="auto"/>
            <w:left w:val="none" w:sz="0" w:space="0" w:color="auto"/>
            <w:bottom w:val="none" w:sz="0" w:space="0" w:color="auto"/>
            <w:right w:val="none" w:sz="0" w:space="0" w:color="auto"/>
          </w:divBdr>
        </w:div>
        <w:div w:id="836455786">
          <w:marLeft w:val="0"/>
          <w:marRight w:val="0"/>
          <w:marTop w:val="0"/>
          <w:marBottom w:val="0"/>
          <w:divBdr>
            <w:top w:val="none" w:sz="0" w:space="0" w:color="auto"/>
            <w:left w:val="none" w:sz="0" w:space="0" w:color="auto"/>
            <w:bottom w:val="none" w:sz="0" w:space="0" w:color="auto"/>
            <w:right w:val="none" w:sz="0" w:space="0" w:color="auto"/>
          </w:divBdr>
        </w:div>
        <w:div w:id="1902326950">
          <w:marLeft w:val="0"/>
          <w:marRight w:val="0"/>
          <w:marTop w:val="0"/>
          <w:marBottom w:val="0"/>
          <w:divBdr>
            <w:top w:val="none" w:sz="0" w:space="0" w:color="auto"/>
            <w:left w:val="none" w:sz="0" w:space="0" w:color="auto"/>
            <w:bottom w:val="none" w:sz="0" w:space="0" w:color="auto"/>
            <w:right w:val="none" w:sz="0" w:space="0" w:color="auto"/>
          </w:divBdr>
        </w:div>
        <w:div w:id="1517844020">
          <w:marLeft w:val="0"/>
          <w:marRight w:val="0"/>
          <w:marTop w:val="0"/>
          <w:marBottom w:val="0"/>
          <w:divBdr>
            <w:top w:val="none" w:sz="0" w:space="0" w:color="auto"/>
            <w:left w:val="none" w:sz="0" w:space="0" w:color="auto"/>
            <w:bottom w:val="none" w:sz="0" w:space="0" w:color="auto"/>
            <w:right w:val="none" w:sz="0" w:space="0" w:color="auto"/>
          </w:divBdr>
        </w:div>
        <w:div w:id="1643852473">
          <w:marLeft w:val="0"/>
          <w:marRight w:val="0"/>
          <w:marTop w:val="0"/>
          <w:marBottom w:val="0"/>
          <w:divBdr>
            <w:top w:val="none" w:sz="0" w:space="0" w:color="auto"/>
            <w:left w:val="none" w:sz="0" w:space="0" w:color="auto"/>
            <w:bottom w:val="none" w:sz="0" w:space="0" w:color="auto"/>
            <w:right w:val="none" w:sz="0" w:space="0" w:color="auto"/>
          </w:divBdr>
        </w:div>
        <w:div w:id="1920481848">
          <w:marLeft w:val="0"/>
          <w:marRight w:val="0"/>
          <w:marTop w:val="0"/>
          <w:marBottom w:val="0"/>
          <w:divBdr>
            <w:top w:val="none" w:sz="0" w:space="0" w:color="auto"/>
            <w:left w:val="none" w:sz="0" w:space="0" w:color="auto"/>
            <w:bottom w:val="none" w:sz="0" w:space="0" w:color="auto"/>
            <w:right w:val="none" w:sz="0" w:space="0" w:color="auto"/>
          </w:divBdr>
        </w:div>
        <w:div w:id="260602144">
          <w:marLeft w:val="0"/>
          <w:marRight w:val="0"/>
          <w:marTop w:val="0"/>
          <w:marBottom w:val="0"/>
          <w:divBdr>
            <w:top w:val="none" w:sz="0" w:space="0" w:color="auto"/>
            <w:left w:val="none" w:sz="0" w:space="0" w:color="auto"/>
            <w:bottom w:val="none" w:sz="0" w:space="0" w:color="auto"/>
            <w:right w:val="none" w:sz="0" w:space="0" w:color="auto"/>
          </w:divBdr>
        </w:div>
        <w:div w:id="1523663606">
          <w:marLeft w:val="0"/>
          <w:marRight w:val="0"/>
          <w:marTop w:val="0"/>
          <w:marBottom w:val="0"/>
          <w:divBdr>
            <w:top w:val="none" w:sz="0" w:space="0" w:color="auto"/>
            <w:left w:val="none" w:sz="0" w:space="0" w:color="auto"/>
            <w:bottom w:val="none" w:sz="0" w:space="0" w:color="auto"/>
            <w:right w:val="none" w:sz="0" w:space="0" w:color="auto"/>
          </w:divBdr>
        </w:div>
        <w:div w:id="1895850958">
          <w:marLeft w:val="0"/>
          <w:marRight w:val="0"/>
          <w:marTop w:val="0"/>
          <w:marBottom w:val="0"/>
          <w:divBdr>
            <w:top w:val="none" w:sz="0" w:space="0" w:color="auto"/>
            <w:left w:val="none" w:sz="0" w:space="0" w:color="auto"/>
            <w:bottom w:val="none" w:sz="0" w:space="0" w:color="auto"/>
            <w:right w:val="none" w:sz="0" w:space="0" w:color="auto"/>
          </w:divBdr>
        </w:div>
      </w:divsChild>
    </w:div>
    <w:div w:id="1797290938">
      <w:bodyDiv w:val="1"/>
      <w:marLeft w:val="0"/>
      <w:marRight w:val="0"/>
      <w:marTop w:val="0"/>
      <w:marBottom w:val="0"/>
      <w:divBdr>
        <w:top w:val="none" w:sz="0" w:space="0" w:color="auto"/>
        <w:left w:val="none" w:sz="0" w:space="0" w:color="auto"/>
        <w:bottom w:val="none" w:sz="0" w:space="0" w:color="auto"/>
        <w:right w:val="none" w:sz="0" w:space="0" w:color="auto"/>
      </w:divBdr>
      <w:divsChild>
        <w:div w:id="399639601">
          <w:marLeft w:val="0"/>
          <w:marRight w:val="0"/>
          <w:marTop w:val="0"/>
          <w:marBottom w:val="0"/>
          <w:divBdr>
            <w:top w:val="none" w:sz="0" w:space="0" w:color="auto"/>
            <w:left w:val="none" w:sz="0" w:space="0" w:color="auto"/>
            <w:bottom w:val="none" w:sz="0" w:space="0" w:color="auto"/>
            <w:right w:val="none" w:sz="0" w:space="0" w:color="auto"/>
          </w:divBdr>
        </w:div>
        <w:div w:id="1322811011">
          <w:marLeft w:val="0"/>
          <w:marRight w:val="0"/>
          <w:marTop w:val="0"/>
          <w:marBottom w:val="0"/>
          <w:divBdr>
            <w:top w:val="none" w:sz="0" w:space="0" w:color="auto"/>
            <w:left w:val="none" w:sz="0" w:space="0" w:color="auto"/>
            <w:bottom w:val="none" w:sz="0" w:space="0" w:color="auto"/>
            <w:right w:val="none" w:sz="0" w:space="0" w:color="auto"/>
          </w:divBdr>
        </w:div>
        <w:div w:id="585384926">
          <w:marLeft w:val="0"/>
          <w:marRight w:val="0"/>
          <w:marTop w:val="0"/>
          <w:marBottom w:val="0"/>
          <w:divBdr>
            <w:top w:val="none" w:sz="0" w:space="0" w:color="auto"/>
            <w:left w:val="none" w:sz="0" w:space="0" w:color="auto"/>
            <w:bottom w:val="none" w:sz="0" w:space="0" w:color="auto"/>
            <w:right w:val="none" w:sz="0" w:space="0" w:color="auto"/>
          </w:divBdr>
        </w:div>
        <w:div w:id="1111978564">
          <w:marLeft w:val="0"/>
          <w:marRight w:val="0"/>
          <w:marTop w:val="0"/>
          <w:marBottom w:val="0"/>
          <w:divBdr>
            <w:top w:val="none" w:sz="0" w:space="0" w:color="auto"/>
            <w:left w:val="none" w:sz="0" w:space="0" w:color="auto"/>
            <w:bottom w:val="none" w:sz="0" w:space="0" w:color="auto"/>
            <w:right w:val="none" w:sz="0" w:space="0" w:color="auto"/>
          </w:divBdr>
        </w:div>
        <w:div w:id="1419400029">
          <w:marLeft w:val="0"/>
          <w:marRight w:val="0"/>
          <w:marTop w:val="0"/>
          <w:marBottom w:val="0"/>
          <w:divBdr>
            <w:top w:val="none" w:sz="0" w:space="0" w:color="auto"/>
            <w:left w:val="none" w:sz="0" w:space="0" w:color="auto"/>
            <w:bottom w:val="none" w:sz="0" w:space="0" w:color="auto"/>
            <w:right w:val="none" w:sz="0" w:space="0" w:color="auto"/>
          </w:divBdr>
        </w:div>
        <w:div w:id="1059132221">
          <w:marLeft w:val="0"/>
          <w:marRight w:val="0"/>
          <w:marTop w:val="0"/>
          <w:marBottom w:val="0"/>
          <w:divBdr>
            <w:top w:val="none" w:sz="0" w:space="0" w:color="auto"/>
            <w:left w:val="none" w:sz="0" w:space="0" w:color="auto"/>
            <w:bottom w:val="none" w:sz="0" w:space="0" w:color="auto"/>
            <w:right w:val="none" w:sz="0" w:space="0" w:color="auto"/>
          </w:divBdr>
        </w:div>
        <w:div w:id="378629023">
          <w:marLeft w:val="0"/>
          <w:marRight w:val="0"/>
          <w:marTop w:val="0"/>
          <w:marBottom w:val="0"/>
          <w:divBdr>
            <w:top w:val="none" w:sz="0" w:space="0" w:color="auto"/>
            <w:left w:val="none" w:sz="0" w:space="0" w:color="auto"/>
            <w:bottom w:val="none" w:sz="0" w:space="0" w:color="auto"/>
            <w:right w:val="none" w:sz="0" w:space="0" w:color="auto"/>
          </w:divBdr>
        </w:div>
        <w:div w:id="1320957591">
          <w:marLeft w:val="0"/>
          <w:marRight w:val="0"/>
          <w:marTop w:val="0"/>
          <w:marBottom w:val="0"/>
          <w:divBdr>
            <w:top w:val="none" w:sz="0" w:space="0" w:color="auto"/>
            <w:left w:val="none" w:sz="0" w:space="0" w:color="auto"/>
            <w:bottom w:val="none" w:sz="0" w:space="0" w:color="auto"/>
            <w:right w:val="none" w:sz="0" w:space="0" w:color="auto"/>
          </w:divBdr>
        </w:div>
        <w:div w:id="1358967671">
          <w:marLeft w:val="0"/>
          <w:marRight w:val="0"/>
          <w:marTop w:val="0"/>
          <w:marBottom w:val="0"/>
          <w:divBdr>
            <w:top w:val="none" w:sz="0" w:space="0" w:color="auto"/>
            <w:left w:val="none" w:sz="0" w:space="0" w:color="auto"/>
            <w:bottom w:val="none" w:sz="0" w:space="0" w:color="auto"/>
            <w:right w:val="none" w:sz="0" w:space="0" w:color="auto"/>
          </w:divBdr>
        </w:div>
        <w:div w:id="2035879671">
          <w:marLeft w:val="0"/>
          <w:marRight w:val="0"/>
          <w:marTop w:val="0"/>
          <w:marBottom w:val="0"/>
          <w:divBdr>
            <w:top w:val="none" w:sz="0" w:space="0" w:color="auto"/>
            <w:left w:val="none" w:sz="0" w:space="0" w:color="auto"/>
            <w:bottom w:val="none" w:sz="0" w:space="0" w:color="auto"/>
            <w:right w:val="none" w:sz="0" w:space="0" w:color="auto"/>
          </w:divBdr>
        </w:div>
        <w:div w:id="634873714">
          <w:marLeft w:val="0"/>
          <w:marRight w:val="0"/>
          <w:marTop w:val="0"/>
          <w:marBottom w:val="0"/>
          <w:divBdr>
            <w:top w:val="none" w:sz="0" w:space="0" w:color="auto"/>
            <w:left w:val="none" w:sz="0" w:space="0" w:color="auto"/>
            <w:bottom w:val="none" w:sz="0" w:space="0" w:color="auto"/>
            <w:right w:val="none" w:sz="0" w:space="0" w:color="auto"/>
          </w:divBdr>
        </w:div>
        <w:div w:id="754984498">
          <w:marLeft w:val="0"/>
          <w:marRight w:val="0"/>
          <w:marTop w:val="0"/>
          <w:marBottom w:val="0"/>
          <w:divBdr>
            <w:top w:val="none" w:sz="0" w:space="0" w:color="auto"/>
            <w:left w:val="none" w:sz="0" w:space="0" w:color="auto"/>
            <w:bottom w:val="none" w:sz="0" w:space="0" w:color="auto"/>
            <w:right w:val="none" w:sz="0" w:space="0" w:color="auto"/>
          </w:divBdr>
        </w:div>
        <w:div w:id="1483085737">
          <w:marLeft w:val="0"/>
          <w:marRight w:val="0"/>
          <w:marTop w:val="0"/>
          <w:marBottom w:val="0"/>
          <w:divBdr>
            <w:top w:val="none" w:sz="0" w:space="0" w:color="auto"/>
            <w:left w:val="none" w:sz="0" w:space="0" w:color="auto"/>
            <w:bottom w:val="none" w:sz="0" w:space="0" w:color="auto"/>
            <w:right w:val="none" w:sz="0" w:space="0" w:color="auto"/>
          </w:divBdr>
        </w:div>
        <w:div w:id="996424190">
          <w:marLeft w:val="0"/>
          <w:marRight w:val="0"/>
          <w:marTop w:val="0"/>
          <w:marBottom w:val="0"/>
          <w:divBdr>
            <w:top w:val="none" w:sz="0" w:space="0" w:color="auto"/>
            <w:left w:val="none" w:sz="0" w:space="0" w:color="auto"/>
            <w:bottom w:val="none" w:sz="0" w:space="0" w:color="auto"/>
            <w:right w:val="none" w:sz="0" w:space="0" w:color="auto"/>
          </w:divBdr>
        </w:div>
        <w:div w:id="1726637270">
          <w:marLeft w:val="0"/>
          <w:marRight w:val="0"/>
          <w:marTop w:val="0"/>
          <w:marBottom w:val="0"/>
          <w:divBdr>
            <w:top w:val="none" w:sz="0" w:space="0" w:color="auto"/>
            <w:left w:val="none" w:sz="0" w:space="0" w:color="auto"/>
            <w:bottom w:val="none" w:sz="0" w:space="0" w:color="auto"/>
            <w:right w:val="none" w:sz="0" w:space="0" w:color="auto"/>
          </w:divBdr>
        </w:div>
        <w:div w:id="292713731">
          <w:marLeft w:val="0"/>
          <w:marRight w:val="0"/>
          <w:marTop w:val="0"/>
          <w:marBottom w:val="0"/>
          <w:divBdr>
            <w:top w:val="none" w:sz="0" w:space="0" w:color="auto"/>
            <w:left w:val="none" w:sz="0" w:space="0" w:color="auto"/>
            <w:bottom w:val="none" w:sz="0" w:space="0" w:color="auto"/>
            <w:right w:val="none" w:sz="0" w:space="0" w:color="auto"/>
          </w:divBdr>
        </w:div>
        <w:div w:id="823813841">
          <w:marLeft w:val="0"/>
          <w:marRight w:val="0"/>
          <w:marTop w:val="0"/>
          <w:marBottom w:val="0"/>
          <w:divBdr>
            <w:top w:val="none" w:sz="0" w:space="0" w:color="auto"/>
            <w:left w:val="none" w:sz="0" w:space="0" w:color="auto"/>
            <w:bottom w:val="none" w:sz="0" w:space="0" w:color="auto"/>
            <w:right w:val="none" w:sz="0" w:space="0" w:color="auto"/>
          </w:divBdr>
        </w:div>
        <w:div w:id="347298433">
          <w:marLeft w:val="0"/>
          <w:marRight w:val="0"/>
          <w:marTop w:val="0"/>
          <w:marBottom w:val="0"/>
          <w:divBdr>
            <w:top w:val="none" w:sz="0" w:space="0" w:color="auto"/>
            <w:left w:val="none" w:sz="0" w:space="0" w:color="auto"/>
            <w:bottom w:val="none" w:sz="0" w:space="0" w:color="auto"/>
            <w:right w:val="none" w:sz="0" w:space="0" w:color="auto"/>
          </w:divBdr>
        </w:div>
        <w:div w:id="723336622">
          <w:marLeft w:val="0"/>
          <w:marRight w:val="0"/>
          <w:marTop w:val="0"/>
          <w:marBottom w:val="0"/>
          <w:divBdr>
            <w:top w:val="none" w:sz="0" w:space="0" w:color="auto"/>
            <w:left w:val="none" w:sz="0" w:space="0" w:color="auto"/>
            <w:bottom w:val="none" w:sz="0" w:space="0" w:color="auto"/>
            <w:right w:val="none" w:sz="0" w:space="0" w:color="auto"/>
          </w:divBdr>
        </w:div>
        <w:div w:id="1354645483">
          <w:marLeft w:val="0"/>
          <w:marRight w:val="0"/>
          <w:marTop w:val="0"/>
          <w:marBottom w:val="0"/>
          <w:divBdr>
            <w:top w:val="none" w:sz="0" w:space="0" w:color="auto"/>
            <w:left w:val="none" w:sz="0" w:space="0" w:color="auto"/>
            <w:bottom w:val="none" w:sz="0" w:space="0" w:color="auto"/>
            <w:right w:val="none" w:sz="0" w:space="0" w:color="auto"/>
          </w:divBdr>
        </w:div>
        <w:div w:id="684750421">
          <w:marLeft w:val="0"/>
          <w:marRight w:val="0"/>
          <w:marTop w:val="0"/>
          <w:marBottom w:val="0"/>
          <w:divBdr>
            <w:top w:val="none" w:sz="0" w:space="0" w:color="auto"/>
            <w:left w:val="none" w:sz="0" w:space="0" w:color="auto"/>
            <w:bottom w:val="none" w:sz="0" w:space="0" w:color="auto"/>
            <w:right w:val="none" w:sz="0" w:space="0" w:color="auto"/>
          </w:divBdr>
        </w:div>
        <w:div w:id="1364090174">
          <w:marLeft w:val="0"/>
          <w:marRight w:val="0"/>
          <w:marTop w:val="0"/>
          <w:marBottom w:val="0"/>
          <w:divBdr>
            <w:top w:val="none" w:sz="0" w:space="0" w:color="auto"/>
            <w:left w:val="none" w:sz="0" w:space="0" w:color="auto"/>
            <w:bottom w:val="none" w:sz="0" w:space="0" w:color="auto"/>
            <w:right w:val="none" w:sz="0" w:space="0" w:color="auto"/>
          </w:divBdr>
        </w:div>
        <w:div w:id="977689891">
          <w:marLeft w:val="0"/>
          <w:marRight w:val="0"/>
          <w:marTop w:val="0"/>
          <w:marBottom w:val="0"/>
          <w:divBdr>
            <w:top w:val="none" w:sz="0" w:space="0" w:color="auto"/>
            <w:left w:val="none" w:sz="0" w:space="0" w:color="auto"/>
            <w:bottom w:val="none" w:sz="0" w:space="0" w:color="auto"/>
            <w:right w:val="none" w:sz="0" w:space="0" w:color="auto"/>
          </w:divBdr>
        </w:div>
        <w:div w:id="971205662">
          <w:marLeft w:val="0"/>
          <w:marRight w:val="0"/>
          <w:marTop w:val="0"/>
          <w:marBottom w:val="0"/>
          <w:divBdr>
            <w:top w:val="none" w:sz="0" w:space="0" w:color="auto"/>
            <w:left w:val="none" w:sz="0" w:space="0" w:color="auto"/>
            <w:bottom w:val="none" w:sz="0" w:space="0" w:color="auto"/>
            <w:right w:val="none" w:sz="0" w:space="0" w:color="auto"/>
          </w:divBdr>
        </w:div>
        <w:div w:id="1930846560">
          <w:marLeft w:val="0"/>
          <w:marRight w:val="0"/>
          <w:marTop w:val="0"/>
          <w:marBottom w:val="0"/>
          <w:divBdr>
            <w:top w:val="none" w:sz="0" w:space="0" w:color="auto"/>
            <w:left w:val="none" w:sz="0" w:space="0" w:color="auto"/>
            <w:bottom w:val="none" w:sz="0" w:space="0" w:color="auto"/>
            <w:right w:val="none" w:sz="0" w:space="0" w:color="auto"/>
          </w:divBdr>
        </w:div>
        <w:div w:id="1136528911">
          <w:marLeft w:val="0"/>
          <w:marRight w:val="0"/>
          <w:marTop w:val="0"/>
          <w:marBottom w:val="0"/>
          <w:divBdr>
            <w:top w:val="none" w:sz="0" w:space="0" w:color="auto"/>
            <w:left w:val="none" w:sz="0" w:space="0" w:color="auto"/>
            <w:bottom w:val="none" w:sz="0" w:space="0" w:color="auto"/>
            <w:right w:val="none" w:sz="0" w:space="0" w:color="auto"/>
          </w:divBdr>
        </w:div>
        <w:div w:id="1866408761">
          <w:marLeft w:val="0"/>
          <w:marRight w:val="0"/>
          <w:marTop w:val="0"/>
          <w:marBottom w:val="0"/>
          <w:divBdr>
            <w:top w:val="none" w:sz="0" w:space="0" w:color="auto"/>
            <w:left w:val="none" w:sz="0" w:space="0" w:color="auto"/>
            <w:bottom w:val="none" w:sz="0" w:space="0" w:color="auto"/>
            <w:right w:val="none" w:sz="0" w:space="0" w:color="auto"/>
          </w:divBdr>
        </w:div>
        <w:div w:id="1450054718">
          <w:marLeft w:val="0"/>
          <w:marRight w:val="0"/>
          <w:marTop w:val="0"/>
          <w:marBottom w:val="0"/>
          <w:divBdr>
            <w:top w:val="none" w:sz="0" w:space="0" w:color="auto"/>
            <w:left w:val="none" w:sz="0" w:space="0" w:color="auto"/>
            <w:bottom w:val="none" w:sz="0" w:space="0" w:color="auto"/>
            <w:right w:val="none" w:sz="0" w:space="0" w:color="auto"/>
          </w:divBdr>
        </w:div>
        <w:div w:id="620574217">
          <w:marLeft w:val="0"/>
          <w:marRight w:val="0"/>
          <w:marTop w:val="0"/>
          <w:marBottom w:val="0"/>
          <w:divBdr>
            <w:top w:val="none" w:sz="0" w:space="0" w:color="auto"/>
            <w:left w:val="none" w:sz="0" w:space="0" w:color="auto"/>
            <w:bottom w:val="none" w:sz="0" w:space="0" w:color="auto"/>
            <w:right w:val="none" w:sz="0" w:space="0" w:color="auto"/>
          </w:divBdr>
        </w:div>
        <w:div w:id="547571057">
          <w:marLeft w:val="0"/>
          <w:marRight w:val="0"/>
          <w:marTop w:val="0"/>
          <w:marBottom w:val="0"/>
          <w:divBdr>
            <w:top w:val="none" w:sz="0" w:space="0" w:color="auto"/>
            <w:left w:val="none" w:sz="0" w:space="0" w:color="auto"/>
            <w:bottom w:val="none" w:sz="0" w:space="0" w:color="auto"/>
            <w:right w:val="none" w:sz="0" w:space="0" w:color="auto"/>
          </w:divBdr>
        </w:div>
        <w:div w:id="472328218">
          <w:marLeft w:val="0"/>
          <w:marRight w:val="0"/>
          <w:marTop w:val="0"/>
          <w:marBottom w:val="0"/>
          <w:divBdr>
            <w:top w:val="none" w:sz="0" w:space="0" w:color="auto"/>
            <w:left w:val="none" w:sz="0" w:space="0" w:color="auto"/>
            <w:bottom w:val="none" w:sz="0" w:space="0" w:color="auto"/>
            <w:right w:val="none" w:sz="0" w:space="0" w:color="auto"/>
          </w:divBdr>
        </w:div>
        <w:div w:id="252277266">
          <w:marLeft w:val="0"/>
          <w:marRight w:val="0"/>
          <w:marTop w:val="0"/>
          <w:marBottom w:val="0"/>
          <w:divBdr>
            <w:top w:val="none" w:sz="0" w:space="0" w:color="auto"/>
            <w:left w:val="none" w:sz="0" w:space="0" w:color="auto"/>
            <w:bottom w:val="none" w:sz="0" w:space="0" w:color="auto"/>
            <w:right w:val="none" w:sz="0" w:space="0" w:color="auto"/>
          </w:divBdr>
        </w:div>
        <w:div w:id="1455826775">
          <w:marLeft w:val="0"/>
          <w:marRight w:val="0"/>
          <w:marTop w:val="0"/>
          <w:marBottom w:val="0"/>
          <w:divBdr>
            <w:top w:val="none" w:sz="0" w:space="0" w:color="auto"/>
            <w:left w:val="none" w:sz="0" w:space="0" w:color="auto"/>
            <w:bottom w:val="none" w:sz="0" w:space="0" w:color="auto"/>
            <w:right w:val="none" w:sz="0" w:space="0" w:color="auto"/>
          </w:divBdr>
        </w:div>
        <w:div w:id="1462924346">
          <w:marLeft w:val="0"/>
          <w:marRight w:val="0"/>
          <w:marTop w:val="0"/>
          <w:marBottom w:val="0"/>
          <w:divBdr>
            <w:top w:val="none" w:sz="0" w:space="0" w:color="auto"/>
            <w:left w:val="none" w:sz="0" w:space="0" w:color="auto"/>
            <w:bottom w:val="none" w:sz="0" w:space="0" w:color="auto"/>
            <w:right w:val="none" w:sz="0" w:space="0" w:color="auto"/>
          </w:divBdr>
        </w:div>
        <w:div w:id="14776355">
          <w:marLeft w:val="0"/>
          <w:marRight w:val="0"/>
          <w:marTop w:val="0"/>
          <w:marBottom w:val="0"/>
          <w:divBdr>
            <w:top w:val="none" w:sz="0" w:space="0" w:color="auto"/>
            <w:left w:val="none" w:sz="0" w:space="0" w:color="auto"/>
            <w:bottom w:val="none" w:sz="0" w:space="0" w:color="auto"/>
            <w:right w:val="none" w:sz="0" w:space="0" w:color="auto"/>
          </w:divBdr>
        </w:div>
        <w:div w:id="1933203556">
          <w:marLeft w:val="0"/>
          <w:marRight w:val="0"/>
          <w:marTop w:val="0"/>
          <w:marBottom w:val="0"/>
          <w:divBdr>
            <w:top w:val="none" w:sz="0" w:space="0" w:color="auto"/>
            <w:left w:val="none" w:sz="0" w:space="0" w:color="auto"/>
            <w:bottom w:val="none" w:sz="0" w:space="0" w:color="auto"/>
            <w:right w:val="none" w:sz="0" w:space="0" w:color="auto"/>
          </w:divBdr>
        </w:div>
        <w:div w:id="350835915">
          <w:marLeft w:val="0"/>
          <w:marRight w:val="0"/>
          <w:marTop w:val="0"/>
          <w:marBottom w:val="0"/>
          <w:divBdr>
            <w:top w:val="none" w:sz="0" w:space="0" w:color="auto"/>
            <w:left w:val="none" w:sz="0" w:space="0" w:color="auto"/>
            <w:bottom w:val="none" w:sz="0" w:space="0" w:color="auto"/>
            <w:right w:val="none" w:sz="0" w:space="0" w:color="auto"/>
          </w:divBdr>
        </w:div>
        <w:div w:id="569929209">
          <w:marLeft w:val="0"/>
          <w:marRight w:val="0"/>
          <w:marTop w:val="0"/>
          <w:marBottom w:val="0"/>
          <w:divBdr>
            <w:top w:val="none" w:sz="0" w:space="0" w:color="auto"/>
            <w:left w:val="none" w:sz="0" w:space="0" w:color="auto"/>
            <w:bottom w:val="none" w:sz="0" w:space="0" w:color="auto"/>
            <w:right w:val="none" w:sz="0" w:space="0" w:color="auto"/>
          </w:divBdr>
        </w:div>
        <w:div w:id="260183492">
          <w:marLeft w:val="0"/>
          <w:marRight w:val="0"/>
          <w:marTop w:val="0"/>
          <w:marBottom w:val="0"/>
          <w:divBdr>
            <w:top w:val="none" w:sz="0" w:space="0" w:color="auto"/>
            <w:left w:val="none" w:sz="0" w:space="0" w:color="auto"/>
            <w:bottom w:val="none" w:sz="0" w:space="0" w:color="auto"/>
            <w:right w:val="none" w:sz="0" w:space="0" w:color="auto"/>
          </w:divBdr>
        </w:div>
        <w:div w:id="231044338">
          <w:marLeft w:val="0"/>
          <w:marRight w:val="0"/>
          <w:marTop w:val="0"/>
          <w:marBottom w:val="0"/>
          <w:divBdr>
            <w:top w:val="none" w:sz="0" w:space="0" w:color="auto"/>
            <w:left w:val="none" w:sz="0" w:space="0" w:color="auto"/>
            <w:bottom w:val="none" w:sz="0" w:space="0" w:color="auto"/>
            <w:right w:val="none" w:sz="0" w:space="0" w:color="auto"/>
          </w:divBdr>
        </w:div>
        <w:div w:id="464276205">
          <w:marLeft w:val="0"/>
          <w:marRight w:val="0"/>
          <w:marTop w:val="0"/>
          <w:marBottom w:val="0"/>
          <w:divBdr>
            <w:top w:val="none" w:sz="0" w:space="0" w:color="auto"/>
            <w:left w:val="none" w:sz="0" w:space="0" w:color="auto"/>
            <w:bottom w:val="none" w:sz="0" w:space="0" w:color="auto"/>
            <w:right w:val="none" w:sz="0" w:space="0" w:color="auto"/>
          </w:divBdr>
        </w:div>
        <w:div w:id="263919889">
          <w:marLeft w:val="0"/>
          <w:marRight w:val="0"/>
          <w:marTop w:val="0"/>
          <w:marBottom w:val="0"/>
          <w:divBdr>
            <w:top w:val="none" w:sz="0" w:space="0" w:color="auto"/>
            <w:left w:val="none" w:sz="0" w:space="0" w:color="auto"/>
            <w:bottom w:val="none" w:sz="0" w:space="0" w:color="auto"/>
            <w:right w:val="none" w:sz="0" w:space="0" w:color="auto"/>
          </w:divBdr>
        </w:div>
        <w:div w:id="925921412">
          <w:marLeft w:val="0"/>
          <w:marRight w:val="0"/>
          <w:marTop w:val="0"/>
          <w:marBottom w:val="0"/>
          <w:divBdr>
            <w:top w:val="none" w:sz="0" w:space="0" w:color="auto"/>
            <w:left w:val="none" w:sz="0" w:space="0" w:color="auto"/>
            <w:bottom w:val="none" w:sz="0" w:space="0" w:color="auto"/>
            <w:right w:val="none" w:sz="0" w:space="0" w:color="auto"/>
          </w:divBdr>
        </w:div>
        <w:div w:id="753819872">
          <w:marLeft w:val="0"/>
          <w:marRight w:val="0"/>
          <w:marTop w:val="0"/>
          <w:marBottom w:val="0"/>
          <w:divBdr>
            <w:top w:val="none" w:sz="0" w:space="0" w:color="auto"/>
            <w:left w:val="none" w:sz="0" w:space="0" w:color="auto"/>
            <w:bottom w:val="none" w:sz="0" w:space="0" w:color="auto"/>
            <w:right w:val="none" w:sz="0" w:space="0" w:color="auto"/>
          </w:divBdr>
        </w:div>
        <w:div w:id="141820654">
          <w:marLeft w:val="0"/>
          <w:marRight w:val="0"/>
          <w:marTop w:val="0"/>
          <w:marBottom w:val="0"/>
          <w:divBdr>
            <w:top w:val="none" w:sz="0" w:space="0" w:color="auto"/>
            <w:left w:val="none" w:sz="0" w:space="0" w:color="auto"/>
            <w:bottom w:val="none" w:sz="0" w:space="0" w:color="auto"/>
            <w:right w:val="none" w:sz="0" w:space="0" w:color="auto"/>
          </w:divBdr>
        </w:div>
        <w:div w:id="1648322117">
          <w:marLeft w:val="0"/>
          <w:marRight w:val="0"/>
          <w:marTop w:val="0"/>
          <w:marBottom w:val="0"/>
          <w:divBdr>
            <w:top w:val="none" w:sz="0" w:space="0" w:color="auto"/>
            <w:left w:val="none" w:sz="0" w:space="0" w:color="auto"/>
            <w:bottom w:val="none" w:sz="0" w:space="0" w:color="auto"/>
            <w:right w:val="none" w:sz="0" w:space="0" w:color="auto"/>
          </w:divBdr>
        </w:div>
        <w:div w:id="163129044">
          <w:marLeft w:val="0"/>
          <w:marRight w:val="0"/>
          <w:marTop w:val="0"/>
          <w:marBottom w:val="0"/>
          <w:divBdr>
            <w:top w:val="none" w:sz="0" w:space="0" w:color="auto"/>
            <w:left w:val="none" w:sz="0" w:space="0" w:color="auto"/>
            <w:bottom w:val="none" w:sz="0" w:space="0" w:color="auto"/>
            <w:right w:val="none" w:sz="0" w:space="0" w:color="auto"/>
          </w:divBdr>
        </w:div>
        <w:div w:id="470291580">
          <w:marLeft w:val="0"/>
          <w:marRight w:val="0"/>
          <w:marTop w:val="0"/>
          <w:marBottom w:val="0"/>
          <w:divBdr>
            <w:top w:val="none" w:sz="0" w:space="0" w:color="auto"/>
            <w:left w:val="none" w:sz="0" w:space="0" w:color="auto"/>
            <w:bottom w:val="none" w:sz="0" w:space="0" w:color="auto"/>
            <w:right w:val="none" w:sz="0" w:space="0" w:color="auto"/>
          </w:divBdr>
        </w:div>
        <w:div w:id="1844591682">
          <w:marLeft w:val="0"/>
          <w:marRight w:val="0"/>
          <w:marTop w:val="0"/>
          <w:marBottom w:val="0"/>
          <w:divBdr>
            <w:top w:val="none" w:sz="0" w:space="0" w:color="auto"/>
            <w:left w:val="none" w:sz="0" w:space="0" w:color="auto"/>
            <w:bottom w:val="none" w:sz="0" w:space="0" w:color="auto"/>
            <w:right w:val="none" w:sz="0" w:space="0" w:color="auto"/>
          </w:divBdr>
        </w:div>
        <w:div w:id="1408578297">
          <w:marLeft w:val="0"/>
          <w:marRight w:val="0"/>
          <w:marTop w:val="0"/>
          <w:marBottom w:val="0"/>
          <w:divBdr>
            <w:top w:val="none" w:sz="0" w:space="0" w:color="auto"/>
            <w:left w:val="none" w:sz="0" w:space="0" w:color="auto"/>
            <w:bottom w:val="none" w:sz="0" w:space="0" w:color="auto"/>
            <w:right w:val="none" w:sz="0" w:space="0" w:color="auto"/>
          </w:divBdr>
        </w:div>
        <w:div w:id="606474413">
          <w:marLeft w:val="0"/>
          <w:marRight w:val="0"/>
          <w:marTop w:val="0"/>
          <w:marBottom w:val="0"/>
          <w:divBdr>
            <w:top w:val="none" w:sz="0" w:space="0" w:color="auto"/>
            <w:left w:val="none" w:sz="0" w:space="0" w:color="auto"/>
            <w:bottom w:val="none" w:sz="0" w:space="0" w:color="auto"/>
            <w:right w:val="none" w:sz="0" w:space="0" w:color="auto"/>
          </w:divBdr>
        </w:div>
        <w:div w:id="947617572">
          <w:marLeft w:val="0"/>
          <w:marRight w:val="0"/>
          <w:marTop w:val="0"/>
          <w:marBottom w:val="0"/>
          <w:divBdr>
            <w:top w:val="none" w:sz="0" w:space="0" w:color="auto"/>
            <w:left w:val="none" w:sz="0" w:space="0" w:color="auto"/>
            <w:bottom w:val="none" w:sz="0" w:space="0" w:color="auto"/>
            <w:right w:val="none" w:sz="0" w:space="0" w:color="auto"/>
          </w:divBdr>
        </w:div>
        <w:div w:id="1213688378">
          <w:marLeft w:val="0"/>
          <w:marRight w:val="0"/>
          <w:marTop w:val="0"/>
          <w:marBottom w:val="0"/>
          <w:divBdr>
            <w:top w:val="none" w:sz="0" w:space="0" w:color="auto"/>
            <w:left w:val="none" w:sz="0" w:space="0" w:color="auto"/>
            <w:bottom w:val="none" w:sz="0" w:space="0" w:color="auto"/>
            <w:right w:val="none" w:sz="0" w:space="0" w:color="auto"/>
          </w:divBdr>
        </w:div>
        <w:div w:id="1761948761">
          <w:marLeft w:val="0"/>
          <w:marRight w:val="0"/>
          <w:marTop w:val="0"/>
          <w:marBottom w:val="0"/>
          <w:divBdr>
            <w:top w:val="none" w:sz="0" w:space="0" w:color="auto"/>
            <w:left w:val="none" w:sz="0" w:space="0" w:color="auto"/>
            <w:bottom w:val="none" w:sz="0" w:space="0" w:color="auto"/>
            <w:right w:val="none" w:sz="0" w:space="0" w:color="auto"/>
          </w:divBdr>
        </w:div>
        <w:div w:id="1061102380">
          <w:marLeft w:val="0"/>
          <w:marRight w:val="0"/>
          <w:marTop w:val="0"/>
          <w:marBottom w:val="0"/>
          <w:divBdr>
            <w:top w:val="none" w:sz="0" w:space="0" w:color="auto"/>
            <w:left w:val="none" w:sz="0" w:space="0" w:color="auto"/>
            <w:bottom w:val="none" w:sz="0" w:space="0" w:color="auto"/>
            <w:right w:val="none" w:sz="0" w:space="0" w:color="auto"/>
          </w:divBdr>
        </w:div>
        <w:div w:id="1523594143">
          <w:marLeft w:val="0"/>
          <w:marRight w:val="0"/>
          <w:marTop w:val="0"/>
          <w:marBottom w:val="0"/>
          <w:divBdr>
            <w:top w:val="none" w:sz="0" w:space="0" w:color="auto"/>
            <w:left w:val="none" w:sz="0" w:space="0" w:color="auto"/>
            <w:bottom w:val="none" w:sz="0" w:space="0" w:color="auto"/>
            <w:right w:val="none" w:sz="0" w:space="0" w:color="auto"/>
          </w:divBdr>
        </w:div>
        <w:div w:id="2000190012">
          <w:marLeft w:val="0"/>
          <w:marRight w:val="0"/>
          <w:marTop w:val="0"/>
          <w:marBottom w:val="0"/>
          <w:divBdr>
            <w:top w:val="none" w:sz="0" w:space="0" w:color="auto"/>
            <w:left w:val="none" w:sz="0" w:space="0" w:color="auto"/>
            <w:bottom w:val="none" w:sz="0" w:space="0" w:color="auto"/>
            <w:right w:val="none" w:sz="0" w:space="0" w:color="auto"/>
          </w:divBdr>
        </w:div>
      </w:divsChild>
    </w:div>
    <w:div w:id="1801068533">
      <w:bodyDiv w:val="1"/>
      <w:marLeft w:val="0"/>
      <w:marRight w:val="0"/>
      <w:marTop w:val="0"/>
      <w:marBottom w:val="0"/>
      <w:divBdr>
        <w:top w:val="none" w:sz="0" w:space="0" w:color="auto"/>
        <w:left w:val="none" w:sz="0" w:space="0" w:color="auto"/>
        <w:bottom w:val="none" w:sz="0" w:space="0" w:color="auto"/>
        <w:right w:val="none" w:sz="0" w:space="0" w:color="auto"/>
      </w:divBdr>
    </w:div>
    <w:div w:id="1802456722">
      <w:bodyDiv w:val="1"/>
      <w:marLeft w:val="0"/>
      <w:marRight w:val="0"/>
      <w:marTop w:val="0"/>
      <w:marBottom w:val="0"/>
      <w:divBdr>
        <w:top w:val="none" w:sz="0" w:space="0" w:color="auto"/>
        <w:left w:val="none" w:sz="0" w:space="0" w:color="auto"/>
        <w:bottom w:val="none" w:sz="0" w:space="0" w:color="auto"/>
        <w:right w:val="none" w:sz="0" w:space="0" w:color="auto"/>
      </w:divBdr>
    </w:div>
    <w:div w:id="1814448673">
      <w:bodyDiv w:val="1"/>
      <w:marLeft w:val="0"/>
      <w:marRight w:val="0"/>
      <w:marTop w:val="0"/>
      <w:marBottom w:val="0"/>
      <w:divBdr>
        <w:top w:val="none" w:sz="0" w:space="0" w:color="auto"/>
        <w:left w:val="none" w:sz="0" w:space="0" w:color="auto"/>
        <w:bottom w:val="none" w:sz="0" w:space="0" w:color="auto"/>
        <w:right w:val="none" w:sz="0" w:space="0" w:color="auto"/>
      </w:divBdr>
    </w:div>
    <w:div w:id="1822647663">
      <w:bodyDiv w:val="1"/>
      <w:marLeft w:val="0"/>
      <w:marRight w:val="0"/>
      <w:marTop w:val="0"/>
      <w:marBottom w:val="0"/>
      <w:divBdr>
        <w:top w:val="none" w:sz="0" w:space="0" w:color="auto"/>
        <w:left w:val="none" w:sz="0" w:space="0" w:color="auto"/>
        <w:bottom w:val="none" w:sz="0" w:space="0" w:color="auto"/>
        <w:right w:val="none" w:sz="0" w:space="0" w:color="auto"/>
      </w:divBdr>
    </w:div>
    <w:div w:id="1836023010">
      <w:bodyDiv w:val="1"/>
      <w:marLeft w:val="0"/>
      <w:marRight w:val="0"/>
      <w:marTop w:val="0"/>
      <w:marBottom w:val="0"/>
      <w:divBdr>
        <w:top w:val="none" w:sz="0" w:space="0" w:color="auto"/>
        <w:left w:val="none" w:sz="0" w:space="0" w:color="auto"/>
        <w:bottom w:val="none" w:sz="0" w:space="0" w:color="auto"/>
        <w:right w:val="none" w:sz="0" w:space="0" w:color="auto"/>
      </w:divBdr>
    </w:div>
    <w:div w:id="1838880315">
      <w:bodyDiv w:val="1"/>
      <w:marLeft w:val="0"/>
      <w:marRight w:val="0"/>
      <w:marTop w:val="0"/>
      <w:marBottom w:val="0"/>
      <w:divBdr>
        <w:top w:val="none" w:sz="0" w:space="0" w:color="auto"/>
        <w:left w:val="none" w:sz="0" w:space="0" w:color="auto"/>
        <w:bottom w:val="none" w:sz="0" w:space="0" w:color="auto"/>
        <w:right w:val="none" w:sz="0" w:space="0" w:color="auto"/>
      </w:divBdr>
      <w:divsChild>
        <w:div w:id="2023125857">
          <w:marLeft w:val="0"/>
          <w:marRight w:val="0"/>
          <w:marTop w:val="0"/>
          <w:marBottom w:val="0"/>
          <w:divBdr>
            <w:top w:val="none" w:sz="0" w:space="0" w:color="auto"/>
            <w:left w:val="none" w:sz="0" w:space="0" w:color="auto"/>
            <w:bottom w:val="none" w:sz="0" w:space="0" w:color="auto"/>
            <w:right w:val="none" w:sz="0" w:space="0" w:color="auto"/>
          </w:divBdr>
          <w:divsChild>
            <w:div w:id="728571872">
              <w:marLeft w:val="0"/>
              <w:marRight w:val="0"/>
              <w:marTop w:val="0"/>
              <w:marBottom w:val="0"/>
              <w:divBdr>
                <w:top w:val="none" w:sz="0" w:space="0" w:color="auto"/>
                <w:left w:val="none" w:sz="0" w:space="0" w:color="auto"/>
                <w:bottom w:val="none" w:sz="0" w:space="0" w:color="auto"/>
                <w:right w:val="none" w:sz="0" w:space="0" w:color="auto"/>
              </w:divBdr>
            </w:div>
            <w:div w:id="2012483513">
              <w:marLeft w:val="0"/>
              <w:marRight w:val="0"/>
              <w:marTop w:val="0"/>
              <w:marBottom w:val="0"/>
              <w:divBdr>
                <w:top w:val="none" w:sz="0" w:space="0" w:color="auto"/>
                <w:left w:val="none" w:sz="0" w:space="0" w:color="auto"/>
                <w:bottom w:val="none" w:sz="0" w:space="0" w:color="auto"/>
                <w:right w:val="none" w:sz="0" w:space="0" w:color="auto"/>
              </w:divBdr>
            </w:div>
            <w:div w:id="98253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69511">
      <w:bodyDiv w:val="1"/>
      <w:marLeft w:val="0"/>
      <w:marRight w:val="0"/>
      <w:marTop w:val="0"/>
      <w:marBottom w:val="0"/>
      <w:divBdr>
        <w:top w:val="none" w:sz="0" w:space="0" w:color="auto"/>
        <w:left w:val="none" w:sz="0" w:space="0" w:color="auto"/>
        <w:bottom w:val="none" w:sz="0" w:space="0" w:color="auto"/>
        <w:right w:val="none" w:sz="0" w:space="0" w:color="auto"/>
      </w:divBdr>
    </w:div>
    <w:div w:id="1848671050">
      <w:bodyDiv w:val="1"/>
      <w:marLeft w:val="0"/>
      <w:marRight w:val="0"/>
      <w:marTop w:val="0"/>
      <w:marBottom w:val="0"/>
      <w:divBdr>
        <w:top w:val="none" w:sz="0" w:space="0" w:color="auto"/>
        <w:left w:val="none" w:sz="0" w:space="0" w:color="auto"/>
        <w:bottom w:val="none" w:sz="0" w:space="0" w:color="auto"/>
        <w:right w:val="none" w:sz="0" w:space="0" w:color="auto"/>
      </w:divBdr>
    </w:div>
    <w:div w:id="1855337139">
      <w:bodyDiv w:val="1"/>
      <w:marLeft w:val="0"/>
      <w:marRight w:val="0"/>
      <w:marTop w:val="0"/>
      <w:marBottom w:val="0"/>
      <w:divBdr>
        <w:top w:val="none" w:sz="0" w:space="0" w:color="auto"/>
        <w:left w:val="none" w:sz="0" w:space="0" w:color="auto"/>
        <w:bottom w:val="none" w:sz="0" w:space="0" w:color="auto"/>
        <w:right w:val="none" w:sz="0" w:space="0" w:color="auto"/>
      </w:divBdr>
    </w:div>
    <w:div w:id="1860002539">
      <w:bodyDiv w:val="1"/>
      <w:marLeft w:val="0"/>
      <w:marRight w:val="0"/>
      <w:marTop w:val="0"/>
      <w:marBottom w:val="0"/>
      <w:divBdr>
        <w:top w:val="none" w:sz="0" w:space="0" w:color="auto"/>
        <w:left w:val="none" w:sz="0" w:space="0" w:color="auto"/>
        <w:bottom w:val="none" w:sz="0" w:space="0" w:color="auto"/>
        <w:right w:val="none" w:sz="0" w:space="0" w:color="auto"/>
      </w:divBdr>
    </w:div>
    <w:div w:id="1863781127">
      <w:bodyDiv w:val="1"/>
      <w:marLeft w:val="0"/>
      <w:marRight w:val="0"/>
      <w:marTop w:val="0"/>
      <w:marBottom w:val="0"/>
      <w:divBdr>
        <w:top w:val="none" w:sz="0" w:space="0" w:color="auto"/>
        <w:left w:val="none" w:sz="0" w:space="0" w:color="auto"/>
        <w:bottom w:val="none" w:sz="0" w:space="0" w:color="auto"/>
        <w:right w:val="none" w:sz="0" w:space="0" w:color="auto"/>
      </w:divBdr>
    </w:div>
    <w:div w:id="1864704015">
      <w:bodyDiv w:val="1"/>
      <w:marLeft w:val="0"/>
      <w:marRight w:val="0"/>
      <w:marTop w:val="0"/>
      <w:marBottom w:val="0"/>
      <w:divBdr>
        <w:top w:val="none" w:sz="0" w:space="0" w:color="auto"/>
        <w:left w:val="none" w:sz="0" w:space="0" w:color="auto"/>
        <w:bottom w:val="none" w:sz="0" w:space="0" w:color="auto"/>
        <w:right w:val="none" w:sz="0" w:space="0" w:color="auto"/>
      </w:divBdr>
    </w:div>
    <w:div w:id="1869025088">
      <w:bodyDiv w:val="1"/>
      <w:marLeft w:val="0"/>
      <w:marRight w:val="0"/>
      <w:marTop w:val="0"/>
      <w:marBottom w:val="0"/>
      <w:divBdr>
        <w:top w:val="none" w:sz="0" w:space="0" w:color="auto"/>
        <w:left w:val="none" w:sz="0" w:space="0" w:color="auto"/>
        <w:bottom w:val="none" w:sz="0" w:space="0" w:color="auto"/>
        <w:right w:val="none" w:sz="0" w:space="0" w:color="auto"/>
      </w:divBdr>
    </w:div>
    <w:div w:id="1872526300">
      <w:bodyDiv w:val="1"/>
      <w:marLeft w:val="0"/>
      <w:marRight w:val="0"/>
      <w:marTop w:val="0"/>
      <w:marBottom w:val="0"/>
      <w:divBdr>
        <w:top w:val="none" w:sz="0" w:space="0" w:color="auto"/>
        <w:left w:val="none" w:sz="0" w:space="0" w:color="auto"/>
        <w:bottom w:val="none" w:sz="0" w:space="0" w:color="auto"/>
        <w:right w:val="none" w:sz="0" w:space="0" w:color="auto"/>
      </w:divBdr>
    </w:div>
    <w:div w:id="1876844696">
      <w:bodyDiv w:val="1"/>
      <w:marLeft w:val="0"/>
      <w:marRight w:val="0"/>
      <w:marTop w:val="0"/>
      <w:marBottom w:val="0"/>
      <w:divBdr>
        <w:top w:val="none" w:sz="0" w:space="0" w:color="auto"/>
        <w:left w:val="none" w:sz="0" w:space="0" w:color="auto"/>
        <w:bottom w:val="none" w:sz="0" w:space="0" w:color="auto"/>
        <w:right w:val="none" w:sz="0" w:space="0" w:color="auto"/>
      </w:divBdr>
    </w:div>
    <w:div w:id="1878270598">
      <w:bodyDiv w:val="1"/>
      <w:marLeft w:val="0"/>
      <w:marRight w:val="0"/>
      <w:marTop w:val="0"/>
      <w:marBottom w:val="0"/>
      <w:divBdr>
        <w:top w:val="none" w:sz="0" w:space="0" w:color="auto"/>
        <w:left w:val="none" w:sz="0" w:space="0" w:color="auto"/>
        <w:bottom w:val="none" w:sz="0" w:space="0" w:color="auto"/>
        <w:right w:val="none" w:sz="0" w:space="0" w:color="auto"/>
      </w:divBdr>
    </w:div>
    <w:div w:id="1887253702">
      <w:bodyDiv w:val="1"/>
      <w:marLeft w:val="0"/>
      <w:marRight w:val="0"/>
      <w:marTop w:val="0"/>
      <w:marBottom w:val="0"/>
      <w:divBdr>
        <w:top w:val="none" w:sz="0" w:space="0" w:color="auto"/>
        <w:left w:val="none" w:sz="0" w:space="0" w:color="auto"/>
        <w:bottom w:val="none" w:sz="0" w:space="0" w:color="auto"/>
        <w:right w:val="none" w:sz="0" w:space="0" w:color="auto"/>
      </w:divBdr>
    </w:div>
    <w:div w:id="1898128970">
      <w:bodyDiv w:val="1"/>
      <w:marLeft w:val="0"/>
      <w:marRight w:val="0"/>
      <w:marTop w:val="0"/>
      <w:marBottom w:val="0"/>
      <w:divBdr>
        <w:top w:val="none" w:sz="0" w:space="0" w:color="auto"/>
        <w:left w:val="none" w:sz="0" w:space="0" w:color="auto"/>
        <w:bottom w:val="none" w:sz="0" w:space="0" w:color="auto"/>
        <w:right w:val="none" w:sz="0" w:space="0" w:color="auto"/>
      </w:divBdr>
    </w:div>
    <w:div w:id="1912739899">
      <w:bodyDiv w:val="1"/>
      <w:marLeft w:val="0"/>
      <w:marRight w:val="0"/>
      <w:marTop w:val="0"/>
      <w:marBottom w:val="0"/>
      <w:divBdr>
        <w:top w:val="none" w:sz="0" w:space="0" w:color="auto"/>
        <w:left w:val="none" w:sz="0" w:space="0" w:color="auto"/>
        <w:bottom w:val="none" w:sz="0" w:space="0" w:color="auto"/>
        <w:right w:val="none" w:sz="0" w:space="0" w:color="auto"/>
      </w:divBdr>
    </w:div>
    <w:div w:id="1914195706">
      <w:bodyDiv w:val="1"/>
      <w:marLeft w:val="0"/>
      <w:marRight w:val="0"/>
      <w:marTop w:val="0"/>
      <w:marBottom w:val="0"/>
      <w:divBdr>
        <w:top w:val="none" w:sz="0" w:space="0" w:color="auto"/>
        <w:left w:val="none" w:sz="0" w:space="0" w:color="auto"/>
        <w:bottom w:val="none" w:sz="0" w:space="0" w:color="auto"/>
        <w:right w:val="none" w:sz="0" w:space="0" w:color="auto"/>
      </w:divBdr>
    </w:div>
    <w:div w:id="1915968808">
      <w:bodyDiv w:val="1"/>
      <w:marLeft w:val="0"/>
      <w:marRight w:val="0"/>
      <w:marTop w:val="0"/>
      <w:marBottom w:val="0"/>
      <w:divBdr>
        <w:top w:val="none" w:sz="0" w:space="0" w:color="auto"/>
        <w:left w:val="none" w:sz="0" w:space="0" w:color="auto"/>
        <w:bottom w:val="none" w:sz="0" w:space="0" w:color="auto"/>
        <w:right w:val="none" w:sz="0" w:space="0" w:color="auto"/>
      </w:divBdr>
    </w:div>
    <w:div w:id="1916822738">
      <w:bodyDiv w:val="1"/>
      <w:marLeft w:val="0"/>
      <w:marRight w:val="0"/>
      <w:marTop w:val="0"/>
      <w:marBottom w:val="0"/>
      <w:divBdr>
        <w:top w:val="none" w:sz="0" w:space="0" w:color="auto"/>
        <w:left w:val="none" w:sz="0" w:space="0" w:color="auto"/>
        <w:bottom w:val="none" w:sz="0" w:space="0" w:color="auto"/>
        <w:right w:val="none" w:sz="0" w:space="0" w:color="auto"/>
      </w:divBdr>
    </w:div>
    <w:div w:id="1923224056">
      <w:bodyDiv w:val="1"/>
      <w:marLeft w:val="0"/>
      <w:marRight w:val="0"/>
      <w:marTop w:val="0"/>
      <w:marBottom w:val="0"/>
      <w:divBdr>
        <w:top w:val="none" w:sz="0" w:space="0" w:color="auto"/>
        <w:left w:val="none" w:sz="0" w:space="0" w:color="auto"/>
        <w:bottom w:val="none" w:sz="0" w:space="0" w:color="auto"/>
        <w:right w:val="none" w:sz="0" w:space="0" w:color="auto"/>
      </w:divBdr>
    </w:div>
    <w:div w:id="1937783843">
      <w:bodyDiv w:val="1"/>
      <w:marLeft w:val="0"/>
      <w:marRight w:val="0"/>
      <w:marTop w:val="0"/>
      <w:marBottom w:val="0"/>
      <w:divBdr>
        <w:top w:val="none" w:sz="0" w:space="0" w:color="auto"/>
        <w:left w:val="none" w:sz="0" w:space="0" w:color="auto"/>
        <w:bottom w:val="none" w:sz="0" w:space="0" w:color="auto"/>
        <w:right w:val="none" w:sz="0" w:space="0" w:color="auto"/>
      </w:divBdr>
    </w:div>
    <w:div w:id="1939212785">
      <w:bodyDiv w:val="1"/>
      <w:marLeft w:val="0"/>
      <w:marRight w:val="0"/>
      <w:marTop w:val="0"/>
      <w:marBottom w:val="0"/>
      <w:divBdr>
        <w:top w:val="none" w:sz="0" w:space="0" w:color="auto"/>
        <w:left w:val="none" w:sz="0" w:space="0" w:color="auto"/>
        <w:bottom w:val="none" w:sz="0" w:space="0" w:color="auto"/>
        <w:right w:val="none" w:sz="0" w:space="0" w:color="auto"/>
      </w:divBdr>
    </w:div>
    <w:div w:id="1940478059">
      <w:bodyDiv w:val="1"/>
      <w:marLeft w:val="0"/>
      <w:marRight w:val="0"/>
      <w:marTop w:val="0"/>
      <w:marBottom w:val="0"/>
      <w:divBdr>
        <w:top w:val="none" w:sz="0" w:space="0" w:color="auto"/>
        <w:left w:val="none" w:sz="0" w:space="0" w:color="auto"/>
        <w:bottom w:val="none" w:sz="0" w:space="0" w:color="auto"/>
        <w:right w:val="none" w:sz="0" w:space="0" w:color="auto"/>
      </w:divBdr>
    </w:div>
    <w:div w:id="1941141277">
      <w:bodyDiv w:val="1"/>
      <w:marLeft w:val="0"/>
      <w:marRight w:val="0"/>
      <w:marTop w:val="0"/>
      <w:marBottom w:val="0"/>
      <w:divBdr>
        <w:top w:val="none" w:sz="0" w:space="0" w:color="auto"/>
        <w:left w:val="none" w:sz="0" w:space="0" w:color="auto"/>
        <w:bottom w:val="none" w:sz="0" w:space="0" w:color="auto"/>
        <w:right w:val="none" w:sz="0" w:space="0" w:color="auto"/>
      </w:divBdr>
    </w:div>
    <w:div w:id="1962028716">
      <w:bodyDiv w:val="1"/>
      <w:marLeft w:val="0"/>
      <w:marRight w:val="0"/>
      <w:marTop w:val="0"/>
      <w:marBottom w:val="0"/>
      <w:divBdr>
        <w:top w:val="none" w:sz="0" w:space="0" w:color="auto"/>
        <w:left w:val="none" w:sz="0" w:space="0" w:color="auto"/>
        <w:bottom w:val="none" w:sz="0" w:space="0" w:color="auto"/>
        <w:right w:val="none" w:sz="0" w:space="0" w:color="auto"/>
      </w:divBdr>
    </w:div>
    <w:div w:id="1966737007">
      <w:bodyDiv w:val="1"/>
      <w:marLeft w:val="0"/>
      <w:marRight w:val="0"/>
      <w:marTop w:val="0"/>
      <w:marBottom w:val="0"/>
      <w:divBdr>
        <w:top w:val="none" w:sz="0" w:space="0" w:color="auto"/>
        <w:left w:val="none" w:sz="0" w:space="0" w:color="auto"/>
        <w:bottom w:val="none" w:sz="0" w:space="0" w:color="auto"/>
        <w:right w:val="none" w:sz="0" w:space="0" w:color="auto"/>
      </w:divBdr>
      <w:divsChild>
        <w:div w:id="840244853">
          <w:marLeft w:val="0"/>
          <w:marRight w:val="0"/>
          <w:marTop w:val="0"/>
          <w:marBottom w:val="0"/>
          <w:divBdr>
            <w:top w:val="none" w:sz="0" w:space="0" w:color="auto"/>
            <w:left w:val="none" w:sz="0" w:space="0" w:color="auto"/>
            <w:bottom w:val="none" w:sz="0" w:space="0" w:color="auto"/>
            <w:right w:val="none" w:sz="0" w:space="0" w:color="auto"/>
          </w:divBdr>
        </w:div>
        <w:div w:id="11685668">
          <w:marLeft w:val="0"/>
          <w:marRight w:val="0"/>
          <w:marTop w:val="0"/>
          <w:marBottom w:val="0"/>
          <w:divBdr>
            <w:top w:val="none" w:sz="0" w:space="0" w:color="auto"/>
            <w:left w:val="none" w:sz="0" w:space="0" w:color="auto"/>
            <w:bottom w:val="none" w:sz="0" w:space="0" w:color="auto"/>
            <w:right w:val="none" w:sz="0" w:space="0" w:color="auto"/>
          </w:divBdr>
        </w:div>
        <w:div w:id="671880590">
          <w:marLeft w:val="0"/>
          <w:marRight w:val="0"/>
          <w:marTop w:val="0"/>
          <w:marBottom w:val="0"/>
          <w:divBdr>
            <w:top w:val="none" w:sz="0" w:space="0" w:color="auto"/>
            <w:left w:val="none" w:sz="0" w:space="0" w:color="auto"/>
            <w:bottom w:val="none" w:sz="0" w:space="0" w:color="auto"/>
            <w:right w:val="none" w:sz="0" w:space="0" w:color="auto"/>
          </w:divBdr>
        </w:div>
        <w:div w:id="1703435604">
          <w:marLeft w:val="0"/>
          <w:marRight w:val="0"/>
          <w:marTop w:val="0"/>
          <w:marBottom w:val="0"/>
          <w:divBdr>
            <w:top w:val="none" w:sz="0" w:space="0" w:color="auto"/>
            <w:left w:val="none" w:sz="0" w:space="0" w:color="auto"/>
            <w:bottom w:val="none" w:sz="0" w:space="0" w:color="auto"/>
            <w:right w:val="none" w:sz="0" w:space="0" w:color="auto"/>
          </w:divBdr>
        </w:div>
        <w:div w:id="201669595">
          <w:marLeft w:val="0"/>
          <w:marRight w:val="0"/>
          <w:marTop w:val="0"/>
          <w:marBottom w:val="0"/>
          <w:divBdr>
            <w:top w:val="none" w:sz="0" w:space="0" w:color="auto"/>
            <w:left w:val="none" w:sz="0" w:space="0" w:color="auto"/>
            <w:bottom w:val="none" w:sz="0" w:space="0" w:color="auto"/>
            <w:right w:val="none" w:sz="0" w:space="0" w:color="auto"/>
          </w:divBdr>
        </w:div>
        <w:div w:id="1627855417">
          <w:marLeft w:val="0"/>
          <w:marRight w:val="0"/>
          <w:marTop w:val="0"/>
          <w:marBottom w:val="0"/>
          <w:divBdr>
            <w:top w:val="none" w:sz="0" w:space="0" w:color="auto"/>
            <w:left w:val="none" w:sz="0" w:space="0" w:color="auto"/>
            <w:bottom w:val="none" w:sz="0" w:space="0" w:color="auto"/>
            <w:right w:val="none" w:sz="0" w:space="0" w:color="auto"/>
          </w:divBdr>
        </w:div>
        <w:div w:id="73355801">
          <w:marLeft w:val="0"/>
          <w:marRight w:val="0"/>
          <w:marTop w:val="0"/>
          <w:marBottom w:val="0"/>
          <w:divBdr>
            <w:top w:val="none" w:sz="0" w:space="0" w:color="auto"/>
            <w:left w:val="none" w:sz="0" w:space="0" w:color="auto"/>
            <w:bottom w:val="none" w:sz="0" w:space="0" w:color="auto"/>
            <w:right w:val="none" w:sz="0" w:space="0" w:color="auto"/>
          </w:divBdr>
        </w:div>
        <w:div w:id="885217893">
          <w:marLeft w:val="0"/>
          <w:marRight w:val="0"/>
          <w:marTop w:val="0"/>
          <w:marBottom w:val="0"/>
          <w:divBdr>
            <w:top w:val="none" w:sz="0" w:space="0" w:color="auto"/>
            <w:left w:val="none" w:sz="0" w:space="0" w:color="auto"/>
            <w:bottom w:val="none" w:sz="0" w:space="0" w:color="auto"/>
            <w:right w:val="none" w:sz="0" w:space="0" w:color="auto"/>
          </w:divBdr>
        </w:div>
        <w:div w:id="2034501488">
          <w:marLeft w:val="0"/>
          <w:marRight w:val="0"/>
          <w:marTop w:val="0"/>
          <w:marBottom w:val="0"/>
          <w:divBdr>
            <w:top w:val="none" w:sz="0" w:space="0" w:color="auto"/>
            <w:left w:val="none" w:sz="0" w:space="0" w:color="auto"/>
            <w:bottom w:val="none" w:sz="0" w:space="0" w:color="auto"/>
            <w:right w:val="none" w:sz="0" w:space="0" w:color="auto"/>
          </w:divBdr>
        </w:div>
        <w:div w:id="1829662917">
          <w:marLeft w:val="0"/>
          <w:marRight w:val="0"/>
          <w:marTop w:val="0"/>
          <w:marBottom w:val="0"/>
          <w:divBdr>
            <w:top w:val="none" w:sz="0" w:space="0" w:color="auto"/>
            <w:left w:val="none" w:sz="0" w:space="0" w:color="auto"/>
            <w:bottom w:val="none" w:sz="0" w:space="0" w:color="auto"/>
            <w:right w:val="none" w:sz="0" w:space="0" w:color="auto"/>
          </w:divBdr>
        </w:div>
        <w:div w:id="1296983374">
          <w:marLeft w:val="0"/>
          <w:marRight w:val="0"/>
          <w:marTop w:val="0"/>
          <w:marBottom w:val="0"/>
          <w:divBdr>
            <w:top w:val="none" w:sz="0" w:space="0" w:color="auto"/>
            <w:left w:val="none" w:sz="0" w:space="0" w:color="auto"/>
            <w:bottom w:val="none" w:sz="0" w:space="0" w:color="auto"/>
            <w:right w:val="none" w:sz="0" w:space="0" w:color="auto"/>
          </w:divBdr>
        </w:div>
        <w:div w:id="117140710">
          <w:marLeft w:val="0"/>
          <w:marRight w:val="0"/>
          <w:marTop w:val="0"/>
          <w:marBottom w:val="0"/>
          <w:divBdr>
            <w:top w:val="none" w:sz="0" w:space="0" w:color="auto"/>
            <w:left w:val="none" w:sz="0" w:space="0" w:color="auto"/>
            <w:bottom w:val="none" w:sz="0" w:space="0" w:color="auto"/>
            <w:right w:val="none" w:sz="0" w:space="0" w:color="auto"/>
          </w:divBdr>
        </w:div>
        <w:div w:id="1343699482">
          <w:marLeft w:val="0"/>
          <w:marRight w:val="0"/>
          <w:marTop w:val="0"/>
          <w:marBottom w:val="0"/>
          <w:divBdr>
            <w:top w:val="none" w:sz="0" w:space="0" w:color="auto"/>
            <w:left w:val="none" w:sz="0" w:space="0" w:color="auto"/>
            <w:bottom w:val="none" w:sz="0" w:space="0" w:color="auto"/>
            <w:right w:val="none" w:sz="0" w:space="0" w:color="auto"/>
          </w:divBdr>
        </w:div>
        <w:div w:id="193614418">
          <w:marLeft w:val="0"/>
          <w:marRight w:val="0"/>
          <w:marTop w:val="0"/>
          <w:marBottom w:val="0"/>
          <w:divBdr>
            <w:top w:val="none" w:sz="0" w:space="0" w:color="auto"/>
            <w:left w:val="none" w:sz="0" w:space="0" w:color="auto"/>
            <w:bottom w:val="none" w:sz="0" w:space="0" w:color="auto"/>
            <w:right w:val="none" w:sz="0" w:space="0" w:color="auto"/>
          </w:divBdr>
        </w:div>
        <w:div w:id="965627448">
          <w:marLeft w:val="0"/>
          <w:marRight w:val="0"/>
          <w:marTop w:val="0"/>
          <w:marBottom w:val="0"/>
          <w:divBdr>
            <w:top w:val="none" w:sz="0" w:space="0" w:color="auto"/>
            <w:left w:val="none" w:sz="0" w:space="0" w:color="auto"/>
            <w:bottom w:val="none" w:sz="0" w:space="0" w:color="auto"/>
            <w:right w:val="none" w:sz="0" w:space="0" w:color="auto"/>
          </w:divBdr>
        </w:div>
        <w:div w:id="1192646013">
          <w:marLeft w:val="0"/>
          <w:marRight w:val="0"/>
          <w:marTop w:val="0"/>
          <w:marBottom w:val="0"/>
          <w:divBdr>
            <w:top w:val="none" w:sz="0" w:space="0" w:color="auto"/>
            <w:left w:val="none" w:sz="0" w:space="0" w:color="auto"/>
            <w:bottom w:val="none" w:sz="0" w:space="0" w:color="auto"/>
            <w:right w:val="none" w:sz="0" w:space="0" w:color="auto"/>
          </w:divBdr>
        </w:div>
        <w:div w:id="907302103">
          <w:marLeft w:val="0"/>
          <w:marRight w:val="0"/>
          <w:marTop w:val="0"/>
          <w:marBottom w:val="0"/>
          <w:divBdr>
            <w:top w:val="none" w:sz="0" w:space="0" w:color="auto"/>
            <w:left w:val="none" w:sz="0" w:space="0" w:color="auto"/>
            <w:bottom w:val="none" w:sz="0" w:space="0" w:color="auto"/>
            <w:right w:val="none" w:sz="0" w:space="0" w:color="auto"/>
          </w:divBdr>
        </w:div>
        <w:div w:id="1273592431">
          <w:marLeft w:val="0"/>
          <w:marRight w:val="0"/>
          <w:marTop w:val="0"/>
          <w:marBottom w:val="0"/>
          <w:divBdr>
            <w:top w:val="none" w:sz="0" w:space="0" w:color="auto"/>
            <w:left w:val="none" w:sz="0" w:space="0" w:color="auto"/>
            <w:bottom w:val="none" w:sz="0" w:space="0" w:color="auto"/>
            <w:right w:val="none" w:sz="0" w:space="0" w:color="auto"/>
          </w:divBdr>
        </w:div>
        <w:div w:id="554390313">
          <w:marLeft w:val="0"/>
          <w:marRight w:val="0"/>
          <w:marTop w:val="0"/>
          <w:marBottom w:val="0"/>
          <w:divBdr>
            <w:top w:val="none" w:sz="0" w:space="0" w:color="auto"/>
            <w:left w:val="none" w:sz="0" w:space="0" w:color="auto"/>
            <w:bottom w:val="none" w:sz="0" w:space="0" w:color="auto"/>
            <w:right w:val="none" w:sz="0" w:space="0" w:color="auto"/>
          </w:divBdr>
        </w:div>
        <w:div w:id="1637754361">
          <w:marLeft w:val="0"/>
          <w:marRight w:val="0"/>
          <w:marTop w:val="0"/>
          <w:marBottom w:val="0"/>
          <w:divBdr>
            <w:top w:val="none" w:sz="0" w:space="0" w:color="auto"/>
            <w:left w:val="none" w:sz="0" w:space="0" w:color="auto"/>
            <w:bottom w:val="none" w:sz="0" w:space="0" w:color="auto"/>
            <w:right w:val="none" w:sz="0" w:space="0" w:color="auto"/>
          </w:divBdr>
        </w:div>
        <w:div w:id="1572697801">
          <w:marLeft w:val="0"/>
          <w:marRight w:val="0"/>
          <w:marTop w:val="0"/>
          <w:marBottom w:val="0"/>
          <w:divBdr>
            <w:top w:val="none" w:sz="0" w:space="0" w:color="auto"/>
            <w:left w:val="none" w:sz="0" w:space="0" w:color="auto"/>
            <w:bottom w:val="none" w:sz="0" w:space="0" w:color="auto"/>
            <w:right w:val="none" w:sz="0" w:space="0" w:color="auto"/>
          </w:divBdr>
        </w:div>
        <w:div w:id="671879593">
          <w:marLeft w:val="0"/>
          <w:marRight w:val="0"/>
          <w:marTop w:val="0"/>
          <w:marBottom w:val="0"/>
          <w:divBdr>
            <w:top w:val="none" w:sz="0" w:space="0" w:color="auto"/>
            <w:left w:val="none" w:sz="0" w:space="0" w:color="auto"/>
            <w:bottom w:val="none" w:sz="0" w:space="0" w:color="auto"/>
            <w:right w:val="none" w:sz="0" w:space="0" w:color="auto"/>
          </w:divBdr>
        </w:div>
        <w:div w:id="381096190">
          <w:marLeft w:val="0"/>
          <w:marRight w:val="0"/>
          <w:marTop w:val="0"/>
          <w:marBottom w:val="0"/>
          <w:divBdr>
            <w:top w:val="none" w:sz="0" w:space="0" w:color="auto"/>
            <w:left w:val="none" w:sz="0" w:space="0" w:color="auto"/>
            <w:bottom w:val="none" w:sz="0" w:space="0" w:color="auto"/>
            <w:right w:val="none" w:sz="0" w:space="0" w:color="auto"/>
          </w:divBdr>
        </w:div>
        <w:div w:id="2006278712">
          <w:marLeft w:val="0"/>
          <w:marRight w:val="0"/>
          <w:marTop w:val="0"/>
          <w:marBottom w:val="0"/>
          <w:divBdr>
            <w:top w:val="none" w:sz="0" w:space="0" w:color="auto"/>
            <w:left w:val="none" w:sz="0" w:space="0" w:color="auto"/>
            <w:bottom w:val="none" w:sz="0" w:space="0" w:color="auto"/>
            <w:right w:val="none" w:sz="0" w:space="0" w:color="auto"/>
          </w:divBdr>
        </w:div>
        <w:div w:id="406809517">
          <w:marLeft w:val="0"/>
          <w:marRight w:val="0"/>
          <w:marTop w:val="0"/>
          <w:marBottom w:val="0"/>
          <w:divBdr>
            <w:top w:val="none" w:sz="0" w:space="0" w:color="auto"/>
            <w:left w:val="none" w:sz="0" w:space="0" w:color="auto"/>
            <w:bottom w:val="none" w:sz="0" w:space="0" w:color="auto"/>
            <w:right w:val="none" w:sz="0" w:space="0" w:color="auto"/>
          </w:divBdr>
        </w:div>
        <w:div w:id="1898544119">
          <w:marLeft w:val="0"/>
          <w:marRight w:val="0"/>
          <w:marTop w:val="0"/>
          <w:marBottom w:val="0"/>
          <w:divBdr>
            <w:top w:val="none" w:sz="0" w:space="0" w:color="auto"/>
            <w:left w:val="none" w:sz="0" w:space="0" w:color="auto"/>
            <w:bottom w:val="none" w:sz="0" w:space="0" w:color="auto"/>
            <w:right w:val="none" w:sz="0" w:space="0" w:color="auto"/>
          </w:divBdr>
        </w:div>
        <w:div w:id="1342273060">
          <w:marLeft w:val="0"/>
          <w:marRight w:val="0"/>
          <w:marTop w:val="0"/>
          <w:marBottom w:val="0"/>
          <w:divBdr>
            <w:top w:val="none" w:sz="0" w:space="0" w:color="auto"/>
            <w:left w:val="none" w:sz="0" w:space="0" w:color="auto"/>
            <w:bottom w:val="none" w:sz="0" w:space="0" w:color="auto"/>
            <w:right w:val="none" w:sz="0" w:space="0" w:color="auto"/>
          </w:divBdr>
        </w:div>
        <w:div w:id="1977828950">
          <w:marLeft w:val="0"/>
          <w:marRight w:val="0"/>
          <w:marTop w:val="0"/>
          <w:marBottom w:val="0"/>
          <w:divBdr>
            <w:top w:val="none" w:sz="0" w:space="0" w:color="auto"/>
            <w:left w:val="none" w:sz="0" w:space="0" w:color="auto"/>
            <w:bottom w:val="none" w:sz="0" w:space="0" w:color="auto"/>
            <w:right w:val="none" w:sz="0" w:space="0" w:color="auto"/>
          </w:divBdr>
        </w:div>
        <w:div w:id="1998797979">
          <w:marLeft w:val="0"/>
          <w:marRight w:val="0"/>
          <w:marTop w:val="0"/>
          <w:marBottom w:val="0"/>
          <w:divBdr>
            <w:top w:val="none" w:sz="0" w:space="0" w:color="auto"/>
            <w:left w:val="none" w:sz="0" w:space="0" w:color="auto"/>
            <w:bottom w:val="none" w:sz="0" w:space="0" w:color="auto"/>
            <w:right w:val="none" w:sz="0" w:space="0" w:color="auto"/>
          </w:divBdr>
        </w:div>
        <w:div w:id="532302954">
          <w:marLeft w:val="0"/>
          <w:marRight w:val="0"/>
          <w:marTop w:val="0"/>
          <w:marBottom w:val="0"/>
          <w:divBdr>
            <w:top w:val="none" w:sz="0" w:space="0" w:color="auto"/>
            <w:left w:val="none" w:sz="0" w:space="0" w:color="auto"/>
            <w:bottom w:val="none" w:sz="0" w:space="0" w:color="auto"/>
            <w:right w:val="none" w:sz="0" w:space="0" w:color="auto"/>
          </w:divBdr>
        </w:div>
        <w:div w:id="694774137">
          <w:marLeft w:val="0"/>
          <w:marRight w:val="0"/>
          <w:marTop w:val="0"/>
          <w:marBottom w:val="0"/>
          <w:divBdr>
            <w:top w:val="none" w:sz="0" w:space="0" w:color="auto"/>
            <w:left w:val="none" w:sz="0" w:space="0" w:color="auto"/>
            <w:bottom w:val="none" w:sz="0" w:space="0" w:color="auto"/>
            <w:right w:val="none" w:sz="0" w:space="0" w:color="auto"/>
          </w:divBdr>
        </w:div>
        <w:div w:id="1796604462">
          <w:marLeft w:val="0"/>
          <w:marRight w:val="0"/>
          <w:marTop w:val="0"/>
          <w:marBottom w:val="0"/>
          <w:divBdr>
            <w:top w:val="none" w:sz="0" w:space="0" w:color="auto"/>
            <w:left w:val="none" w:sz="0" w:space="0" w:color="auto"/>
            <w:bottom w:val="none" w:sz="0" w:space="0" w:color="auto"/>
            <w:right w:val="none" w:sz="0" w:space="0" w:color="auto"/>
          </w:divBdr>
        </w:div>
        <w:div w:id="450513098">
          <w:marLeft w:val="0"/>
          <w:marRight w:val="0"/>
          <w:marTop w:val="0"/>
          <w:marBottom w:val="0"/>
          <w:divBdr>
            <w:top w:val="none" w:sz="0" w:space="0" w:color="auto"/>
            <w:left w:val="none" w:sz="0" w:space="0" w:color="auto"/>
            <w:bottom w:val="none" w:sz="0" w:space="0" w:color="auto"/>
            <w:right w:val="none" w:sz="0" w:space="0" w:color="auto"/>
          </w:divBdr>
        </w:div>
        <w:div w:id="2076272726">
          <w:marLeft w:val="0"/>
          <w:marRight w:val="0"/>
          <w:marTop w:val="0"/>
          <w:marBottom w:val="0"/>
          <w:divBdr>
            <w:top w:val="none" w:sz="0" w:space="0" w:color="auto"/>
            <w:left w:val="none" w:sz="0" w:space="0" w:color="auto"/>
            <w:bottom w:val="none" w:sz="0" w:space="0" w:color="auto"/>
            <w:right w:val="none" w:sz="0" w:space="0" w:color="auto"/>
          </w:divBdr>
        </w:div>
        <w:div w:id="1379665169">
          <w:marLeft w:val="0"/>
          <w:marRight w:val="0"/>
          <w:marTop w:val="0"/>
          <w:marBottom w:val="0"/>
          <w:divBdr>
            <w:top w:val="none" w:sz="0" w:space="0" w:color="auto"/>
            <w:left w:val="none" w:sz="0" w:space="0" w:color="auto"/>
            <w:bottom w:val="none" w:sz="0" w:space="0" w:color="auto"/>
            <w:right w:val="none" w:sz="0" w:space="0" w:color="auto"/>
          </w:divBdr>
        </w:div>
        <w:div w:id="1827622724">
          <w:marLeft w:val="0"/>
          <w:marRight w:val="0"/>
          <w:marTop w:val="0"/>
          <w:marBottom w:val="0"/>
          <w:divBdr>
            <w:top w:val="none" w:sz="0" w:space="0" w:color="auto"/>
            <w:left w:val="none" w:sz="0" w:space="0" w:color="auto"/>
            <w:bottom w:val="none" w:sz="0" w:space="0" w:color="auto"/>
            <w:right w:val="none" w:sz="0" w:space="0" w:color="auto"/>
          </w:divBdr>
        </w:div>
        <w:div w:id="264265418">
          <w:marLeft w:val="0"/>
          <w:marRight w:val="0"/>
          <w:marTop w:val="0"/>
          <w:marBottom w:val="0"/>
          <w:divBdr>
            <w:top w:val="none" w:sz="0" w:space="0" w:color="auto"/>
            <w:left w:val="none" w:sz="0" w:space="0" w:color="auto"/>
            <w:bottom w:val="none" w:sz="0" w:space="0" w:color="auto"/>
            <w:right w:val="none" w:sz="0" w:space="0" w:color="auto"/>
          </w:divBdr>
        </w:div>
        <w:div w:id="2134907836">
          <w:marLeft w:val="0"/>
          <w:marRight w:val="0"/>
          <w:marTop w:val="0"/>
          <w:marBottom w:val="0"/>
          <w:divBdr>
            <w:top w:val="none" w:sz="0" w:space="0" w:color="auto"/>
            <w:left w:val="none" w:sz="0" w:space="0" w:color="auto"/>
            <w:bottom w:val="none" w:sz="0" w:space="0" w:color="auto"/>
            <w:right w:val="none" w:sz="0" w:space="0" w:color="auto"/>
          </w:divBdr>
        </w:div>
        <w:div w:id="245843851">
          <w:marLeft w:val="0"/>
          <w:marRight w:val="0"/>
          <w:marTop w:val="0"/>
          <w:marBottom w:val="0"/>
          <w:divBdr>
            <w:top w:val="none" w:sz="0" w:space="0" w:color="auto"/>
            <w:left w:val="none" w:sz="0" w:space="0" w:color="auto"/>
            <w:bottom w:val="none" w:sz="0" w:space="0" w:color="auto"/>
            <w:right w:val="none" w:sz="0" w:space="0" w:color="auto"/>
          </w:divBdr>
        </w:div>
        <w:div w:id="1054084580">
          <w:marLeft w:val="0"/>
          <w:marRight w:val="0"/>
          <w:marTop w:val="0"/>
          <w:marBottom w:val="0"/>
          <w:divBdr>
            <w:top w:val="none" w:sz="0" w:space="0" w:color="auto"/>
            <w:left w:val="none" w:sz="0" w:space="0" w:color="auto"/>
            <w:bottom w:val="none" w:sz="0" w:space="0" w:color="auto"/>
            <w:right w:val="none" w:sz="0" w:space="0" w:color="auto"/>
          </w:divBdr>
        </w:div>
        <w:div w:id="2051569499">
          <w:marLeft w:val="0"/>
          <w:marRight w:val="0"/>
          <w:marTop w:val="0"/>
          <w:marBottom w:val="0"/>
          <w:divBdr>
            <w:top w:val="none" w:sz="0" w:space="0" w:color="auto"/>
            <w:left w:val="none" w:sz="0" w:space="0" w:color="auto"/>
            <w:bottom w:val="none" w:sz="0" w:space="0" w:color="auto"/>
            <w:right w:val="none" w:sz="0" w:space="0" w:color="auto"/>
          </w:divBdr>
        </w:div>
        <w:div w:id="349835709">
          <w:marLeft w:val="0"/>
          <w:marRight w:val="0"/>
          <w:marTop w:val="0"/>
          <w:marBottom w:val="0"/>
          <w:divBdr>
            <w:top w:val="none" w:sz="0" w:space="0" w:color="auto"/>
            <w:left w:val="none" w:sz="0" w:space="0" w:color="auto"/>
            <w:bottom w:val="none" w:sz="0" w:space="0" w:color="auto"/>
            <w:right w:val="none" w:sz="0" w:space="0" w:color="auto"/>
          </w:divBdr>
        </w:div>
        <w:div w:id="2117603237">
          <w:marLeft w:val="0"/>
          <w:marRight w:val="0"/>
          <w:marTop w:val="0"/>
          <w:marBottom w:val="0"/>
          <w:divBdr>
            <w:top w:val="none" w:sz="0" w:space="0" w:color="auto"/>
            <w:left w:val="none" w:sz="0" w:space="0" w:color="auto"/>
            <w:bottom w:val="none" w:sz="0" w:space="0" w:color="auto"/>
            <w:right w:val="none" w:sz="0" w:space="0" w:color="auto"/>
          </w:divBdr>
        </w:div>
        <w:div w:id="1083651218">
          <w:marLeft w:val="0"/>
          <w:marRight w:val="0"/>
          <w:marTop w:val="0"/>
          <w:marBottom w:val="0"/>
          <w:divBdr>
            <w:top w:val="none" w:sz="0" w:space="0" w:color="auto"/>
            <w:left w:val="none" w:sz="0" w:space="0" w:color="auto"/>
            <w:bottom w:val="none" w:sz="0" w:space="0" w:color="auto"/>
            <w:right w:val="none" w:sz="0" w:space="0" w:color="auto"/>
          </w:divBdr>
        </w:div>
        <w:div w:id="1338313376">
          <w:marLeft w:val="0"/>
          <w:marRight w:val="0"/>
          <w:marTop w:val="0"/>
          <w:marBottom w:val="0"/>
          <w:divBdr>
            <w:top w:val="none" w:sz="0" w:space="0" w:color="auto"/>
            <w:left w:val="none" w:sz="0" w:space="0" w:color="auto"/>
            <w:bottom w:val="none" w:sz="0" w:space="0" w:color="auto"/>
            <w:right w:val="none" w:sz="0" w:space="0" w:color="auto"/>
          </w:divBdr>
        </w:div>
        <w:div w:id="826895657">
          <w:marLeft w:val="0"/>
          <w:marRight w:val="0"/>
          <w:marTop w:val="0"/>
          <w:marBottom w:val="0"/>
          <w:divBdr>
            <w:top w:val="none" w:sz="0" w:space="0" w:color="auto"/>
            <w:left w:val="none" w:sz="0" w:space="0" w:color="auto"/>
            <w:bottom w:val="none" w:sz="0" w:space="0" w:color="auto"/>
            <w:right w:val="none" w:sz="0" w:space="0" w:color="auto"/>
          </w:divBdr>
        </w:div>
      </w:divsChild>
    </w:div>
    <w:div w:id="1968536883">
      <w:bodyDiv w:val="1"/>
      <w:marLeft w:val="0"/>
      <w:marRight w:val="0"/>
      <w:marTop w:val="0"/>
      <w:marBottom w:val="0"/>
      <w:divBdr>
        <w:top w:val="none" w:sz="0" w:space="0" w:color="auto"/>
        <w:left w:val="none" w:sz="0" w:space="0" w:color="auto"/>
        <w:bottom w:val="none" w:sz="0" w:space="0" w:color="auto"/>
        <w:right w:val="none" w:sz="0" w:space="0" w:color="auto"/>
      </w:divBdr>
    </w:div>
    <w:div w:id="1970089336">
      <w:bodyDiv w:val="1"/>
      <w:marLeft w:val="0"/>
      <w:marRight w:val="0"/>
      <w:marTop w:val="0"/>
      <w:marBottom w:val="0"/>
      <w:divBdr>
        <w:top w:val="none" w:sz="0" w:space="0" w:color="auto"/>
        <w:left w:val="none" w:sz="0" w:space="0" w:color="auto"/>
        <w:bottom w:val="none" w:sz="0" w:space="0" w:color="auto"/>
        <w:right w:val="none" w:sz="0" w:space="0" w:color="auto"/>
      </w:divBdr>
    </w:div>
    <w:div w:id="1971936251">
      <w:bodyDiv w:val="1"/>
      <w:marLeft w:val="0"/>
      <w:marRight w:val="0"/>
      <w:marTop w:val="0"/>
      <w:marBottom w:val="0"/>
      <w:divBdr>
        <w:top w:val="none" w:sz="0" w:space="0" w:color="auto"/>
        <w:left w:val="none" w:sz="0" w:space="0" w:color="auto"/>
        <w:bottom w:val="none" w:sz="0" w:space="0" w:color="auto"/>
        <w:right w:val="none" w:sz="0" w:space="0" w:color="auto"/>
      </w:divBdr>
    </w:div>
    <w:div w:id="1974670224">
      <w:bodyDiv w:val="1"/>
      <w:marLeft w:val="0"/>
      <w:marRight w:val="0"/>
      <w:marTop w:val="0"/>
      <w:marBottom w:val="0"/>
      <w:divBdr>
        <w:top w:val="none" w:sz="0" w:space="0" w:color="auto"/>
        <w:left w:val="none" w:sz="0" w:space="0" w:color="auto"/>
        <w:bottom w:val="none" w:sz="0" w:space="0" w:color="auto"/>
        <w:right w:val="none" w:sz="0" w:space="0" w:color="auto"/>
      </w:divBdr>
      <w:divsChild>
        <w:div w:id="1987346431">
          <w:marLeft w:val="0"/>
          <w:marRight w:val="0"/>
          <w:marTop w:val="0"/>
          <w:marBottom w:val="0"/>
          <w:divBdr>
            <w:top w:val="none" w:sz="0" w:space="0" w:color="auto"/>
            <w:left w:val="none" w:sz="0" w:space="0" w:color="auto"/>
            <w:bottom w:val="none" w:sz="0" w:space="0" w:color="auto"/>
            <w:right w:val="none" w:sz="0" w:space="0" w:color="auto"/>
          </w:divBdr>
          <w:divsChild>
            <w:div w:id="456682136">
              <w:marLeft w:val="0"/>
              <w:marRight w:val="0"/>
              <w:marTop w:val="0"/>
              <w:marBottom w:val="0"/>
              <w:divBdr>
                <w:top w:val="none" w:sz="0" w:space="0" w:color="auto"/>
                <w:left w:val="none" w:sz="0" w:space="0" w:color="auto"/>
                <w:bottom w:val="none" w:sz="0" w:space="0" w:color="auto"/>
                <w:right w:val="none" w:sz="0" w:space="0" w:color="auto"/>
              </w:divBdr>
              <w:divsChild>
                <w:div w:id="78605177">
                  <w:marLeft w:val="0"/>
                  <w:marRight w:val="0"/>
                  <w:marTop w:val="0"/>
                  <w:marBottom w:val="0"/>
                  <w:divBdr>
                    <w:top w:val="none" w:sz="0" w:space="0" w:color="auto"/>
                    <w:left w:val="none" w:sz="0" w:space="0" w:color="auto"/>
                    <w:bottom w:val="none" w:sz="0" w:space="0" w:color="auto"/>
                    <w:right w:val="none" w:sz="0" w:space="0" w:color="auto"/>
                  </w:divBdr>
                </w:div>
                <w:div w:id="730034474">
                  <w:marLeft w:val="0"/>
                  <w:marRight w:val="0"/>
                  <w:marTop w:val="0"/>
                  <w:marBottom w:val="0"/>
                  <w:divBdr>
                    <w:top w:val="none" w:sz="0" w:space="0" w:color="auto"/>
                    <w:left w:val="none" w:sz="0" w:space="0" w:color="auto"/>
                    <w:bottom w:val="none" w:sz="0" w:space="0" w:color="auto"/>
                    <w:right w:val="none" w:sz="0" w:space="0" w:color="auto"/>
                  </w:divBdr>
                </w:div>
                <w:div w:id="1962878889">
                  <w:marLeft w:val="0"/>
                  <w:marRight w:val="0"/>
                  <w:marTop w:val="0"/>
                  <w:marBottom w:val="0"/>
                  <w:divBdr>
                    <w:top w:val="none" w:sz="0" w:space="0" w:color="auto"/>
                    <w:left w:val="none" w:sz="0" w:space="0" w:color="auto"/>
                    <w:bottom w:val="none" w:sz="0" w:space="0" w:color="auto"/>
                    <w:right w:val="none" w:sz="0" w:space="0" w:color="auto"/>
                  </w:divBdr>
                </w:div>
                <w:div w:id="15158892">
                  <w:marLeft w:val="0"/>
                  <w:marRight w:val="0"/>
                  <w:marTop w:val="0"/>
                  <w:marBottom w:val="0"/>
                  <w:divBdr>
                    <w:top w:val="none" w:sz="0" w:space="0" w:color="auto"/>
                    <w:left w:val="none" w:sz="0" w:space="0" w:color="auto"/>
                    <w:bottom w:val="none" w:sz="0" w:space="0" w:color="auto"/>
                    <w:right w:val="none" w:sz="0" w:space="0" w:color="auto"/>
                  </w:divBdr>
                </w:div>
                <w:div w:id="590702429">
                  <w:marLeft w:val="0"/>
                  <w:marRight w:val="0"/>
                  <w:marTop w:val="0"/>
                  <w:marBottom w:val="0"/>
                  <w:divBdr>
                    <w:top w:val="none" w:sz="0" w:space="0" w:color="auto"/>
                    <w:left w:val="none" w:sz="0" w:space="0" w:color="auto"/>
                    <w:bottom w:val="none" w:sz="0" w:space="0" w:color="auto"/>
                    <w:right w:val="none" w:sz="0" w:space="0" w:color="auto"/>
                  </w:divBdr>
                </w:div>
                <w:div w:id="306208680">
                  <w:marLeft w:val="0"/>
                  <w:marRight w:val="0"/>
                  <w:marTop w:val="0"/>
                  <w:marBottom w:val="0"/>
                  <w:divBdr>
                    <w:top w:val="none" w:sz="0" w:space="0" w:color="auto"/>
                    <w:left w:val="none" w:sz="0" w:space="0" w:color="auto"/>
                    <w:bottom w:val="none" w:sz="0" w:space="0" w:color="auto"/>
                    <w:right w:val="none" w:sz="0" w:space="0" w:color="auto"/>
                  </w:divBdr>
                </w:div>
                <w:div w:id="1264335650">
                  <w:marLeft w:val="0"/>
                  <w:marRight w:val="0"/>
                  <w:marTop w:val="0"/>
                  <w:marBottom w:val="0"/>
                  <w:divBdr>
                    <w:top w:val="none" w:sz="0" w:space="0" w:color="auto"/>
                    <w:left w:val="none" w:sz="0" w:space="0" w:color="auto"/>
                    <w:bottom w:val="none" w:sz="0" w:space="0" w:color="auto"/>
                    <w:right w:val="none" w:sz="0" w:space="0" w:color="auto"/>
                  </w:divBdr>
                </w:div>
                <w:div w:id="337583440">
                  <w:marLeft w:val="0"/>
                  <w:marRight w:val="0"/>
                  <w:marTop w:val="0"/>
                  <w:marBottom w:val="0"/>
                  <w:divBdr>
                    <w:top w:val="none" w:sz="0" w:space="0" w:color="auto"/>
                    <w:left w:val="none" w:sz="0" w:space="0" w:color="auto"/>
                    <w:bottom w:val="none" w:sz="0" w:space="0" w:color="auto"/>
                    <w:right w:val="none" w:sz="0" w:space="0" w:color="auto"/>
                  </w:divBdr>
                </w:div>
                <w:div w:id="621152250">
                  <w:marLeft w:val="0"/>
                  <w:marRight w:val="0"/>
                  <w:marTop w:val="0"/>
                  <w:marBottom w:val="0"/>
                  <w:divBdr>
                    <w:top w:val="none" w:sz="0" w:space="0" w:color="auto"/>
                    <w:left w:val="none" w:sz="0" w:space="0" w:color="auto"/>
                    <w:bottom w:val="none" w:sz="0" w:space="0" w:color="auto"/>
                    <w:right w:val="none" w:sz="0" w:space="0" w:color="auto"/>
                  </w:divBdr>
                </w:div>
                <w:div w:id="508914493">
                  <w:marLeft w:val="0"/>
                  <w:marRight w:val="0"/>
                  <w:marTop w:val="0"/>
                  <w:marBottom w:val="0"/>
                  <w:divBdr>
                    <w:top w:val="none" w:sz="0" w:space="0" w:color="auto"/>
                    <w:left w:val="none" w:sz="0" w:space="0" w:color="auto"/>
                    <w:bottom w:val="none" w:sz="0" w:space="0" w:color="auto"/>
                    <w:right w:val="none" w:sz="0" w:space="0" w:color="auto"/>
                  </w:divBdr>
                </w:div>
                <w:div w:id="459960271">
                  <w:marLeft w:val="0"/>
                  <w:marRight w:val="0"/>
                  <w:marTop w:val="0"/>
                  <w:marBottom w:val="0"/>
                  <w:divBdr>
                    <w:top w:val="none" w:sz="0" w:space="0" w:color="auto"/>
                    <w:left w:val="none" w:sz="0" w:space="0" w:color="auto"/>
                    <w:bottom w:val="none" w:sz="0" w:space="0" w:color="auto"/>
                    <w:right w:val="none" w:sz="0" w:space="0" w:color="auto"/>
                  </w:divBdr>
                </w:div>
                <w:div w:id="85393926">
                  <w:marLeft w:val="0"/>
                  <w:marRight w:val="0"/>
                  <w:marTop w:val="0"/>
                  <w:marBottom w:val="0"/>
                  <w:divBdr>
                    <w:top w:val="none" w:sz="0" w:space="0" w:color="auto"/>
                    <w:left w:val="none" w:sz="0" w:space="0" w:color="auto"/>
                    <w:bottom w:val="none" w:sz="0" w:space="0" w:color="auto"/>
                    <w:right w:val="none" w:sz="0" w:space="0" w:color="auto"/>
                  </w:divBdr>
                </w:div>
                <w:div w:id="681858620">
                  <w:marLeft w:val="0"/>
                  <w:marRight w:val="0"/>
                  <w:marTop w:val="0"/>
                  <w:marBottom w:val="0"/>
                  <w:divBdr>
                    <w:top w:val="none" w:sz="0" w:space="0" w:color="auto"/>
                    <w:left w:val="none" w:sz="0" w:space="0" w:color="auto"/>
                    <w:bottom w:val="none" w:sz="0" w:space="0" w:color="auto"/>
                    <w:right w:val="none" w:sz="0" w:space="0" w:color="auto"/>
                  </w:divBdr>
                </w:div>
                <w:div w:id="1346126988">
                  <w:marLeft w:val="0"/>
                  <w:marRight w:val="0"/>
                  <w:marTop w:val="0"/>
                  <w:marBottom w:val="0"/>
                  <w:divBdr>
                    <w:top w:val="none" w:sz="0" w:space="0" w:color="auto"/>
                    <w:left w:val="none" w:sz="0" w:space="0" w:color="auto"/>
                    <w:bottom w:val="none" w:sz="0" w:space="0" w:color="auto"/>
                    <w:right w:val="none" w:sz="0" w:space="0" w:color="auto"/>
                  </w:divBdr>
                </w:div>
                <w:div w:id="1546720227">
                  <w:marLeft w:val="0"/>
                  <w:marRight w:val="0"/>
                  <w:marTop w:val="0"/>
                  <w:marBottom w:val="0"/>
                  <w:divBdr>
                    <w:top w:val="none" w:sz="0" w:space="0" w:color="auto"/>
                    <w:left w:val="none" w:sz="0" w:space="0" w:color="auto"/>
                    <w:bottom w:val="none" w:sz="0" w:space="0" w:color="auto"/>
                    <w:right w:val="none" w:sz="0" w:space="0" w:color="auto"/>
                  </w:divBdr>
                </w:div>
                <w:div w:id="1818301217">
                  <w:marLeft w:val="0"/>
                  <w:marRight w:val="0"/>
                  <w:marTop w:val="0"/>
                  <w:marBottom w:val="0"/>
                  <w:divBdr>
                    <w:top w:val="none" w:sz="0" w:space="0" w:color="auto"/>
                    <w:left w:val="none" w:sz="0" w:space="0" w:color="auto"/>
                    <w:bottom w:val="none" w:sz="0" w:space="0" w:color="auto"/>
                    <w:right w:val="none" w:sz="0" w:space="0" w:color="auto"/>
                  </w:divBdr>
                </w:div>
                <w:div w:id="1599437616">
                  <w:marLeft w:val="0"/>
                  <w:marRight w:val="0"/>
                  <w:marTop w:val="0"/>
                  <w:marBottom w:val="0"/>
                  <w:divBdr>
                    <w:top w:val="none" w:sz="0" w:space="0" w:color="auto"/>
                    <w:left w:val="none" w:sz="0" w:space="0" w:color="auto"/>
                    <w:bottom w:val="none" w:sz="0" w:space="0" w:color="auto"/>
                    <w:right w:val="none" w:sz="0" w:space="0" w:color="auto"/>
                  </w:divBdr>
                </w:div>
                <w:div w:id="350765818">
                  <w:marLeft w:val="0"/>
                  <w:marRight w:val="0"/>
                  <w:marTop w:val="0"/>
                  <w:marBottom w:val="0"/>
                  <w:divBdr>
                    <w:top w:val="none" w:sz="0" w:space="0" w:color="auto"/>
                    <w:left w:val="none" w:sz="0" w:space="0" w:color="auto"/>
                    <w:bottom w:val="none" w:sz="0" w:space="0" w:color="auto"/>
                    <w:right w:val="none" w:sz="0" w:space="0" w:color="auto"/>
                  </w:divBdr>
                </w:div>
                <w:div w:id="127018128">
                  <w:marLeft w:val="0"/>
                  <w:marRight w:val="0"/>
                  <w:marTop w:val="0"/>
                  <w:marBottom w:val="0"/>
                  <w:divBdr>
                    <w:top w:val="none" w:sz="0" w:space="0" w:color="auto"/>
                    <w:left w:val="none" w:sz="0" w:space="0" w:color="auto"/>
                    <w:bottom w:val="none" w:sz="0" w:space="0" w:color="auto"/>
                    <w:right w:val="none" w:sz="0" w:space="0" w:color="auto"/>
                  </w:divBdr>
                </w:div>
                <w:div w:id="797261255">
                  <w:marLeft w:val="0"/>
                  <w:marRight w:val="0"/>
                  <w:marTop w:val="0"/>
                  <w:marBottom w:val="0"/>
                  <w:divBdr>
                    <w:top w:val="none" w:sz="0" w:space="0" w:color="auto"/>
                    <w:left w:val="none" w:sz="0" w:space="0" w:color="auto"/>
                    <w:bottom w:val="none" w:sz="0" w:space="0" w:color="auto"/>
                    <w:right w:val="none" w:sz="0" w:space="0" w:color="auto"/>
                  </w:divBdr>
                </w:div>
                <w:div w:id="240331818">
                  <w:marLeft w:val="0"/>
                  <w:marRight w:val="0"/>
                  <w:marTop w:val="0"/>
                  <w:marBottom w:val="0"/>
                  <w:divBdr>
                    <w:top w:val="none" w:sz="0" w:space="0" w:color="auto"/>
                    <w:left w:val="none" w:sz="0" w:space="0" w:color="auto"/>
                    <w:bottom w:val="none" w:sz="0" w:space="0" w:color="auto"/>
                    <w:right w:val="none" w:sz="0" w:space="0" w:color="auto"/>
                  </w:divBdr>
                </w:div>
                <w:div w:id="1625574792">
                  <w:marLeft w:val="0"/>
                  <w:marRight w:val="0"/>
                  <w:marTop w:val="0"/>
                  <w:marBottom w:val="0"/>
                  <w:divBdr>
                    <w:top w:val="none" w:sz="0" w:space="0" w:color="auto"/>
                    <w:left w:val="none" w:sz="0" w:space="0" w:color="auto"/>
                    <w:bottom w:val="none" w:sz="0" w:space="0" w:color="auto"/>
                    <w:right w:val="none" w:sz="0" w:space="0" w:color="auto"/>
                  </w:divBdr>
                </w:div>
                <w:div w:id="138573785">
                  <w:marLeft w:val="0"/>
                  <w:marRight w:val="0"/>
                  <w:marTop w:val="0"/>
                  <w:marBottom w:val="0"/>
                  <w:divBdr>
                    <w:top w:val="none" w:sz="0" w:space="0" w:color="auto"/>
                    <w:left w:val="none" w:sz="0" w:space="0" w:color="auto"/>
                    <w:bottom w:val="none" w:sz="0" w:space="0" w:color="auto"/>
                    <w:right w:val="none" w:sz="0" w:space="0" w:color="auto"/>
                  </w:divBdr>
                </w:div>
                <w:div w:id="1856535288">
                  <w:marLeft w:val="0"/>
                  <w:marRight w:val="0"/>
                  <w:marTop w:val="0"/>
                  <w:marBottom w:val="0"/>
                  <w:divBdr>
                    <w:top w:val="none" w:sz="0" w:space="0" w:color="auto"/>
                    <w:left w:val="none" w:sz="0" w:space="0" w:color="auto"/>
                    <w:bottom w:val="none" w:sz="0" w:space="0" w:color="auto"/>
                    <w:right w:val="none" w:sz="0" w:space="0" w:color="auto"/>
                  </w:divBdr>
                </w:div>
                <w:div w:id="716977455">
                  <w:marLeft w:val="0"/>
                  <w:marRight w:val="0"/>
                  <w:marTop w:val="0"/>
                  <w:marBottom w:val="0"/>
                  <w:divBdr>
                    <w:top w:val="none" w:sz="0" w:space="0" w:color="auto"/>
                    <w:left w:val="none" w:sz="0" w:space="0" w:color="auto"/>
                    <w:bottom w:val="none" w:sz="0" w:space="0" w:color="auto"/>
                    <w:right w:val="none" w:sz="0" w:space="0" w:color="auto"/>
                  </w:divBdr>
                </w:div>
                <w:div w:id="1584951728">
                  <w:marLeft w:val="0"/>
                  <w:marRight w:val="0"/>
                  <w:marTop w:val="0"/>
                  <w:marBottom w:val="0"/>
                  <w:divBdr>
                    <w:top w:val="none" w:sz="0" w:space="0" w:color="auto"/>
                    <w:left w:val="none" w:sz="0" w:space="0" w:color="auto"/>
                    <w:bottom w:val="none" w:sz="0" w:space="0" w:color="auto"/>
                    <w:right w:val="none" w:sz="0" w:space="0" w:color="auto"/>
                  </w:divBdr>
                </w:div>
                <w:div w:id="235089845">
                  <w:marLeft w:val="0"/>
                  <w:marRight w:val="0"/>
                  <w:marTop w:val="0"/>
                  <w:marBottom w:val="0"/>
                  <w:divBdr>
                    <w:top w:val="none" w:sz="0" w:space="0" w:color="auto"/>
                    <w:left w:val="none" w:sz="0" w:space="0" w:color="auto"/>
                    <w:bottom w:val="none" w:sz="0" w:space="0" w:color="auto"/>
                    <w:right w:val="none" w:sz="0" w:space="0" w:color="auto"/>
                  </w:divBdr>
                </w:div>
                <w:div w:id="972442980">
                  <w:marLeft w:val="0"/>
                  <w:marRight w:val="0"/>
                  <w:marTop w:val="0"/>
                  <w:marBottom w:val="0"/>
                  <w:divBdr>
                    <w:top w:val="none" w:sz="0" w:space="0" w:color="auto"/>
                    <w:left w:val="none" w:sz="0" w:space="0" w:color="auto"/>
                    <w:bottom w:val="none" w:sz="0" w:space="0" w:color="auto"/>
                    <w:right w:val="none" w:sz="0" w:space="0" w:color="auto"/>
                  </w:divBdr>
                </w:div>
                <w:div w:id="181862967">
                  <w:marLeft w:val="0"/>
                  <w:marRight w:val="0"/>
                  <w:marTop w:val="0"/>
                  <w:marBottom w:val="0"/>
                  <w:divBdr>
                    <w:top w:val="none" w:sz="0" w:space="0" w:color="auto"/>
                    <w:left w:val="none" w:sz="0" w:space="0" w:color="auto"/>
                    <w:bottom w:val="none" w:sz="0" w:space="0" w:color="auto"/>
                    <w:right w:val="none" w:sz="0" w:space="0" w:color="auto"/>
                  </w:divBdr>
                </w:div>
                <w:div w:id="230310148">
                  <w:marLeft w:val="0"/>
                  <w:marRight w:val="0"/>
                  <w:marTop w:val="0"/>
                  <w:marBottom w:val="0"/>
                  <w:divBdr>
                    <w:top w:val="none" w:sz="0" w:space="0" w:color="auto"/>
                    <w:left w:val="none" w:sz="0" w:space="0" w:color="auto"/>
                    <w:bottom w:val="none" w:sz="0" w:space="0" w:color="auto"/>
                    <w:right w:val="none" w:sz="0" w:space="0" w:color="auto"/>
                  </w:divBdr>
                </w:div>
                <w:div w:id="1391078843">
                  <w:marLeft w:val="0"/>
                  <w:marRight w:val="0"/>
                  <w:marTop w:val="0"/>
                  <w:marBottom w:val="0"/>
                  <w:divBdr>
                    <w:top w:val="none" w:sz="0" w:space="0" w:color="auto"/>
                    <w:left w:val="none" w:sz="0" w:space="0" w:color="auto"/>
                    <w:bottom w:val="none" w:sz="0" w:space="0" w:color="auto"/>
                    <w:right w:val="none" w:sz="0" w:space="0" w:color="auto"/>
                  </w:divBdr>
                </w:div>
                <w:div w:id="1740059332">
                  <w:marLeft w:val="0"/>
                  <w:marRight w:val="0"/>
                  <w:marTop w:val="0"/>
                  <w:marBottom w:val="0"/>
                  <w:divBdr>
                    <w:top w:val="none" w:sz="0" w:space="0" w:color="auto"/>
                    <w:left w:val="none" w:sz="0" w:space="0" w:color="auto"/>
                    <w:bottom w:val="none" w:sz="0" w:space="0" w:color="auto"/>
                    <w:right w:val="none" w:sz="0" w:space="0" w:color="auto"/>
                  </w:divBdr>
                </w:div>
                <w:div w:id="256250318">
                  <w:marLeft w:val="0"/>
                  <w:marRight w:val="0"/>
                  <w:marTop w:val="0"/>
                  <w:marBottom w:val="0"/>
                  <w:divBdr>
                    <w:top w:val="none" w:sz="0" w:space="0" w:color="auto"/>
                    <w:left w:val="none" w:sz="0" w:space="0" w:color="auto"/>
                    <w:bottom w:val="none" w:sz="0" w:space="0" w:color="auto"/>
                    <w:right w:val="none" w:sz="0" w:space="0" w:color="auto"/>
                  </w:divBdr>
                </w:div>
                <w:div w:id="426655114">
                  <w:marLeft w:val="0"/>
                  <w:marRight w:val="0"/>
                  <w:marTop w:val="0"/>
                  <w:marBottom w:val="0"/>
                  <w:divBdr>
                    <w:top w:val="none" w:sz="0" w:space="0" w:color="auto"/>
                    <w:left w:val="none" w:sz="0" w:space="0" w:color="auto"/>
                    <w:bottom w:val="none" w:sz="0" w:space="0" w:color="auto"/>
                    <w:right w:val="none" w:sz="0" w:space="0" w:color="auto"/>
                  </w:divBdr>
                </w:div>
                <w:div w:id="1676374830">
                  <w:marLeft w:val="0"/>
                  <w:marRight w:val="0"/>
                  <w:marTop w:val="0"/>
                  <w:marBottom w:val="0"/>
                  <w:divBdr>
                    <w:top w:val="none" w:sz="0" w:space="0" w:color="auto"/>
                    <w:left w:val="none" w:sz="0" w:space="0" w:color="auto"/>
                    <w:bottom w:val="none" w:sz="0" w:space="0" w:color="auto"/>
                    <w:right w:val="none" w:sz="0" w:space="0" w:color="auto"/>
                  </w:divBdr>
                </w:div>
                <w:div w:id="1553343171">
                  <w:marLeft w:val="0"/>
                  <w:marRight w:val="0"/>
                  <w:marTop w:val="0"/>
                  <w:marBottom w:val="0"/>
                  <w:divBdr>
                    <w:top w:val="none" w:sz="0" w:space="0" w:color="auto"/>
                    <w:left w:val="none" w:sz="0" w:space="0" w:color="auto"/>
                    <w:bottom w:val="none" w:sz="0" w:space="0" w:color="auto"/>
                    <w:right w:val="none" w:sz="0" w:space="0" w:color="auto"/>
                  </w:divBdr>
                </w:div>
                <w:div w:id="919680271">
                  <w:marLeft w:val="0"/>
                  <w:marRight w:val="0"/>
                  <w:marTop w:val="0"/>
                  <w:marBottom w:val="0"/>
                  <w:divBdr>
                    <w:top w:val="none" w:sz="0" w:space="0" w:color="auto"/>
                    <w:left w:val="none" w:sz="0" w:space="0" w:color="auto"/>
                    <w:bottom w:val="none" w:sz="0" w:space="0" w:color="auto"/>
                    <w:right w:val="none" w:sz="0" w:space="0" w:color="auto"/>
                  </w:divBdr>
                </w:div>
                <w:div w:id="587036432">
                  <w:marLeft w:val="0"/>
                  <w:marRight w:val="0"/>
                  <w:marTop w:val="0"/>
                  <w:marBottom w:val="0"/>
                  <w:divBdr>
                    <w:top w:val="none" w:sz="0" w:space="0" w:color="auto"/>
                    <w:left w:val="none" w:sz="0" w:space="0" w:color="auto"/>
                    <w:bottom w:val="none" w:sz="0" w:space="0" w:color="auto"/>
                    <w:right w:val="none" w:sz="0" w:space="0" w:color="auto"/>
                  </w:divBdr>
                </w:div>
                <w:div w:id="1596666255">
                  <w:marLeft w:val="0"/>
                  <w:marRight w:val="0"/>
                  <w:marTop w:val="0"/>
                  <w:marBottom w:val="0"/>
                  <w:divBdr>
                    <w:top w:val="none" w:sz="0" w:space="0" w:color="auto"/>
                    <w:left w:val="none" w:sz="0" w:space="0" w:color="auto"/>
                    <w:bottom w:val="none" w:sz="0" w:space="0" w:color="auto"/>
                    <w:right w:val="none" w:sz="0" w:space="0" w:color="auto"/>
                  </w:divBdr>
                </w:div>
                <w:div w:id="1068067018">
                  <w:marLeft w:val="0"/>
                  <w:marRight w:val="0"/>
                  <w:marTop w:val="0"/>
                  <w:marBottom w:val="0"/>
                  <w:divBdr>
                    <w:top w:val="none" w:sz="0" w:space="0" w:color="auto"/>
                    <w:left w:val="none" w:sz="0" w:space="0" w:color="auto"/>
                    <w:bottom w:val="none" w:sz="0" w:space="0" w:color="auto"/>
                    <w:right w:val="none" w:sz="0" w:space="0" w:color="auto"/>
                  </w:divBdr>
                </w:div>
                <w:div w:id="777986707">
                  <w:marLeft w:val="0"/>
                  <w:marRight w:val="0"/>
                  <w:marTop w:val="0"/>
                  <w:marBottom w:val="0"/>
                  <w:divBdr>
                    <w:top w:val="none" w:sz="0" w:space="0" w:color="auto"/>
                    <w:left w:val="none" w:sz="0" w:space="0" w:color="auto"/>
                    <w:bottom w:val="none" w:sz="0" w:space="0" w:color="auto"/>
                    <w:right w:val="none" w:sz="0" w:space="0" w:color="auto"/>
                  </w:divBdr>
                </w:div>
                <w:div w:id="1785231288">
                  <w:marLeft w:val="0"/>
                  <w:marRight w:val="0"/>
                  <w:marTop w:val="0"/>
                  <w:marBottom w:val="0"/>
                  <w:divBdr>
                    <w:top w:val="none" w:sz="0" w:space="0" w:color="auto"/>
                    <w:left w:val="none" w:sz="0" w:space="0" w:color="auto"/>
                    <w:bottom w:val="none" w:sz="0" w:space="0" w:color="auto"/>
                    <w:right w:val="none" w:sz="0" w:space="0" w:color="auto"/>
                  </w:divBdr>
                </w:div>
                <w:div w:id="86583912">
                  <w:marLeft w:val="0"/>
                  <w:marRight w:val="0"/>
                  <w:marTop w:val="0"/>
                  <w:marBottom w:val="0"/>
                  <w:divBdr>
                    <w:top w:val="none" w:sz="0" w:space="0" w:color="auto"/>
                    <w:left w:val="none" w:sz="0" w:space="0" w:color="auto"/>
                    <w:bottom w:val="none" w:sz="0" w:space="0" w:color="auto"/>
                    <w:right w:val="none" w:sz="0" w:space="0" w:color="auto"/>
                  </w:divBdr>
                </w:div>
                <w:div w:id="1952396630">
                  <w:marLeft w:val="0"/>
                  <w:marRight w:val="0"/>
                  <w:marTop w:val="0"/>
                  <w:marBottom w:val="0"/>
                  <w:divBdr>
                    <w:top w:val="none" w:sz="0" w:space="0" w:color="auto"/>
                    <w:left w:val="none" w:sz="0" w:space="0" w:color="auto"/>
                    <w:bottom w:val="none" w:sz="0" w:space="0" w:color="auto"/>
                    <w:right w:val="none" w:sz="0" w:space="0" w:color="auto"/>
                  </w:divBdr>
                </w:div>
                <w:div w:id="802189364">
                  <w:marLeft w:val="0"/>
                  <w:marRight w:val="0"/>
                  <w:marTop w:val="0"/>
                  <w:marBottom w:val="0"/>
                  <w:divBdr>
                    <w:top w:val="none" w:sz="0" w:space="0" w:color="auto"/>
                    <w:left w:val="none" w:sz="0" w:space="0" w:color="auto"/>
                    <w:bottom w:val="none" w:sz="0" w:space="0" w:color="auto"/>
                    <w:right w:val="none" w:sz="0" w:space="0" w:color="auto"/>
                  </w:divBdr>
                </w:div>
                <w:div w:id="346181812">
                  <w:marLeft w:val="0"/>
                  <w:marRight w:val="0"/>
                  <w:marTop w:val="0"/>
                  <w:marBottom w:val="0"/>
                  <w:divBdr>
                    <w:top w:val="none" w:sz="0" w:space="0" w:color="auto"/>
                    <w:left w:val="none" w:sz="0" w:space="0" w:color="auto"/>
                    <w:bottom w:val="none" w:sz="0" w:space="0" w:color="auto"/>
                    <w:right w:val="none" w:sz="0" w:space="0" w:color="auto"/>
                  </w:divBdr>
                </w:div>
                <w:div w:id="544410721">
                  <w:marLeft w:val="0"/>
                  <w:marRight w:val="0"/>
                  <w:marTop w:val="0"/>
                  <w:marBottom w:val="0"/>
                  <w:divBdr>
                    <w:top w:val="none" w:sz="0" w:space="0" w:color="auto"/>
                    <w:left w:val="none" w:sz="0" w:space="0" w:color="auto"/>
                    <w:bottom w:val="none" w:sz="0" w:space="0" w:color="auto"/>
                    <w:right w:val="none" w:sz="0" w:space="0" w:color="auto"/>
                  </w:divBdr>
                </w:div>
                <w:div w:id="1982071965">
                  <w:marLeft w:val="0"/>
                  <w:marRight w:val="0"/>
                  <w:marTop w:val="0"/>
                  <w:marBottom w:val="0"/>
                  <w:divBdr>
                    <w:top w:val="none" w:sz="0" w:space="0" w:color="auto"/>
                    <w:left w:val="none" w:sz="0" w:space="0" w:color="auto"/>
                    <w:bottom w:val="none" w:sz="0" w:space="0" w:color="auto"/>
                    <w:right w:val="none" w:sz="0" w:space="0" w:color="auto"/>
                  </w:divBdr>
                </w:div>
                <w:div w:id="301229040">
                  <w:marLeft w:val="0"/>
                  <w:marRight w:val="0"/>
                  <w:marTop w:val="0"/>
                  <w:marBottom w:val="0"/>
                  <w:divBdr>
                    <w:top w:val="none" w:sz="0" w:space="0" w:color="auto"/>
                    <w:left w:val="none" w:sz="0" w:space="0" w:color="auto"/>
                    <w:bottom w:val="none" w:sz="0" w:space="0" w:color="auto"/>
                    <w:right w:val="none" w:sz="0" w:space="0" w:color="auto"/>
                  </w:divBdr>
                </w:div>
                <w:div w:id="611858668">
                  <w:marLeft w:val="0"/>
                  <w:marRight w:val="0"/>
                  <w:marTop w:val="0"/>
                  <w:marBottom w:val="0"/>
                  <w:divBdr>
                    <w:top w:val="none" w:sz="0" w:space="0" w:color="auto"/>
                    <w:left w:val="none" w:sz="0" w:space="0" w:color="auto"/>
                    <w:bottom w:val="none" w:sz="0" w:space="0" w:color="auto"/>
                    <w:right w:val="none" w:sz="0" w:space="0" w:color="auto"/>
                  </w:divBdr>
                </w:div>
                <w:div w:id="1552962251">
                  <w:marLeft w:val="0"/>
                  <w:marRight w:val="0"/>
                  <w:marTop w:val="0"/>
                  <w:marBottom w:val="0"/>
                  <w:divBdr>
                    <w:top w:val="none" w:sz="0" w:space="0" w:color="auto"/>
                    <w:left w:val="none" w:sz="0" w:space="0" w:color="auto"/>
                    <w:bottom w:val="none" w:sz="0" w:space="0" w:color="auto"/>
                    <w:right w:val="none" w:sz="0" w:space="0" w:color="auto"/>
                  </w:divBdr>
                </w:div>
                <w:div w:id="1511986830">
                  <w:marLeft w:val="0"/>
                  <w:marRight w:val="0"/>
                  <w:marTop w:val="0"/>
                  <w:marBottom w:val="0"/>
                  <w:divBdr>
                    <w:top w:val="none" w:sz="0" w:space="0" w:color="auto"/>
                    <w:left w:val="none" w:sz="0" w:space="0" w:color="auto"/>
                    <w:bottom w:val="none" w:sz="0" w:space="0" w:color="auto"/>
                    <w:right w:val="none" w:sz="0" w:space="0" w:color="auto"/>
                  </w:divBdr>
                </w:div>
                <w:div w:id="1480615662">
                  <w:marLeft w:val="0"/>
                  <w:marRight w:val="0"/>
                  <w:marTop w:val="0"/>
                  <w:marBottom w:val="0"/>
                  <w:divBdr>
                    <w:top w:val="none" w:sz="0" w:space="0" w:color="auto"/>
                    <w:left w:val="none" w:sz="0" w:space="0" w:color="auto"/>
                    <w:bottom w:val="none" w:sz="0" w:space="0" w:color="auto"/>
                    <w:right w:val="none" w:sz="0" w:space="0" w:color="auto"/>
                  </w:divBdr>
                </w:div>
                <w:div w:id="1463501588">
                  <w:marLeft w:val="0"/>
                  <w:marRight w:val="0"/>
                  <w:marTop w:val="0"/>
                  <w:marBottom w:val="0"/>
                  <w:divBdr>
                    <w:top w:val="none" w:sz="0" w:space="0" w:color="auto"/>
                    <w:left w:val="none" w:sz="0" w:space="0" w:color="auto"/>
                    <w:bottom w:val="none" w:sz="0" w:space="0" w:color="auto"/>
                    <w:right w:val="none" w:sz="0" w:space="0" w:color="auto"/>
                  </w:divBdr>
                </w:div>
                <w:div w:id="209677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172767">
          <w:marLeft w:val="0"/>
          <w:marRight w:val="0"/>
          <w:marTop w:val="0"/>
          <w:marBottom w:val="0"/>
          <w:divBdr>
            <w:top w:val="none" w:sz="0" w:space="0" w:color="auto"/>
            <w:left w:val="none" w:sz="0" w:space="0" w:color="auto"/>
            <w:bottom w:val="none" w:sz="0" w:space="0" w:color="auto"/>
            <w:right w:val="none" w:sz="0" w:space="0" w:color="auto"/>
          </w:divBdr>
          <w:divsChild>
            <w:div w:id="538934457">
              <w:marLeft w:val="0"/>
              <w:marRight w:val="0"/>
              <w:marTop w:val="0"/>
              <w:marBottom w:val="0"/>
              <w:divBdr>
                <w:top w:val="none" w:sz="0" w:space="0" w:color="auto"/>
                <w:left w:val="none" w:sz="0" w:space="0" w:color="auto"/>
                <w:bottom w:val="none" w:sz="0" w:space="0" w:color="auto"/>
                <w:right w:val="none" w:sz="0" w:space="0" w:color="auto"/>
              </w:divBdr>
              <w:divsChild>
                <w:div w:id="259878416">
                  <w:marLeft w:val="0"/>
                  <w:marRight w:val="0"/>
                  <w:marTop w:val="0"/>
                  <w:marBottom w:val="0"/>
                  <w:divBdr>
                    <w:top w:val="none" w:sz="0" w:space="0" w:color="auto"/>
                    <w:left w:val="none" w:sz="0" w:space="0" w:color="auto"/>
                    <w:bottom w:val="none" w:sz="0" w:space="0" w:color="auto"/>
                    <w:right w:val="none" w:sz="0" w:space="0" w:color="auto"/>
                  </w:divBdr>
                </w:div>
                <w:div w:id="1937864616">
                  <w:marLeft w:val="0"/>
                  <w:marRight w:val="0"/>
                  <w:marTop w:val="0"/>
                  <w:marBottom w:val="0"/>
                  <w:divBdr>
                    <w:top w:val="none" w:sz="0" w:space="0" w:color="auto"/>
                    <w:left w:val="none" w:sz="0" w:space="0" w:color="auto"/>
                    <w:bottom w:val="none" w:sz="0" w:space="0" w:color="auto"/>
                    <w:right w:val="none" w:sz="0" w:space="0" w:color="auto"/>
                  </w:divBdr>
                </w:div>
                <w:div w:id="168567418">
                  <w:marLeft w:val="0"/>
                  <w:marRight w:val="0"/>
                  <w:marTop w:val="0"/>
                  <w:marBottom w:val="0"/>
                  <w:divBdr>
                    <w:top w:val="none" w:sz="0" w:space="0" w:color="auto"/>
                    <w:left w:val="none" w:sz="0" w:space="0" w:color="auto"/>
                    <w:bottom w:val="none" w:sz="0" w:space="0" w:color="auto"/>
                    <w:right w:val="none" w:sz="0" w:space="0" w:color="auto"/>
                  </w:divBdr>
                </w:div>
                <w:div w:id="730884428">
                  <w:marLeft w:val="0"/>
                  <w:marRight w:val="0"/>
                  <w:marTop w:val="0"/>
                  <w:marBottom w:val="0"/>
                  <w:divBdr>
                    <w:top w:val="none" w:sz="0" w:space="0" w:color="auto"/>
                    <w:left w:val="none" w:sz="0" w:space="0" w:color="auto"/>
                    <w:bottom w:val="none" w:sz="0" w:space="0" w:color="auto"/>
                    <w:right w:val="none" w:sz="0" w:space="0" w:color="auto"/>
                  </w:divBdr>
                </w:div>
                <w:div w:id="494495914">
                  <w:marLeft w:val="0"/>
                  <w:marRight w:val="0"/>
                  <w:marTop w:val="0"/>
                  <w:marBottom w:val="0"/>
                  <w:divBdr>
                    <w:top w:val="none" w:sz="0" w:space="0" w:color="auto"/>
                    <w:left w:val="none" w:sz="0" w:space="0" w:color="auto"/>
                    <w:bottom w:val="none" w:sz="0" w:space="0" w:color="auto"/>
                    <w:right w:val="none" w:sz="0" w:space="0" w:color="auto"/>
                  </w:divBdr>
                </w:div>
                <w:div w:id="1817797233">
                  <w:marLeft w:val="0"/>
                  <w:marRight w:val="0"/>
                  <w:marTop w:val="0"/>
                  <w:marBottom w:val="0"/>
                  <w:divBdr>
                    <w:top w:val="none" w:sz="0" w:space="0" w:color="auto"/>
                    <w:left w:val="none" w:sz="0" w:space="0" w:color="auto"/>
                    <w:bottom w:val="none" w:sz="0" w:space="0" w:color="auto"/>
                    <w:right w:val="none" w:sz="0" w:space="0" w:color="auto"/>
                  </w:divBdr>
                </w:div>
                <w:div w:id="825321797">
                  <w:marLeft w:val="0"/>
                  <w:marRight w:val="0"/>
                  <w:marTop w:val="0"/>
                  <w:marBottom w:val="0"/>
                  <w:divBdr>
                    <w:top w:val="none" w:sz="0" w:space="0" w:color="auto"/>
                    <w:left w:val="none" w:sz="0" w:space="0" w:color="auto"/>
                    <w:bottom w:val="none" w:sz="0" w:space="0" w:color="auto"/>
                    <w:right w:val="none" w:sz="0" w:space="0" w:color="auto"/>
                  </w:divBdr>
                </w:div>
                <w:div w:id="831261689">
                  <w:marLeft w:val="0"/>
                  <w:marRight w:val="0"/>
                  <w:marTop w:val="0"/>
                  <w:marBottom w:val="0"/>
                  <w:divBdr>
                    <w:top w:val="none" w:sz="0" w:space="0" w:color="auto"/>
                    <w:left w:val="none" w:sz="0" w:space="0" w:color="auto"/>
                    <w:bottom w:val="none" w:sz="0" w:space="0" w:color="auto"/>
                    <w:right w:val="none" w:sz="0" w:space="0" w:color="auto"/>
                  </w:divBdr>
                </w:div>
                <w:div w:id="1259875293">
                  <w:marLeft w:val="0"/>
                  <w:marRight w:val="0"/>
                  <w:marTop w:val="0"/>
                  <w:marBottom w:val="0"/>
                  <w:divBdr>
                    <w:top w:val="none" w:sz="0" w:space="0" w:color="auto"/>
                    <w:left w:val="none" w:sz="0" w:space="0" w:color="auto"/>
                    <w:bottom w:val="none" w:sz="0" w:space="0" w:color="auto"/>
                    <w:right w:val="none" w:sz="0" w:space="0" w:color="auto"/>
                  </w:divBdr>
                </w:div>
                <w:div w:id="1320185521">
                  <w:marLeft w:val="0"/>
                  <w:marRight w:val="0"/>
                  <w:marTop w:val="0"/>
                  <w:marBottom w:val="0"/>
                  <w:divBdr>
                    <w:top w:val="none" w:sz="0" w:space="0" w:color="auto"/>
                    <w:left w:val="none" w:sz="0" w:space="0" w:color="auto"/>
                    <w:bottom w:val="none" w:sz="0" w:space="0" w:color="auto"/>
                    <w:right w:val="none" w:sz="0" w:space="0" w:color="auto"/>
                  </w:divBdr>
                </w:div>
                <w:div w:id="703794716">
                  <w:marLeft w:val="0"/>
                  <w:marRight w:val="0"/>
                  <w:marTop w:val="0"/>
                  <w:marBottom w:val="0"/>
                  <w:divBdr>
                    <w:top w:val="none" w:sz="0" w:space="0" w:color="auto"/>
                    <w:left w:val="none" w:sz="0" w:space="0" w:color="auto"/>
                    <w:bottom w:val="none" w:sz="0" w:space="0" w:color="auto"/>
                    <w:right w:val="none" w:sz="0" w:space="0" w:color="auto"/>
                  </w:divBdr>
                </w:div>
                <w:div w:id="1207524296">
                  <w:marLeft w:val="0"/>
                  <w:marRight w:val="0"/>
                  <w:marTop w:val="0"/>
                  <w:marBottom w:val="0"/>
                  <w:divBdr>
                    <w:top w:val="none" w:sz="0" w:space="0" w:color="auto"/>
                    <w:left w:val="none" w:sz="0" w:space="0" w:color="auto"/>
                    <w:bottom w:val="none" w:sz="0" w:space="0" w:color="auto"/>
                    <w:right w:val="none" w:sz="0" w:space="0" w:color="auto"/>
                  </w:divBdr>
                </w:div>
                <w:div w:id="810245519">
                  <w:marLeft w:val="0"/>
                  <w:marRight w:val="0"/>
                  <w:marTop w:val="0"/>
                  <w:marBottom w:val="0"/>
                  <w:divBdr>
                    <w:top w:val="none" w:sz="0" w:space="0" w:color="auto"/>
                    <w:left w:val="none" w:sz="0" w:space="0" w:color="auto"/>
                    <w:bottom w:val="none" w:sz="0" w:space="0" w:color="auto"/>
                    <w:right w:val="none" w:sz="0" w:space="0" w:color="auto"/>
                  </w:divBdr>
                </w:div>
                <w:div w:id="1549147229">
                  <w:marLeft w:val="0"/>
                  <w:marRight w:val="0"/>
                  <w:marTop w:val="0"/>
                  <w:marBottom w:val="0"/>
                  <w:divBdr>
                    <w:top w:val="none" w:sz="0" w:space="0" w:color="auto"/>
                    <w:left w:val="none" w:sz="0" w:space="0" w:color="auto"/>
                    <w:bottom w:val="none" w:sz="0" w:space="0" w:color="auto"/>
                    <w:right w:val="none" w:sz="0" w:space="0" w:color="auto"/>
                  </w:divBdr>
                </w:div>
                <w:div w:id="760103048">
                  <w:marLeft w:val="0"/>
                  <w:marRight w:val="0"/>
                  <w:marTop w:val="0"/>
                  <w:marBottom w:val="0"/>
                  <w:divBdr>
                    <w:top w:val="none" w:sz="0" w:space="0" w:color="auto"/>
                    <w:left w:val="none" w:sz="0" w:space="0" w:color="auto"/>
                    <w:bottom w:val="none" w:sz="0" w:space="0" w:color="auto"/>
                    <w:right w:val="none" w:sz="0" w:space="0" w:color="auto"/>
                  </w:divBdr>
                </w:div>
                <w:div w:id="950017204">
                  <w:marLeft w:val="0"/>
                  <w:marRight w:val="0"/>
                  <w:marTop w:val="0"/>
                  <w:marBottom w:val="0"/>
                  <w:divBdr>
                    <w:top w:val="none" w:sz="0" w:space="0" w:color="auto"/>
                    <w:left w:val="none" w:sz="0" w:space="0" w:color="auto"/>
                    <w:bottom w:val="none" w:sz="0" w:space="0" w:color="auto"/>
                    <w:right w:val="none" w:sz="0" w:space="0" w:color="auto"/>
                  </w:divBdr>
                </w:div>
                <w:div w:id="792140332">
                  <w:marLeft w:val="0"/>
                  <w:marRight w:val="0"/>
                  <w:marTop w:val="0"/>
                  <w:marBottom w:val="0"/>
                  <w:divBdr>
                    <w:top w:val="none" w:sz="0" w:space="0" w:color="auto"/>
                    <w:left w:val="none" w:sz="0" w:space="0" w:color="auto"/>
                    <w:bottom w:val="none" w:sz="0" w:space="0" w:color="auto"/>
                    <w:right w:val="none" w:sz="0" w:space="0" w:color="auto"/>
                  </w:divBdr>
                </w:div>
                <w:div w:id="493490205">
                  <w:marLeft w:val="0"/>
                  <w:marRight w:val="0"/>
                  <w:marTop w:val="0"/>
                  <w:marBottom w:val="0"/>
                  <w:divBdr>
                    <w:top w:val="none" w:sz="0" w:space="0" w:color="auto"/>
                    <w:left w:val="none" w:sz="0" w:space="0" w:color="auto"/>
                    <w:bottom w:val="none" w:sz="0" w:space="0" w:color="auto"/>
                    <w:right w:val="none" w:sz="0" w:space="0" w:color="auto"/>
                  </w:divBdr>
                </w:div>
                <w:div w:id="1117681426">
                  <w:marLeft w:val="0"/>
                  <w:marRight w:val="0"/>
                  <w:marTop w:val="0"/>
                  <w:marBottom w:val="0"/>
                  <w:divBdr>
                    <w:top w:val="none" w:sz="0" w:space="0" w:color="auto"/>
                    <w:left w:val="none" w:sz="0" w:space="0" w:color="auto"/>
                    <w:bottom w:val="none" w:sz="0" w:space="0" w:color="auto"/>
                    <w:right w:val="none" w:sz="0" w:space="0" w:color="auto"/>
                  </w:divBdr>
                </w:div>
                <w:div w:id="412623934">
                  <w:marLeft w:val="0"/>
                  <w:marRight w:val="0"/>
                  <w:marTop w:val="0"/>
                  <w:marBottom w:val="0"/>
                  <w:divBdr>
                    <w:top w:val="none" w:sz="0" w:space="0" w:color="auto"/>
                    <w:left w:val="none" w:sz="0" w:space="0" w:color="auto"/>
                    <w:bottom w:val="none" w:sz="0" w:space="0" w:color="auto"/>
                    <w:right w:val="none" w:sz="0" w:space="0" w:color="auto"/>
                  </w:divBdr>
                </w:div>
                <w:div w:id="1805586914">
                  <w:marLeft w:val="0"/>
                  <w:marRight w:val="0"/>
                  <w:marTop w:val="0"/>
                  <w:marBottom w:val="0"/>
                  <w:divBdr>
                    <w:top w:val="none" w:sz="0" w:space="0" w:color="auto"/>
                    <w:left w:val="none" w:sz="0" w:space="0" w:color="auto"/>
                    <w:bottom w:val="none" w:sz="0" w:space="0" w:color="auto"/>
                    <w:right w:val="none" w:sz="0" w:space="0" w:color="auto"/>
                  </w:divBdr>
                </w:div>
                <w:div w:id="273706475">
                  <w:marLeft w:val="0"/>
                  <w:marRight w:val="0"/>
                  <w:marTop w:val="0"/>
                  <w:marBottom w:val="0"/>
                  <w:divBdr>
                    <w:top w:val="none" w:sz="0" w:space="0" w:color="auto"/>
                    <w:left w:val="none" w:sz="0" w:space="0" w:color="auto"/>
                    <w:bottom w:val="none" w:sz="0" w:space="0" w:color="auto"/>
                    <w:right w:val="none" w:sz="0" w:space="0" w:color="auto"/>
                  </w:divBdr>
                </w:div>
                <w:div w:id="67580099">
                  <w:marLeft w:val="0"/>
                  <w:marRight w:val="0"/>
                  <w:marTop w:val="0"/>
                  <w:marBottom w:val="0"/>
                  <w:divBdr>
                    <w:top w:val="none" w:sz="0" w:space="0" w:color="auto"/>
                    <w:left w:val="none" w:sz="0" w:space="0" w:color="auto"/>
                    <w:bottom w:val="none" w:sz="0" w:space="0" w:color="auto"/>
                    <w:right w:val="none" w:sz="0" w:space="0" w:color="auto"/>
                  </w:divBdr>
                </w:div>
                <w:div w:id="892078925">
                  <w:marLeft w:val="0"/>
                  <w:marRight w:val="0"/>
                  <w:marTop w:val="0"/>
                  <w:marBottom w:val="0"/>
                  <w:divBdr>
                    <w:top w:val="none" w:sz="0" w:space="0" w:color="auto"/>
                    <w:left w:val="none" w:sz="0" w:space="0" w:color="auto"/>
                    <w:bottom w:val="none" w:sz="0" w:space="0" w:color="auto"/>
                    <w:right w:val="none" w:sz="0" w:space="0" w:color="auto"/>
                  </w:divBdr>
                </w:div>
                <w:div w:id="116291846">
                  <w:marLeft w:val="0"/>
                  <w:marRight w:val="0"/>
                  <w:marTop w:val="0"/>
                  <w:marBottom w:val="0"/>
                  <w:divBdr>
                    <w:top w:val="none" w:sz="0" w:space="0" w:color="auto"/>
                    <w:left w:val="none" w:sz="0" w:space="0" w:color="auto"/>
                    <w:bottom w:val="none" w:sz="0" w:space="0" w:color="auto"/>
                    <w:right w:val="none" w:sz="0" w:space="0" w:color="auto"/>
                  </w:divBdr>
                </w:div>
                <w:div w:id="127627696">
                  <w:marLeft w:val="0"/>
                  <w:marRight w:val="0"/>
                  <w:marTop w:val="0"/>
                  <w:marBottom w:val="0"/>
                  <w:divBdr>
                    <w:top w:val="none" w:sz="0" w:space="0" w:color="auto"/>
                    <w:left w:val="none" w:sz="0" w:space="0" w:color="auto"/>
                    <w:bottom w:val="none" w:sz="0" w:space="0" w:color="auto"/>
                    <w:right w:val="none" w:sz="0" w:space="0" w:color="auto"/>
                  </w:divBdr>
                </w:div>
                <w:div w:id="283116548">
                  <w:marLeft w:val="0"/>
                  <w:marRight w:val="0"/>
                  <w:marTop w:val="0"/>
                  <w:marBottom w:val="0"/>
                  <w:divBdr>
                    <w:top w:val="none" w:sz="0" w:space="0" w:color="auto"/>
                    <w:left w:val="none" w:sz="0" w:space="0" w:color="auto"/>
                    <w:bottom w:val="none" w:sz="0" w:space="0" w:color="auto"/>
                    <w:right w:val="none" w:sz="0" w:space="0" w:color="auto"/>
                  </w:divBdr>
                </w:div>
                <w:div w:id="523591552">
                  <w:marLeft w:val="0"/>
                  <w:marRight w:val="0"/>
                  <w:marTop w:val="0"/>
                  <w:marBottom w:val="0"/>
                  <w:divBdr>
                    <w:top w:val="none" w:sz="0" w:space="0" w:color="auto"/>
                    <w:left w:val="none" w:sz="0" w:space="0" w:color="auto"/>
                    <w:bottom w:val="none" w:sz="0" w:space="0" w:color="auto"/>
                    <w:right w:val="none" w:sz="0" w:space="0" w:color="auto"/>
                  </w:divBdr>
                </w:div>
                <w:div w:id="1527593197">
                  <w:marLeft w:val="0"/>
                  <w:marRight w:val="0"/>
                  <w:marTop w:val="0"/>
                  <w:marBottom w:val="0"/>
                  <w:divBdr>
                    <w:top w:val="none" w:sz="0" w:space="0" w:color="auto"/>
                    <w:left w:val="none" w:sz="0" w:space="0" w:color="auto"/>
                    <w:bottom w:val="none" w:sz="0" w:space="0" w:color="auto"/>
                    <w:right w:val="none" w:sz="0" w:space="0" w:color="auto"/>
                  </w:divBdr>
                </w:div>
                <w:div w:id="1887403989">
                  <w:marLeft w:val="0"/>
                  <w:marRight w:val="0"/>
                  <w:marTop w:val="0"/>
                  <w:marBottom w:val="0"/>
                  <w:divBdr>
                    <w:top w:val="none" w:sz="0" w:space="0" w:color="auto"/>
                    <w:left w:val="none" w:sz="0" w:space="0" w:color="auto"/>
                    <w:bottom w:val="none" w:sz="0" w:space="0" w:color="auto"/>
                    <w:right w:val="none" w:sz="0" w:space="0" w:color="auto"/>
                  </w:divBdr>
                </w:div>
                <w:div w:id="758915939">
                  <w:marLeft w:val="0"/>
                  <w:marRight w:val="0"/>
                  <w:marTop w:val="0"/>
                  <w:marBottom w:val="0"/>
                  <w:divBdr>
                    <w:top w:val="none" w:sz="0" w:space="0" w:color="auto"/>
                    <w:left w:val="none" w:sz="0" w:space="0" w:color="auto"/>
                    <w:bottom w:val="none" w:sz="0" w:space="0" w:color="auto"/>
                    <w:right w:val="none" w:sz="0" w:space="0" w:color="auto"/>
                  </w:divBdr>
                </w:div>
                <w:div w:id="680934111">
                  <w:marLeft w:val="0"/>
                  <w:marRight w:val="0"/>
                  <w:marTop w:val="0"/>
                  <w:marBottom w:val="0"/>
                  <w:divBdr>
                    <w:top w:val="none" w:sz="0" w:space="0" w:color="auto"/>
                    <w:left w:val="none" w:sz="0" w:space="0" w:color="auto"/>
                    <w:bottom w:val="none" w:sz="0" w:space="0" w:color="auto"/>
                    <w:right w:val="none" w:sz="0" w:space="0" w:color="auto"/>
                  </w:divBdr>
                </w:div>
                <w:div w:id="515074265">
                  <w:marLeft w:val="0"/>
                  <w:marRight w:val="0"/>
                  <w:marTop w:val="0"/>
                  <w:marBottom w:val="0"/>
                  <w:divBdr>
                    <w:top w:val="none" w:sz="0" w:space="0" w:color="auto"/>
                    <w:left w:val="none" w:sz="0" w:space="0" w:color="auto"/>
                    <w:bottom w:val="none" w:sz="0" w:space="0" w:color="auto"/>
                    <w:right w:val="none" w:sz="0" w:space="0" w:color="auto"/>
                  </w:divBdr>
                </w:div>
                <w:div w:id="1638147632">
                  <w:marLeft w:val="0"/>
                  <w:marRight w:val="0"/>
                  <w:marTop w:val="0"/>
                  <w:marBottom w:val="0"/>
                  <w:divBdr>
                    <w:top w:val="none" w:sz="0" w:space="0" w:color="auto"/>
                    <w:left w:val="none" w:sz="0" w:space="0" w:color="auto"/>
                    <w:bottom w:val="none" w:sz="0" w:space="0" w:color="auto"/>
                    <w:right w:val="none" w:sz="0" w:space="0" w:color="auto"/>
                  </w:divBdr>
                </w:div>
                <w:div w:id="118648639">
                  <w:marLeft w:val="0"/>
                  <w:marRight w:val="0"/>
                  <w:marTop w:val="0"/>
                  <w:marBottom w:val="0"/>
                  <w:divBdr>
                    <w:top w:val="none" w:sz="0" w:space="0" w:color="auto"/>
                    <w:left w:val="none" w:sz="0" w:space="0" w:color="auto"/>
                    <w:bottom w:val="none" w:sz="0" w:space="0" w:color="auto"/>
                    <w:right w:val="none" w:sz="0" w:space="0" w:color="auto"/>
                  </w:divBdr>
                </w:div>
                <w:div w:id="2005425455">
                  <w:marLeft w:val="0"/>
                  <w:marRight w:val="0"/>
                  <w:marTop w:val="0"/>
                  <w:marBottom w:val="0"/>
                  <w:divBdr>
                    <w:top w:val="none" w:sz="0" w:space="0" w:color="auto"/>
                    <w:left w:val="none" w:sz="0" w:space="0" w:color="auto"/>
                    <w:bottom w:val="none" w:sz="0" w:space="0" w:color="auto"/>
                    <w:right w:val="none" w:sz="0" w:space="0" w:color="auto"/>
                  </w:divBdr>
                </w:div>
                <w:div w:id="1815441867">
                  <w:marLeft w:val="0"/>
                  <w:marRight w:val="0"/>
                  <w:marTop w:val="0"/>
                  <w:marBottom w:val="0"/>
                  <w:divBdr>
                    <w:top w:val="none" w:sz="0" w:space="0" w:color="auto"/>
                    <w:left w:val="none" w:sz="0" w:space="0" w:color="auto"/>
                    <w:bottom w:val="none" w:sz="0" w:space="0" w:color="auto"/>
                    <w:right w:val="none" w:sz="0" w:space="0" w:color="auto"/>
                  </w:divBdr>
                </w:div>
                <w:div w:id="695545260">
                  <w:marLeft w:val="0"/>
                  <w:marRight w:val="0"/>
                  <w:marTop w:val="0"/>
                  <w:marBottom w:val="0"/>
                  <w:divBdr>
                    <w:top w:val="none" w:sz="0" w:space="0" w:color="auto"/>
                    <w:left w:val="none" w:sz="0" w:space="0" w:color="auto"/>
                    <w:bottom w:val="none" w:sz="0" w:space="0" w:color="auto"/>
                    <w:right w:val="none" w:sz="0" w:space="0" w:color="auto"/>
                  </w:divBdr>
                </w:div>
                <w:div w:id="1174537061">
                  <w:marLeft w:val="0"/>
                  <w:marRight w:val="0"/>
                  <w:marTop w:val="0"/>
                  <w:marBottom w:val="0"/>
                  <w:divBdr>
                    <w:top w:val="none" w:sz="0" w:space="0" w:color="auto"/>
                    <w:left w:val="none" w:sz="0" w:space="0" w:color="auto"/>
                    <w:bottom w:val="none" w:sz="0" w:space="0" w:color="auto"/>
                    <w:right w:val="none" w:sz="0" w:space="0" w:color="auto"/>
                  </w:divBdr>
                </w:div>
                <w:div w:id="1059591662">
                  <w:marLeft w:val="0"/>
                  <w:marRight w:val="0"/>
                  <w:marTop w:val="0"/>
                  <w:marBottom w:val="0"/>
                  <w:divBdr>
                    <w:top w:val="none" w:sz="0" w:space="0" w:color="auto"/>
                    <w:left w:val="none" w:sz="0" w:space="0" w:color="auto"/>
                    <w:bottom w:val="none" w:sz="0" w:space="0" w:color="auto"/>
                    <w:right w:val="none" w:sz="0" w:space="0" w:color="auto"/>
                  </w:divBdr>
                </w:div>
                <w:div w:id="1203442403">
                  <w:marLeft w:val="0"/>
                  <w:marRight w:val="0"/>
                  <w:marTop w:val="0"/>
                  <w:marBottom w:val="0"/>
                  <w:divBdr>
                    <w:top w:val="none" w:sz="0" w:space="0" w:color="auto"/>
                    <w:left w:val="none" w:sz="0" w:space="0" w:color="auto"/>
                    <w:bottom w:val="none" w:sz="0" w:space="0" w:color="auto"/>
                    <w:right w:val="none" w:sz="0" w:space="0" w:color="auto"/>
                  </w:divBdr>
                </w:div>
                <w:div w:id="265845042">
                  <w:marLeft w:val="0"/>
                  <w:marRight w:val="0"/>
                  <w:marTop w:val="0"/>
                  <w:marBottom w:val="0"/>
                  <w:divBdr>
                    <w:top w:val="none" w:sz="0" w:space="0" w:color="auto"/>
                    <w:left w:val="none" w:sz="0" w:space="0" w:color="auto"/>
                    <w:bottom w:val="none" w:sz="0" w:space="0" w:color="auto"/>
                    <w:right w:val="none" w:sz="0" w:space="0" w:color="auto"/>
                  </w:divBdr>
                </w:div>
                <w:div w:id="662396863">
                  <w:marLeft w:val="0"/>
                  <w:marRight w:val="0"/>
                  <w:marTop w:val="0"/>
                  <w:marBottom w:val="0"/>
                  <w:divBdr>
                    <w:top w:val="none" w:sz="0" w:space="0" w:color="auto"/>
                    <w:left w:val="none" w:sz="0" w:space="0" w:color="auto"/>
                    <w:bottom w:val="none" w:sz="0" w:space="0" w:color="auto"/>
                    <w:right w:val="none" w:sz="0" w:space="0" w:color="auto"/>
                  </w:divBdr>
                </w:div>
                <w:div w:id="1072964704">
                  <w:marLeft w:val="0"/>
                  <w:marRight w:val="0"/>
                  <w:marTop w:val="0"/>
                  <w:marBottom w:val="0"/>
                  <w:divBdr>
                    <w:top w:val="none" w:sz="0" w:space="0" w:color="auto"/>
                    <w:left w:val="none" w:sz="0" w:space="0" w:color="auto"/>
                    <w:bottom w:val="none" w:sz="0" w:space="0" w:color="auto"/>
                    <w:right w:val="none" w:sz="0" w:space="0" w:color="auto"/>
                  </w:divBdr>
                </w:div>
                <w:div w:id="121390136">
                  <w:marLeft w:val="0"/>
                  <w:marRight w:val="0"/>
                  <w:marTop w:val="0"/>
                  <w:marBottom w:val="0"/>
                  <w:divBdr>
                    <w:top w:val="none" w:sz="0" w:space="0" w:color="auto"/>
                    <w:left w:val="none" w:sz="0" w:space="0" w:color="auto"/>
                    <w:bottom w:val="none" w:sz="0" w:space="0" w:color="auto"/>
                    <w:right w:val="none" w:sz="0" w:space="0" w:color="auto"/>
                  </w:divBdr>
                </w:div>
                <w:div w:id="592395378">
                  <w:marLeft w:val="0"/>
                  <w:marRight w:val="0"/>
                  <w:marTop w:val="0"/>
                  <w:marBottom w:val="0"/>
                  <w:divBdr>
                    <w:top w:val="none" w:sz="0" w:space="0" w:color="auto"/>
                    <w:left w:val="none" w:sz="0" w:space="0" w:color="auto"/>
                    <w:bottom w:val="none" w:sz="0" w:space="0" w:color="auto"/>
                    <w:right w:val="none" w:sz="0" w:space="0" w:color="auto"/>
                  </w:divBdr>
                </w:div>
                <w:div w:id="176668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68199">
          <w:marLeft w:val="0"/>
          <w:marRight w:val="0"/>
          <w:marTop w:val="0"/>
          <w:marBottom w:val="0"/>
          <w:divBdr>
            <w:top w:val="none" w:sz="0" w:space="0" w:color="auto"/>
            <w:left w:val="none" w:sz="0" w:space="0" w:color="auto"/>
            <w:bottom w:val="none" w:sz="0" w:space="0" w:color="auto"/>
            <w:right w:val="none" w:sz="0" w:space="0" w:color="auto"/>
          </w:divBdr>
          <w:divsChild>
            <w:div w:id="1607731595">
              <w:marLeft w:val="0"/>
              <w:marRight w:val="0"/>
              <w:marTop w:val="0"/>
              <w:marBottom w:val="0"/>
              <w:divBdr>
                <w:top w:val="none" w:sz="0" w:space="0" w:color="auto"/>
                <w:left w:val="none" w:sz="0" w:space="0" w:color="auto"/>
                <w:bottom w:val="none" w:sz="0" w:space="0" w:color="auto"/>
                <w:right w:val="none" w:sz="0" w:space="0" w:color="auto"/>
              </w:divBdr>
              <w:divsChild>
                <w:div w:id="313533284">
                  <w:marLeft w:val="0"/>
                  <w:marRight w:val="0"/>
                  <w:marTop w:val="0"/>
                  <w:marBottom w:val="0"/>
                  <w:divBdr>
                    <w:top w:val="none" w:sz="0" w:space="0" w:color="auto"/>
                    <w:left w:val="none" w:sz="0" w:space="0" w:color="auto"/>
                    <w:bottom w:val="none" w:sz="0" w:space="0" w:color="auto"/>
                    <w:right w:val="none" w:sz="0" w:space="0" w:color="auto"/>
                  </w:divBdr>
                </w:div>
                <w:div w:id="1045981809">
                  <w:marLeft w:val="0"/>
                  <w:marRight w:val="0"/>
                  <w:marTop w:val="0"/>
                  <w:marBottom w:val="0"/>
                  <w:divBdr>
                    <w:top w:val="none" w:sz="0" w:space="0" w:color="auto"/>
                    <w:left w:val="none" w:sz="0" w:space="0" w:color="auto"/>
                    <w:bottom w:val="none" w:sz="0" w:space="0" w:color="auto"/>
                    <w:right w:val="none" w:sz="0" w:space="0" w:color="auto"/>
                  </w:divBdr>
                </w:div>
                <w:div w:id="238365577">
                  <w:marLeft w:val="0"/>
                  <w:marRight w:val="0"/>
                  <w:marTop w:val="0"/>
                  <w:marBottom w:val="0"/>
                  <w:divBdr>
                    <w:top w:val="none" w:sz="0" w:space="0" w:color="auto"/>
                    <w:left w:val="none" w:sz="0" w:space="0" w:color="auto"/>
                    <w:bottom w:val="none" w:sz="0" w:space="0" w:color="auto"/>
                    <w:right w:val="none" w:sz="0" w:space="0" w:color="auto"/>
                  </w:divBdr>
                </w:div>
                <w:div w:id="1111364119">
                  <w:marLeft w:val="0"/>
                  <w:marRight w:val="0"/>
                  <w:marTop w:val="0"/>
                  <w:marBottom w:val="0"/>
                  <w:divBdr>
                    <w:top w:val="none" w:sz="0" w:space="0" w:color="auto"/>
                    <w:left w:val="none" w:sz="0" w:space="0" w:color="auto"/>
                    <w:bottom w:val="none" w:sz="0" w:space="0" w:color="auto"/>
                    <w:right w:val="none" w:sz="0" w:space="0" w:color="auto"/>
                  </w:divBdr>
                </w:div>
                <w:div w:id="268895723">
                  <w:marLeft w:val="0"/>
                  <w:marRight w:val="0"/>
                  <w:marTop w:val="0"/>
                  <w:marBottom w:val="0"/>
                  <w:divBdr>
                    <w:top w:val="none" w:sz="0" w:space="0" w:color="auto"/>
                    <w:left w:val="none" w:sz="0" w:space="0" w:color="auto"/>
                    <w:bottom w:val="none" w:sz="0" w:space="0" w:color="auto"/>
                    <w:right w:val="none" w:sz="0" w:space="0" w:color="auto"/>
                  </w:divBdr>
                </w:div>
                <w:div w:id="593325463">
                  <w:marLeft w:val="0"/>
                  <w:marRight w:val="0"/>
                  <w:marTop w:val="0"/>
                  <w:marBottom w:val="0"/>
                  <w:divBdr>
                    <w:top w:val="none" w:sz="0" w:space="0" w:color="auto"/>
                    <w:left w:val="none" w:sz="0" w:space="0" w:color="auto"/>
                    <w:bottom w:val="none" w:sz="0" w:space="0" w:color="auto"/>
                    <w:right w:val="none" w:sz="0" w:space="0" w:color="auto"/>
                  </w:divBdr>
                </w:div>
                <w:div w:id="1366060246">
                  <w:marLeft w:val="0"/>
                  <w:marRight w:val="0"/>
                  <w:marTop w:val="0"/>
                  <w:marBottom w:val="0"/>
                  <w:divBdr>
                    <w:top w:val="none" w:sz="0" w:space="0" w:color="auto"/>
                    <w:left w:val="none" w:sz="0" w:space="0" w:color="auto"/>
                    <w:bottom w:val="none" w:sz="0" w:space="0" w:color="auto"/>
                    <w:right w:val="none" w:sz="0" w:space="0" w:color="auto"/>
                  </w:divBdr>
                </w:div>
                <w:div w:id="1704669193">
                  <w:marLeft w:val="0"/>
                  <w:marRight w:val="0"/>
                  <w:marTop w:val="0"/>
                  <w:marBottom w:val="0"/>
                  <w:divBdr>
                    <w:top w:val="none" w:sz="0" w:space="0" w:color="auto"/>
                    <w:left w:val="none" w:sz="0" w:space="0" w:color="auto"/>
                    <w:bottom w:val="none" w:sz="0" w:space="0" w:color="auto"/>
                    <w:right w:val="none" w:sz="0" w:space="0" w:color="auto"/>
                  </w:divBdr>
                </w:div>
                <w:div w:id="1538658563">
                  <w:marLeft w:val="0"/>
                  <w:marRight w:val="0"/>
                  <w:marTop w:val="0"/>
                  <w:marBottom w:val="0"/>
                  <w:divBdr>
                    <w:top w:val="none" w:sz="0" w:space="0" w:color="auto"/>
                    <w:left w:val="none" w:sz="0" w:space="0" w:color="auto"/>
                    <w:bottom w:val="none" w:sz="0" w:space="0" w:color="auto"/>
                    <w:right w:val="none" w:sz="0" w:space="0" w:color="auto"/>
                  </w:divBdr>
                </w:div>
                <w:div w:id="576403240">
                  <w:marLeft w:val="0"/>
                  <w:marRight w:val="0"/>
                  <w:marTop w:val="0"/>
                  <w:marBottom w:val="0"/>
                  <w:divBdr>
                    <w:top w:val="none" w:sz="0" w:space="0" w:color="auto"/>
                    <w:left w:val="none" w:sz="0" w:space="0" w:color="auto"/>
                    <w:bottom w:val="none" w:sz="0" w:space="0" w:color="auto"/>
                    <w:right w:val="none" w:sz="0" w:space="0" w:color="auto"/>
                  </w:divBdr>
                </w:div>
                <w:div w:id="43718515">
                  <w:marLeft w:val="0"/>
                  <w:marRight w:val="0"/>
                  <w:marTop w:val="0"/>
                  <w:marBottom w:val="0"/>
                  <w:divBdr>
                    <w:top w:val="none" w:sz="0" w:space="0" w:color="auto"/>
                    <w:left w:val="none" w:sz="0" w:space="0" w:color="auto"/>
                    <w:bottom w:val="none" w:sz="0" w:space="0" w:color="auto"/>
                    <w:right w:val="none" w:sz="0" w:space="0" w:color="auto"/>
                  </w:divBdr>
                </w:div>
                <w:div w:id="774403487">
                  <w:marLeft w:val="0"/>
                  <w:marRight w:val="0"/>
                  <w:marTop w:val="0"/>
                  <w:marBottom w:val="0"/>
                  <w:divBdr>
                    <w:top w:val="none" w:sz="0" w:space="0" w:color="auto"/>
                    <w:left w:val="none" w:sz="0" w:space="0" w:color="auto"/>
                    <w:bottom w:val="none" w:sz="0" w:space="0" w:color="auto"/>
                    <w:right w:val="none" w:sz="0" w:space="0" w:color="auto"/>
                  </w:divBdr>
                </w:div>
                <w:div w:id="244459917">
                  <w:marLeft w:val="0"/>
                  <w:marRight w:val="0"/>
                  <w:marTop w:val="0"/>
                  <w:marBottom w:val="0"/>
                  <w:divBdr>
                    <w:top w:val="none" w:sz="0" w:space="0" w:color="auto"/>
                    <w:left w:val="none" w:sz="0" w:space="0" w:color="auto"/>
                    <w:bottom w:val="none" w:sz="0" w:space="0" w:color="auto"/>
                    <w:right w:val="none" w:sz="0" w:space="0" w:color="auto"/>
                  </w:divBdr>
                </w:div>
                <w:div w:id="764494134">
                  <w:marLeft w:val="0"/>
                  <w:marRight w:val="0"/>
                  <w:marTop w:val="0"/>
                  <w:marBottom w:val="0"/>
                  <w:divBdr>
                    <w:top w:val="none" w:sz="0" w:space="0" w:color="auto"/>
                    <w:left w:val="none" w:sz="0" w:space="0" w:color="auto"/>
                    <w:bottom w:val="none" w:sz="0" w:space="0" w:color="auto"/>
                    <w:right w:val="none" w:sz="0" w:space="0" w:color="auto"/>
                  </w:divBdr>
                </w:div>
                <w:div w:id="1625498400">
                  <w:marLeft w:val="0"/>
                  <w:marRight w:val="0"/>
                  <w:marTop w:val="0"/>
                  <w:marBottom w:val="0"/>
                  <w:divBdr>
                    <w:top w:val="none" w:sz="0" w:space="0" w:color="auto"/>
                    <w:left w:val="none" w:sz="0" w:space="0" w:color="auto"/>
                    <w:bottom w:val="none" w:sz="0" w:space="0" w:color="auto"/>
                    <w:right w:val="none" w:sz="0" w:space="0" w:color="auto"/>
                  </w:divBdr>
                </w:div>
                <w:div w:id="464663701">
                  <w:marLeft w:val="0"/>
                  <w:marRight w:val="0"/>
                  <w:marTop w:val="0"/>
                  <w:marBottom w:val="0"/>
                  <w:divBdr>
                    <w:top w:val="none" w:sz="0" w:space="0" w:color="auto"/>
                    <w:left w:val="none" w:sz="0" w:space="0" w:color="auto"/>
                    <w:bottom w:val="none" w:sz="0" w:space="0" w:color="auto"/>
                    <w:right w:val="none" w:sz="0" w:space="0" w:color="auto"/>
                  </w:divBdr>
                </w:div>
                <w:div w:id="1539468573">
                  <w:marLeft w:val="0"/>
                  <w:marRight w:val="0"/>
                  <w:marTop w:val="0"/>
                  <w:marBottom w:val="0"/>
                  <w:divBdr>
                    <w:top w:val="none" w:sz="0" w:space="0" w:color="auto"/>
                    <w:left w:val="none" w:sz="0" w:space="0" w:color="auto"/>
                    <w:bottom w:val="none" w:sz="0" w:space="0" w:color="auto"/>
                    <w:right w:val="none" w:sz="0" w:space="0" w:color="auto"/>
                  </w:divBdr>
                </w:div>
                <w:div w:id="704215839">
                  <w:marLeft w:val="0"/>
                  <w:marRight w:val="0"/>
                  <w:marTop w:val="0"/>
                  <w:marBottom w:val="0"/>
                  <w:divBdr>
                    <w:top w:val="none" w:sz="0" w:space="0" w:color="auto"/>
                    <w:left w:val="none" w:sz="0" w:space="0" w:color="auto"/>
                    <w:bottom w:val="none" w:sz="0" w:space="0" w:color="auto"/>
                    <w:right w:val="none" w:sz="0" w:space="0" w:color="auto"/>
                  </w:divBdr>
                </w:div>
                <w:div w:id="2129931324">
                  <w:marLeft w:val="0"/>
                  <w:marRight w:val="0"/>
                  <w:marTop w:val="0"/>
                  <w:marBottom w:val="0"/>
                  <w:divBdr>
                    <w:top w:val="none" w:sz="0" w:space="0" w:color="auto"/>
                    <w:left w:val="none" w:sz="0" w:space="0" w:color="auto"/>
                    <w:bottom w:val="none" w:sz="0" w:space="0" w:color="auto"/>
                    <w:right w:val="none" w:sz="0" w:space="0" w:color="auto"/>
                  </w:divBdr>
                </w:div>
                <w:div w:id="490873991">
                  <w:marLeft w:val="0"/>
                  <w:marRight w:val="0"/>
                  <w:marTop w:val="0"/>
                  <w:marBottom w:val="0"/>
                  <w:divBdr>
                    <w:top w:val="none" w:sz="0" w:space="0" w:color="auto"/>
                    <w:left w:val="none" w:sz="0" w:space="0" w:color="auto"/>
                    <w:bottom w:val="none" w:sz="0" w:space="0" w:color="auto"/>
                    <w:right w:val="none" w:sz="0" w:space="0" w:color="auto"/>
                  </w:divBdr>
                </w:div>
                <w:div w:id="1627199047">
                  <w:marLeft w:val="0"/>
                  <w:marRight w:val="0"/>
                  <w:marTop w:val="0"/>
                  <w:marBottom w:val="0"/>
                  <w:divBdr>
                    <w:top w:val="none" w:sz="0" w:space="0" w:color="auto"/>
                    <w:left w:val="none" w:sz="0" w:space="0" w:color="auto"/>
                    <w:bottom w:val="none" w:sz="0" w:space="0" w:color="auto"/>
                    <w:right w:val="none" w:sz="0" w:space="0" w:color="auto"/>
                  </w:divBdr>
                </w:div>
                <w:div w:id="981617377">
                  <w:marLeft w:val="0"/>
                  <w:marRight w:val="0"/>
                  <w:marTop w:val="0"/>
                  <w:marBottom w:val="0"/>
                  <w:divBdr>
                    <w:top w:val="none" w:sz="0" w:space="0" w:color="auto"/>
                    <w:left w:val="none" w:sz="0" w:space="0" w:color="auto"/>
                    <w:bottom w:val="none" w:sz="0" w:space="0" w:color="auto"/>
                    <w:right w:val="none" w:sz="0" w:space="0" w:color="auto"/>
                  </w:divBdr>
                </w:div>
                <w:div w:id="1015155087">
                  <w:marLeft w:val="0"/>
                  <w:marRight w:val="0"/>
                  <w:marTop w:val="0"/>
                  <w:marBottom w:val="0"/>
                  <w:divBdr>
                    <w:top w:val="none" w:sz="0" w:space="0" w:color="auto"/>
                    <w:left w:val="none" w:sz="0" w:space="0" w:color="auto"/>
                    <w:bottom w:val="none" w:sz="0" w:space="0" w:color="auto"/>
                    <w:right w:val="none" w:sz="0" w:space="0" w:color="auto"/>
                  </w:divBdr>
                </w:div>
                <w:div w:id="1327130237">
                  <w:marLeft w:val="0"/>
                  <w:marRight w:val="0"/>
                  <w:marTop w:val="0"/>
                  <w:marBottom w:val="0"/>
                  <w:divBdr>
                    <w:top w:val="none" w:sz="0" w:space="0" w:color="auto"/>
                    <w:left w:val="none" w:sz="0" w:space="0" w:color="auto"/>
                    <w:bottom w:val="none" w:sz="0" w:space="0" w:color="auto"/>
                    <w:right w:val="none" w:sz="0" w:space="0" w:color="auto"/>
                  </w:divBdr>
                </w:div>
                <w:div w:id="1742022859">
                  <w:marLeft w:val="0"/>
                  <w:marRight w:val="0"/>
                  <w:marTop w:val="0"/>
                  <w:marBottom w:val="0"/>
                  <w:divBdr>
                    <w:top w:val="none" w:sz="0" w:space="0" w:color="auto"/>
                    <w:left w:val="none" w:sz="0" w:space="0" w:color="auto"/>
                    <w:bottom w:val="none" w:sz="0" w:space="0" w:color="auto"/>
                    <w:right w:val="none" w:sz="0" w:space="0" w:color="auto"/>
                  </w:divBdr>
                </w:div>
                <w:div w:id="144049814">
                  <w:marLeft w:val="0"/>
                  <w:marRight w:val="0"/>
                  <w:marTop w:val="0"/>
                  <w:marBottom w:val="0"/>
                  <w:divBdr>
                    <w:top w:val="none" w:sz="0" w:space="0" w:color="auto"/>
                    <w:left w:val="none" w:sz="0" w:space="0" w:color="auto"/>
                    <w:bottom w:val="none" w:sz="0" w:space="0" w:color="auto"/>
                    <w:right w:val="none" w:sz="0" w:space="0" w:color="auto"/>
                  </w:divBdr>
                </w:div>
                <w:div w:id="836195363">
                  <w:marLeft w:val="0"/>
                  <w:marRight w:val="0"/>
                  <w:marTop w:val="0"/>
                  <w:marBottom w:val="0"/>
                  <w:divBdr>
                    <w:top w:val="none" w:sz="0" w:space="0" w:color="auto"/>
                    <w:left w:val="none" w:sz="0" w:space="0" w:color="auto"/>
                    <w:bottom w:val="none" w:sz="0" w:space="0" w:color="auto"/>
                    <w:right w:val="none" w:sz="0" w:space="0" w:color="auto"/>
                  </w:divBdr>
                </w:div>
                <w:div w:id="1724258458">
                  <w:marLeft w:val="0"/>
                  <w:marRight w:val="0"/>
                  <w:marTop w:val="0"/>
                  <w:marBottom w:val="0"/>
                  <w:divBdr>
                    <w:top w:val="none" w:sz="0" w:space="0" w:color="auto"/>
                    <w:left w:val="none" w:sz="0" w:space="0" w:color="auto"/>
                    <w:bottom w:val="none" w:sz="0" w:space="0" w:color="auto"/>
                    <w:right w:val="none" w:sz="0" w:space="0" w:color="auto"/>
                  </w:divBdr>
                </w:div>
                <w:div w:id="1679887772">
                  <w:marLeft w:val="0"/>
                  <w:marRight w:val="0"/>
                  <w:marTop w:val="0"/>
                  <w:marBottom w:val="0"/>
                  <w:divBdr>
                    <w:top w:val="none" w:sz="0" w:space="0" w:color="auto"/>
                    <w:left w:val="none" w:sz="0" w:space="0" w:color="auto"/>
                    <w:bottom w:val="none" w:sz="0" w:space="0" w:color="auto"/>
                    <w:right w:val="none" w:sz="0" w:space="0" w:color="auto"/>
                  </w:divBdr>
                </w:div>
                <w:div w:id="716012810">
                  <w:marLeft w:val="0"/>
                  <w:marRight w:val="0"/>
                  <w:marTop w:val="0"/>
                  <w:marBottom w:val="0"/>
                  <w:divBdr>
                    <w:top w:val="none" w:sz="0" w:space="0" w:color="auto"/>
                    <w:left w:val="none" w:sz="0" w:space="0" w:color="auto"/>
                    <w:bottom w:val="none" w:sz="0" w:space="0" w:color="auto"/>
                    <w:right w:val="none" w:sz="0" w:space="0" w:color="auto"/>
                  </w:divBdr>
                </w:div>
                <w:div w:id="42985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331">
      <w:bodyDiv w:val="1"/>
      <w:marLeft w:val="0"/>
      <w:marRight w:val="0"/>
      <w:marTop w:val="0"/>
      <w:marBottom w:val="0"/>
      <w:divBdr>
        <w:top w:val="none" w:sz="0" w:space="0" w:color="auto"/>
        <w:left w:val="none" w:sz="0" w:space="0" w:color="auto"/>
        <w:bottom w:val="none" w:sz="0" w:space="0" w:color="auto"/>
        <w:right w:val="none" w:sz="0" w:space="0" w:color="auto"/>
      </w:divBdr>
    </w:div>
    <w:div w:id="2005551519">
      <w:bodyDiv w:val="1"/>
      <w:marLeft w:val="0"/>
      <w:marRight w:val="0"/>
      <w:marTop w:val="0"/>
      <w:marBottom w:val="0"/>
      <w:divBdr>
        <w:top w:val="none" w:sz="0" w:space="0" w:color="auto"/>
        <w:left w:val="none" w:sz="0" w:space="0" w:color="auto"/>
        <w:bottom w:val="none" w:sz="0" w:space="0" w:color="auto"/>
        <w:right w:val="none" w:sz="0" w:space="0" w:color="auto"/>
      </w:divBdr>
    </w:div>
    <w:div w:id="2006473264">
      <w:bodyDiv w:val="1"/>
      <w:marLeft w:val="0"/>
      <w:marRight w:val="0"/>
      <w:marTop w:val="0"/>
      <w:marBottom w:val="0"/>
      <w:divBdr>
        <w:top w:val="none" w:sz="0" w:space="0" w:color="auto"/>
        <w:left w:val="none" w:sz="0" w:space="0" w:color="auto"/>
        <w:bottom w:val="none" w:sz="0" w:space="0" w:color="auto"/>
        <w:right w:val="none" w:sz="0" w:space="0" w:color="auto"/>
      </w:divBdr>
    </w:div>
    <w:div w:id="2010403394">
      <w:bodyDiv w:val="1"/>
      <w:marLeft w:val="0"/>
      <w:marRight w:val="0"/>
      <w:marTop w:val="0"/>
      <w:marBottom w:val="0"/>
      <w:divBdr>
        <w:top w:val="none" w:sz="0" w:space="0" w:color="auto"/>
        <w:left w:val="none" w:sz="0" w:space="0" w:color="auto"/>
        <w:bottom w:val="none" w:sz="0" w:space="0" w:color="auto"/>
        <w:right w:val="none" w:sz="0" w:space="0" w:color="auto"/>
      </w:divBdr>
    </w:div>
    <w:div w:id="2019429484">
      <w:bodyDiv w:val="1"/>
      <w:marLeft w:val="0"/>
      <w:marRight w:val="0"/>
      <w:marTop w:val="0"/>
      <w:marBottom w:val="0"/>
      <w:divBdr>
        <w:top w:val="none" w:sz="0" w:space="0" w:color="auto"/>
        <w:left w:val="none" w:sz="0" w:space="0" w:color="auto"/>
        <w:bottom w:val="none" w:sz="0" w:space="0" w:color="auto"/>
        <w:right w:val="none" w:sz="0" w:space="0" w:color="auto"/>
      </w:divBdr>
    </w:div>
    <w:div w:id="2019890286">
      <w:bodyDiv w:val="1"/>
      <w:marLeft w:val="0"/>
      <w:marRight w:val="0"/>
      <w:marTop w:val="0"/>
      <w:marBottom w:val="0"/>
      <w:divBdr>
        <w:top w:val="none" w:sz="0" w:space="0" w:color="auto"/>
        <w:left w:val="none" w:sz="0" w:space="0" w:color="auto"/>
        <w:bottom w:val="none" w:sz="0" w:space="0" w:color="auto"/>
        <w:right w:val="none" w:sz="0" w:space="0" w:color="auto"/>
      </w:divBdr>
    </w:div>
    <w:div w:id="2021733005">
      <w:bodyDiv w:val="1"/>
      <w:marLeft w:val="0"/>
      <w:marRight w:val="0"/>
      <w:marTop w:val="0"/>
      <w:marBottom w:val="0"/>
      <w:divBdr>
        <w:top w:val="none" w:sz="0" w:space="0" w:color="auto"/>
        <w:left w:val="none" w:sz="0" w:space="0" w:color="auto"/>
        <w:bottom w:val="none" w:sz="0" w:space="0" w:color="auto"/>
        <w:right w:val="none" w:sz="0" w:space="0" w:color="auto"/>
      </w:divBdr>
    </w:div>
    <w:div w:id="2021807562">
      <w:bodyDiv w:val="1"/>
      <w:marLeft w:val="0"/>
      <w:marRight w:val="0"/>
      <w:marTop w:val="0"/>
      <w:marBottom w:val="0"/>
      <w:divBdr>
        <w:top w:val="none" w:sz="0" w:space="0" w:color="auto"/>
        <w:left w:val="none" w:sz="0" w:space="0" w:color="auto"/>
        <w:bottom w:val="none" w:sz="0" w:space="0" w:color="auto"/>
        <w:right w:val="none" w:sz="0" w:space="0" w:color="auto"/>
      </w:divBdr>
    </w:div>
    <w:div w:id="2023168613">
      <w:bodyDiv w:val="1"/>
      <w:marLeft w:val="0"/>
      <w:marRight w:val="0"/>
      <w:marTop w:val="0"/>
      <w:marBottom w:val="0"/>
      <w:divBdr>
        <w:top w:val="none" w:sz="0" w:space="0" w:color="auto"/>
        <w:left w:val="none" w:sz="0" w:space="0" w:color="auto"/>
        <w:bottom w:val="none" w:sz="0" w:space="0" w:color="auto"/>
        <w:right w:val="none" w:sz="0" w:space="0" w:color="auto"/>
      </w:divBdr>
      <w:divsChild>
        <w:div w:id="1426656246">
          <w:marLeft w:val="0"/>
          <w:marRight w:val="0"/>
          <w:marTop w:val="0"/>
          <w:marBottom w:val="0"/>
          <w:divBdr>
            <w:top w:val="none" w:sz="0" w:space="0" w:color="auto"/>
            <w:left w:val="none" w:sz="0" w:space="0" w:color="auto"/>
            <w:bottom w:val="none" w:sz="0" w:space="0" w:color="auto"/>
            <w:right w:val="none" w:sz="0" w:space="0" w:color="auto"/>
          </w:divBdr>
          <w:divsChild>
            <w:div w:id="549657535">
              <w:marLeft w:val="0"/>
              <w:marRight w:val="0"/>
              <w:marTop w:val="0"/>
              <w:marBottom w:val="0"/>
              <w:divBdr>
                <w:top w:val="none" w:sz="0" w:space="0" w:color="auto"/>
                <w:left w:val="none" w:sz="0" w:space="0" w:color="auto"/>
                <w:bottom w:val="none" w:sz="0" w:space="0" w:color="auto"/>
                <w:right w:val="none" w:sz="0" w:space="0" w:color="auto"/>
              </w:divBdr>
            </w:div>
            <w:div w:id="228076883">
              <w:marLeft w:val="0"/>
              <w:marRight w:val="0"/>
              <w:marTop w:val="0"/>
              <w:marBottom w:val="0"/>
              <w:divBdr>
                <w:top w:val="none" w:sz="0" w:space="0" w:color="auto"/>
                <w:left w:val="none" w:sz="0" w:space="0" w:color="auto"/>
                <w:bottom w:val="none" w:sz="0" w:space="0" w:color="auto"/>
                <w:right w:val="none" w:sz="0" w:space="0" w:color="auto"/>
              </w:divBdr>
            </w:div>
            <w:div w:id="1579097692">
              <w:marLeft w:val="0"/>
              <w:marRight w:val="0"/>
              <w:marTop w:val="0"/>
              <w:marBottom w:val="0"/>
              <w:divBdr>
                <w:top w:val="none" w:sz="0" w:space="0" w:color="auto"/>
                <w:left w:val="none" w:sz="0" w:space="0" w:color="auto"/>
                <w:bottom w:val="none" w:sz="0" w:space="0" w:color="auto"/>
                <w:right w:val="none" w:sz="0" w:space="0" w:color="auto"/>
              </w:divBdr>
            </w:div>
            <w:div w:id="1066613518">
              <w:marLeft w:val="0"/>
              <w:marRight w:val="0"/>
              <w:marTop w:val="0"/>
              <w:marBottom w:val="0"/>
              <w:divBdr>
                <w:top w:val="none" w:sz="0" w:space="0" w:color="auto"/>
                <w:left w:val="none" w:sz="0" w:space="0" w:color="auto"/>
                <w:bottom w:val="none" w:sz="0" w:space="0" w:color="auto"/>
                <w:right w:val="none" w:sz="0" w:space="0" w:color="auto"/>
              </w:divBdr>
            </w:div>
            <w:div w:id="414593063">
              <w:marLeft w:val="0"/>
              <w:marRight w:val="0"/>
              <w:marTop w:val="0"/>
              <w:marBottom w:val="0"/>
              <w:divBdr>
                <w:top w:val="none" w:sz="0" w:space="0" w:color="auto"/>
                <w:left w:val="none" w:sz="0" w:space="0" w:color="auto"/>
                <w:bottom w:val="none" w:sz="0" w:space="0" w:color="auto"/>
                <w:right w:val="none" w:sz="0" w:space="0" w:color="auto"/>
              </w:divBdr>
            </w:div>
            <w:div w:id="1671176521">
              <w:marLeft w:val="0"/>
              <w:marRight w:val="0"/>
              <w:marTop w:val="0"/>
              <w:marBottom w:val="0"/>
              <w:divBdr>
                <w:top w:val="none" w:sz="0" w:space="0" w:color="auto"/>
                <w:left w:val="none" w:sz="0" w:space="0" w:color="auto"/>
                <w:bottom w:val="none" w:sz="0" w:space="0" w:color="auto"/>
                <w:right w:val="none" w:sz="0" w:space="0" w:color="auto"/>
              </w:divBdr>
            </w:div>
            <w:div w:id="1916940556">
              <w:marLeft w:val="0"/>
              <w:marRight w:val="0"/>
              <w:marTop w:val="0"/>
              <w:marBottom w:val="0"/>
              <w:divBdr>
                <w:top w:val="none" w:sz="0" w:space="0" w:color="auto"/>
                <w:left w:val="none" w:sz="0" w:space="0" w:color="auto"/>
                <w:bottom w:val="none" w:sz="0" w:space="0" w:color="auto"/>
                <w:right w:val="none" w:sz="0" w:space="0" w:color="auto"/>
              </w:divBdr>
            </w:div>
            <w:div w:id="562570756">
              <w:marLeft w:val="0"/>
              <w:marRight w:val="0"/>
              <w:marTop w:val="0"/>
              <w:marBottom w:val="0"/>
              <w:divBdr>
                <w:top w:val="none" w:sz="0" w:space="0" w:color="auto"/>
                <w:left w:val="none" w:sz="0" w:space="0" w:color="auto"/>
                <w:bottom w:val="none" w:sz="0" w:space="0" w:color="auto"/>
                <w:right w:val="none" w:sz="0" w:space="0" w:color="auto"/>
              </w:divBdr>
            </w:div>
            <w:div w:id="1766993404">
              <w:marLeft w:val="0"/>
              <w:marRight w:val="0"/>
              <w:marTop w:val="0"/>
              <w:marBottom w:val="0"/>
              <w:divBdr>
                <w:top w:val="none" w:sz="0" w:space="0" w:color="auto"/>
                <w:left w:val="none" w:sz="0" w:space="0" w:color="auto"/>
                <w:bottom w:val="none" w:sz="0" w:space="0" w:color="auto"/>
                <w:right w:val="none" w:sz="0" w:space="0" w:color="auto"/>
              </w:divBdr>
            </w:div>
            <w:div w:id="1079789890">
              <w:marLeft w:val="0"/>
              <w:marRight w:val="0"/>
              <w:marTop w:val="0"/>
              <w:marBottom w:val="0"/>
              <w:divBdr>
                <w:top w:val="none" w:sz="0" w:space="0" w:color="auto"/>
                <w:left w:val="none" w:sz="0" w:space="0" w:color="auto"/>
                <w:bottom w:val="none" w:sz="0" w:space="0" w:color="auto"/>
                <w:right w:val="none" w:sz="0" w:space="0" w:color="auto"/>
              </w:divBdr>
            </w:div>
            <w:div w:id="99960734">
              <w:marLeft w:val="0"/>
              <w:marRight w:val="0"/>
              <w:marTop w:val="0"/>
              <w:marBottom w:val="0"/>
              <w:divBdr>
                <w:top w:val="none" w:sz="0" w:space="0" w:color="auto"/>
                <w:left w:val="none" w:sz="0" w:space="0" w:color="auto"/>
                <w:bottom w:val="none" w:sz="0" w:space="0" w:color="auto"/>
                <w:right w:val="none" w:sz="0" w:space="0" w:color="auto"/>
              </w:divBdr>
            </w:div>
            <w:div w:id="53554303">
              <w:marLeft w:val="0"/>
              <w:marRight w:val="0"/>
              <w:marTop w:val="0"/>
              <w:marBottom w:val="0"/>
              <w:divBdr>
                <w:top w:val="none" w:sz="0" w:space="0" w:color="auto"/>
                <w:left w:val="none" w:sz="0" w:space="0" w:color="auto"/>
                <w:bottom w:val="none" w:sz="0" w:space="0" w:color="auto"/>
                <w:right w:val="none" w:sz="0" w:space="0" w:color="auto"/>
              </w:divBdr>
            </w:div>
            <w:div w:id="295843092">
              <w:marLeft w:val="0"/>
              <w:marRight w:val="0"/>
              <w:marTop w:val="0"/>
              <w:marBottom w:val="0"/>
              <w:divBdr>
                <w:top w:val="none" w:sz="0" w:space="0" w:color="auto"/>
                <w:left w:val="none" w:sz="0" w:space="0" w:color="auto"/>
                <w:bottom w:val="none" w:sz="0" w:space="0" w:color="auto"/>
                <w:right w:val="none" w:sz="0" w:space="0" w:color="auto"/>
              </w:divBdr>
            </w:div>
            <w:div w:id="1492678968">
              <w:marLeft w:val="0"/>
              <w:marRight w:val="0"/>
              <w:marTop w:val="0"/>
              <w:marBottom w:val="0"/>
              <w:divBdr>
                <w:top w:val="none" w:sz="0" w:space="0" w:color="auto"/>
                <w:left w:val="none" w:sz="0" w:space="0" w:color="auto"/>
                <w:bottom w:val="none" w:sz="0" w:space="0" w:color="auto"/>
                <w:right w:val="none" w:sz="0" w:space="0" w:color="auto"/>
              </w:divBdr>
            </w:div>
            <w:div w:id="357586891">
              <w:marLeft w:val="0"/>
              <w:marRight w:val="0"/>
              <w:marTop w:val="0"/>
              <w:marBottom w:val="0"/>
              <w:divBdr>
                <w:top w:val="none" w:sz="0" w:space="0" w:color="auto"/>
                <w:left w:val="none" w:sz="0" w:space="0" w:color="auto"/>
                <w:bottom w:val="none" w:sz="0" w:space="0" w:color="auto"/>
                <w:right w:val="none" w:sz="0" w:space="0" w:color="auto"/>
              </w:divBdr>
            </w:div>
            <w:div w:id="982080622">
              <w:marLeft w:val="0"/>
              <w:marRight w:val="0"/>
              <w:marTop w:val="0"/>
              <w:marBottom w:val="0"/>
              <w:divBdr>
                <w:top w:val="none" w:sz="0" w:space="0" w:color="auto"/>
                <w:left w:val="none" w:sz="0" w:space="0" w:color="auto"/>
                <w:bottom w:val="none" w:sz="0" w:space="0" w:color="auto"/>
                <w:right w:val="none" w:sz="0" w:space="0" w:color="auto"/>
              </w:divBdr>
            </w:div>
            <w:div w:id="196896774">
              <w:marLeft w:val="0"/>
              <w:marRight w:val="0"/>
              <w:marTop w:val="0"/>
              <w:marBottom w:val="0"/>
              <w:divBdr>
                <w:top w:val="none" w:sz="0" w:space="0" w:color="auto"/>
                <w:left w:val="none" w:sz="0" w:space="0" w:color="auto"/>
                <w:bottom w:val="none" w:sz="0" w:space="0" w:color="auto"/>
                <w:right w:val="none" w:sz="0" w:space="0" w:color="auto"/>
              </w:divBdr>
            </w:div>
            <w:div w:id="1116099653">
              <w:marLeft w:val="0"/>
              <w:marRight w:val="0"/>
              <w:marTop w:val="0"/>
              <w:marBottom w:val="0"/>
              <w:divBdr>
                <w:top w:val="none" w:sz="0" w:space="0" w:color="auto"/>
                <w:left w:val="none" w:sz="0" w:space="0" w:color="auto"/>
                <w:bottom w:val="none" w:sz="0" w:space="0" w:color="auto"/>
                <w:right w:val="none" w:sz="0" w:space="0" w:color="auto"/>
              </w:divBdr>
            </w:div>
            <w:div w:id="1890221844">
              <w:marLeft w:val="0"/>
              <w:marRight w:val="0"/>
              <w:marTop w:val="0"/>
              <w:marBottom w:val="0"/>
              <w:divBdr>
                <w:top w:val="none" w:sz="0" w:space="0" w:color="auto"/>
                <w:left w:val="none" w:sz="0" w:space="0" w:color="auto"/>
                <w:bottom w:val="none" w:sz="0" w:space="0" w:color="auto"/>
                <w:right w:val="none" w:sz="0" w:space="0" w:color="auto"/>
              </w:divBdr>
            </w:div>
            <w:div w:id="1579361474">
              <w:marLeft w:val="0"/>
              <w:marRight w:val="0"/>
              <w:marTop w:val="0"/>
              <w:marBottom w:val="0"/>
              <w:divBdr>
                <w:top w:val="none" w:sz="0" w:space="0" w:color="auto"/>
                <w:left w:val="none" w:sz="0" w:space="0" w:color="auto"/>
                <w:bottom w:val="none" w:sz="0" w:space="0" w:color="auto"/>
                <w:right w:val="none" w:sz="0" w:space="0" w:color="auto"/>
              </w:divBdr>
            </w:div>
            <w:div w:id="1187015101">
              <w:marLeft w:val="0"/>
              <w:marRight w:val="0"/>
              <w:marTop w:val="0"/>
              <w:marBottom w:val="0"/>
              <w:divBdr>
                <w:top w:val="none" w:sz="0" w:space="0" w:color="auto"/>
                <w:left w:val="none" w:sz="0" w:space="0" w:color="auto"/>
                <w:bottom w:val="none" w:sz="0" w:space="0" w:color="auto"/>
                <w:right w:val="none" w:sz="0" w:space="0" w:color="auto"/>
              </w:divBdr>
            </w:div>
            <w:div w:id="23038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93229">
      <w:bodyDiv w:val="1"/>
      <w:marLeft w:val="0"/>
      <w:marRight w:val="0"/>
      <w:marTop w:val="0"/>
      <w:marBottom w:val="0"/>
      <w:divBdr>
        <w:top w:val="none" w:sz="0" w:space="0" w:color="auto"/>
        <w:left w:val="none" w:sz="0" w:space="0" w:color="auto"/>
        <w:bottom w:val="none" w:sz="0" w:space="0" w:color="auto"/>
        <w:right w:val="none" w:sz="0" w:space="0" w:color="auto"/>
      </w:divBdr>
    </w:div>
    <w:div w:id="2027556007">
      <w:bodyDiv w:val="1"/>
      <w:marLeft w:val="0"/>
      <w:marRight w:val="0"/>
      <w:marTop w:val="0"/>
      <w:marBottom w:val="0"/>
      <w:divBdr>
        <w:top w:val="none" w:sz="0" w:space="0" w:color="auto"/>
        <w:left w:val="none" w:sz="0" w:space="0" w:color="auto"/>
        <w:bottom w:val="none" w:sz="0" w:space="0" w:color="auto"/>
        <w:right w:val="none" w:sz="0" w:space="0" w:color="auto"/>
      </w:divBdr>
    </w:div>
    <w:div w:id="2032338966">
      <w:bodyDiv w:val="1"/>
      <w:marLeft w:val="0"/>
      <w:marRight w:val="0"/>
      <w:marTop w:val="0"/>
      <w:marBottom w:val="0"/>
      <w:divBdr>
        <w:top w:val="none" w:sz="0" w:space="0" w:color="auto"/>
        <w:left w:val="none" w:sz="0" w:space="0" w:color="auto"/>
        <w:bottom w:val="none" w:sz="0" w:space="0" w:color="auto"/>
        <w:right w:val="none" w:sz="0" w:space="0" w:color="auto"/>
      </w:divBdr>
    </w:div>
    <w:div w:id="2038770158">
      <w:bodyDiv w:val="1"/>
      <w:marLeft w:val="0"/>
      <w:marRight w:val="0"/>
      <w:marTop w:val="0"/>
      <w:marBottom w:val="0"/>
      <w:divBdr>
        <w:top w:val="none" w:sz="0" w:space="0" w:color="auto"/>
        <w:left w:val="none" w:sz="0" w:space="0" w:color="auto"/>
        <w:bottom w:val="none" w:sz="0" w:space="0" w:color="auto"/>
        <w:right w:val="none" w:sz="0" w:space="0" w:color="auto"/>
      </w:divBdr>
    </w:div>
    <w:div w:id="2039744603">
      <w:bodyDiv w:val="1"/>
      <w:marLeft w:val="0"/>
      <w:marRight w:val="0"/>
      <w:marTop w:val="0"/>
      <w:marBottom w:val="0"/>
      <w:divBdr>
        <w:top w:val="none" w:sz="0" w:space="0" w:color="auto"/>
        <w:left w:val="none" w:sz="0" w:space="0" w:color="auto"/>
        <w:bottom w:val="none" w:sz="0" w:space="0" w:color="auto"/>
        <w:right w:val="none" w:sz="0" w:space="0" w:color="auto"/>
      </w:divBdr>
    </w:div>
    <w:div w:id="2047370209">
      <w:bodyDiv w:val="1"/>
      <w:marLeft w:val="0"/>
      <w:marRight w:val="0"/>
      <w:marTop w:val="0"/>
      <w:marBottom w:val="0"/>
      <w:divBdr>
        <w:top w:val="none" w:sz="0" w:space="0" w:color="auto"/>
        <w:left w:val="none" w:sz="0" w:space="0" w:color="auto"/>
        <w:bottom w:val="none" w:sz="0" w:space="0" w:color="auto"/>
        <w:right w:val="none" w:sz="0" w:space="0" w:color="auto"/>
      </w:divBdr>
    </w:div>
    <w:div w:id="2047636598">
      <w:bodyDiv w:val="1"/>
      <w:marLeft w:val="0"/>
      <w:marRight w:val="0"/>
      <w:marTop w:val="0"/>
      <w:marBottom w:val="0"/>
      <w:divBdr>
        <w:top w:val="none" w:sz="0" w:space="0" w:color="auto"/>
        <w:left w:val="none" w:sz="0" w:space="0" w:color="auto"/>
        <w:bottom w:val="none" w:sz="0" w:space="0" w:color="auto"/>
        <w:right w:val="none" w:sz="0" w:space="0" w:color="auto"/>
      </w:divBdr>
    </w:div>
    <w:div w:id="2051103088">
      <w:bodyDiv w:val="1"/>
      <w:marLeft w:val="0"/>
      <w:marRight w:val="0"/>
      <w:marTop w:val="0"/>
      <w:marBottom w:val="0"/>
      <w:divBdr>
        <w:top w:val="none" w:sz="0" w:space="0" w:color="auto"/>
        <w:left w:val="none" w:sz="0" w:space="0" w:color="auto"/>
        <w:bottom w:val="none" w:sz="0" w:space="0" w:color="auto"/>
        <w:right w:val="none" w:sz="0" w:space="0" w:color="auto"/>
      </w:divBdr>
    </w:div>
    <w:div w:id="2056735246">
      <w:bodyDiv w:val="1"/>
      <w:marLeft w:val="0"/>
      <w:marRight w:val="0"/>
      <w:marTop w:val="0"/>
      <w:marBottom w:val="0"/>
      <w:divBdr>
        <w:top w:val="none" w:sz="0" w:space="0" w:color="auto"/>
        <w:left w:val="none" w:sz="0" w:space="0" w:color="auto"/>
        <w:bottom w:val="none" w:sz="0" w:space="0" w:color="auto"/>
        <w:right w:val="none" w:sz="0" w:space="0" w:color="auto"/>
      </w:divBdr>
    </w:div>
    <w:div w:id="2063359366">
      <w:bodyDiv w:val="1"/>
      <w:marLeft w:val="0"/>
      <w:marRight w:val="0"/>
      <w:marTop w:val="0"/>
      <w:marBottom w:val="0"/>
      <w:divBdr>
        <w:top w:val="none" w:sz="0" w:space="0" w:color="auto"/>
        <w:left w:val="none" w:sz="0" w:space="0" w:color="auto"/>
        <w:bottom w:val="none" w:sz="0" w:space="0" w:color="auto"/>
        <w:right w:val="none" w:sz="0" w:space="0" w:color="auto"/>
      </w:divBdr>
    </w:div>
    <w:div w:id="2067608812">
      <w:bodyDiv w:val="1"/>
      <w:marLeft w:val="0"/>
      <w:marRight w:val="0"/>
      <w:marTop w:val="0"/>
      <w:marBottom w:val="0"/>
      <w:divBdr>
        <w:top w:val="none" w:sz="0" w:space="0" w:color="auto"/>
        <w:left w:val="none" w:sz="0" w:space="0" w:color="auto"/>
        <w:bottom w:val="none" w:sz="0" w:space="0" w:color="auto"/>
        <w:right w:val="none" w:sz="0" w:space="0" w:color="auto"/>
      </w:divBdr>
    </w:div>
    <w:div w:id="2080209056">
      <w:bodyDiv w:val="1"/>
      <w:marLeft w:val="0"/>
      <w:marRight w:val="0"/>
      <w:marTop w:val="0"/>
      <w:marBottom w:val="0"/>
      <w:divBdr>
        <w:top w:val="none" w:sz="0" w:space="0" w:color="auto"/>
        <w:left w:val="none" w:sz="0" w:space="0" w:color="auto"/>
        <w:bottom w:val="none" w:sz="0" w:space="0" w:color="auto"/>
        <w:right w:val="none" w:sz="0" w:space="0" w:color="auto"/>
      </w:divBdr>
    </w:div>
    <w:div w:id="2085446925">
      <w:bodyDiv w:val="1"/>
      <w:marLeft w:val="0"/>
      <w:marRight w:val="0"/>
      <w:marTop w:val="0"/>
      <w:marBottom w:val="0"/>
      <w:divBdr>
        <w:top w:val="none" w:sz="0" w:space="0" w:color="auto"/>
        <w:left w:val="none" w:sz="0" w:space="0" w:color="auto"/>
        <w:bottom w:val="none" w:sz="0" w:space="0" w:color="auto"/>
        <w:right w:val="none" w:sz="0" w:space="0" w:color="auto"/>
      </w:divBdr>
    </w:div>
    <w:div w:id="2085452838">
      <w:bodyDiv w:val="1"/>
      <w:marLeft w:val="0"/>
      <w:marRight w:val="0"/>
      <w:marTop w:val="0"/>
      <w:marBottom w:val="0"/>
      <w:divBdr>
        <w:top w:val="none" w:sz="0" w:space="0" w:color="auto"/>
        <w:left w:val="none" w:sz="0" w:space="0" w:color="auto"/>
        <w:bottom w:val="none" w:sz="0" w:space="0" w:color="auto"/>
        <w:right w:val="none" w:sz="0" w:space="0" w:color="auto"/>
      </w:divBdr>
    </w:div>
    <w:div w:id="2086952565">
      <w:bodyDiv w:val="1"/>
      <w:marLeft w:val="0"/>
      <w:marRight w:val="0"/>
      <w:marTop w:val="0"/>
      <w:marBottom w:val="0"/>
      <w:divBdr>
        <w:top w:val="none" w:sz="0" w:space="0" w:color="auto"/>
        <w:left w:val="none" w:sz="0" w:space="0" w:color="auto"/>
        <w:bottom w:val="none" w:sz="0" w:space="0" w:color="auto"/>
        <w:right w:val="none" w:sz="0" w:space="0" w:color="auto"/>
      </w:divBdr>
    </w:div>
    <w:div w:id="2094428734">
      <w:bodyDiv w:val="1"/>
      <w:marLeft w:val="0"/>
      <w:marRight w:val="0"/>
      <w:marTop w:val="0"/>
      <w:marBottom w:val="0"/>
      <w:divBdr>
        <w:top w:val="none" w:sz="0" w:space="0" w:color="auto"/>
        <w:left w:val="none" w:sz="0" w:space="0" w:color="auto"/>
        <w:bottom w:val="none" w:sz="0" w:space="0" w:color="auto"/>
        <w:right w:val="none" w:sz="0" w:space="0" w:color="auto"/>
      </w:divBdr>
    </w:div>
    <w:div w:id="2099134744">
      <w:bodyDiv w:val="1"/>
      <w:marLeft w:val="0"/>
      <w:marRight w:val="0"/>
      <w:marTop w:val="0"/>
      <w:marBottom w:val="0"/>
      <w:divBdr>
        <w:top w:val="none" w:sz="0" w:space="0" w:color="auto"/>
        <w:left w:val="none" w:sz="0" w:space="0" w:color="auto"/>
        <w:bottom w:val="none" w:sz="0" w:space="0" w:color="auto"/>
        <w:right w:val="none" w:sz="0" w:space="0" w:color="auto"/>
      </w:divBdr>
    </w:div>
    <w:div w:id="2111008122">
      <w:bodyDiv w:val="1"/>
      <w:marLeft w:val="0"/>
      <w:marRight w:val="0"/>
      <w:marTop w:val="0"/>
      <w:marBottom w:val="0"/>
      <w:divBdr>
        <w:top w:val="none" w:sz="0" w:space="0" w:color="auto"/>
        <w:left w:val="none" w:sz="0" w:space="0" w:color="auto"/>
        <w:bottom w:val="none" w:sz="0" w:space="0" w:color="auto"/>
        <w:right w:val="none" w:sz="0" w:space="0" w:color="auto"/>
      </w:divBdr>
    </w:div>
    <w:div w:id="2119837560">
      <w:bodyDiv w:val="1"/>
      <w:marLeft w:val="0"/>
      <w:marRight w:val="0"/>
      <w:marTop w:val="0"/>
      <w:marBottom w:val="0"/>
      <w:divBdr>
        <w:top w:val="none" w:sz="0" w:space="0" w:color="auto"/>
        <w:left w:val="none" w:sz="0" w:space="0" w:color="auto"/>
        <w:bottom w:val="none" w:sz="0" w:space="0" w:color="auto"/>
        <w:right w:val="none" w:sz="0" w:space="0" w:color="auto"/>
      </w:divBdr>
    </w:div>
    <w:div w:id="2123567118">
      <w:bodyDiv w:val="1"/>
      <w:marLeft w:val="0"/>
      <w:marRight w:val="0"/>
      <w:marTop w:val="0"/>
      <w:marBottom w:val="0"/>
      <w:divBdr>
        <w:top w:val="none" w:sz="0" w:space="0" w:color="auto"/>
        <w:left w:val="none" w:sz="0" w:space="0" w:color="auto"/>
        <w:bottom w:val="none" w:sz="0" w:space="0" w:color="auto"/>
        <w:right w:val="none" w:sz="0" w:space="0" w:color="auto"/>
      </w:divBdr>
      <w:divsChild>
        <w:div w:id="868489795">
          <w:marLeft w:val="0"/>
          <w:marRight w:val="0"/>
          <w:marTop w:val="0"/>
          <w:marBottom w:val="0"/>
          <w:divBdr>
            <w:top w:val="none" w:sz="0" w:space="0" w:color="auto"/>
            <w:left w:val="none" w:sz="0" w:space="0" w:color="auto"/>
            <w:bottom w:val="none" w:sz="0" w:space="0" w:color="auto"/>
            <w:right w:val="none" w:sz="0" w:space="0" w:color="auto"/>
          </w:divBdr>
          <w:divsChild>
            <w:div w:id="1693875928">
              <w:marLeft w:val="0"/>
              <w:marRight w:val="0"/>
              <w:marTop w:val="0"/>
              <w:marBottom w:val="0"/>
              <w:divBdr>
                <w:top w:val="none" w:sz="0" w:space="0" w:color="auto"/>
                <w:left w:val="none" w:sz="0" w:space="0" w:color="auto"/>
                <w:bottom w:val="none" w:sz="0" w:space="0" w:color="auto"/>
                <w:right w:val="none" w:sz="0" w:space="0" w:color="auto"/>
              </w:divBdr>
            </w:div>
            <w:div w:id="1438212106">
              <w:marLeft w:val="0"/>
              <w:marRight w:val="0"/>
              <w:marTop w:val="0"/>
              <w:marBottom w:val="0"/>
              <w:divBdr>
                <w:top w:val="none" w:sz="0" w:space="0" w:color="auto"/>
                <w:left w:val="none" w:sz="0" w:space="0" w:color="auto"/>
                <w:bottom w:val="none" w:sz="0" w:space="0" w:color="auto"/>
                <w:right w:val="none" w:sz="0" w:space="0" w:color="auto"/>
              </w:divBdr>
            </w:div>
            <w:div w:id="316881344">
              <w:marLeft w:val="0"/>
              <w:marRight w:val="0"/>
              <w:marTop w:val="0"/>
              <w:marBottom w:val="0"/>
              <w:divBdr>
                <w:top w:val="none" w:sz="0" w:space="0" w:color="auto"/>
                <w:left w:val="none" w:sz="0" w:space="0" w:color="auto"/>
                <w:bottom w:val="none" w:sz="0" w:space="0" w:color="auto"/>
                <w:right w:val="none" w:sz="0" w:space="0" w:color="auto"/>
              </w:divBdr>
            </w:div>
            <w:div w:id="520511364">
              <w:marLeft w:val="0"/>
              <w:marRight w:val="0"/>
              <w:marTop w:val="0"/>
              <w:marBottom w:val="0"/>
              <w:divBdr>
                <w:top w:val="none" w:sz="0" w:space="0" w:color="auto"/>
                <w:left w:val="none" w:sz="0" w:space="0" w:color="auto"/>
                <w:bottom w:val="none" w:sz="0" w:space="0" w:color="auto"/>
                <w:right w:val="none" w:sz="0" w:space="0" w:color="auto"/>
              </w:divBdr>
            </w:div>
            <w:div w:id="4870823">
              <w:marLeft w:val="0"/>
              <w:marRight w:val="0"/>
              <w:marTop w:val="0"/>
              <w:marBottom w:val="0"/>
              <w:divBdr>
                <w:top w:val="none" w:sz="0" w:space="0" w:color="auto"/>
                <w:left w:val="none" w:sz="0" w:space="0" w:color="auto"/>
                <w:bottom w:val="none" w:sz="0" w:space="0" w:color="auto"/>
                <w:right w:val="none" w:sz="0" w:space="0" w:color="auto"/>
              </w:divBdr>
            </w:div>
            <w:div w:id="1835032050">
              <w:marLeft w:val="0"/>
              <w:marRight w:val="0"/>
              <w:marTop w:val="0"/>
              <w:marBottom w:val="0"/>
              <w:divBdr>
                <w:top w:val="none" w:sz="0" w:space="0" w:color="auto"/>
                <w:left w:val="none" w:sz="0" w:space="0" w:color="auto"/>
                <w:bottom w:val="none" w:sz="0" w:space="0" w:color="auto"/>
                <w:right w:val="none" w:sz="0" w:space="0" w:color="auto"/>
              </w:divBdr>
            </w:div>
            <w:div w:id="1009454524">
              <w:marLeft w:val="0"/>
              <w:marRight w:val="0"/>
              <w:marTop w:val="0"/>
              <w:marBottom w:val="0"/>
              <w:divBdr>
                <w:top w:val="none" w:sz="0" w:space="0" w:color="auto"/>
                <w:left w:val="none" w:sz="0" w:space="0" w:color="auto"/>
                <w:bottom w:val="none" w:sz="0" w:space="0" w:color="auto"/>
                <w:right w:val="none" w:sz="0" w:space="0" w:color="auto"/>
              </w:divBdr>
            </w:div>
            <w:div w:id="2074615433">
              <w:marLeft w:val="0"/>
              <w:marRight w:val="0"/>
              <w:marTop w:val="0"/>
              <w:marBottom w:val="0"/>
              <w:divBdr>
                <w:top w:val="none" w:sz="0" w:space="0" w:color="auto"/>
                <w:left w:val="none" w:sz="0" w:space="0" w:color="auto"/>
                <w:bottom w:val="none" w:sz="0" w:space="0" w:color="auto"/>
                <w:right w:val="none" w:sz="0" w:space="0" w:color="auto"/>
              </w:divBdr>
            </w:div>
            <w:div w:id="153230268">
              <w:marLeft w:val="0"/>
              <w:marRight w:val="0"/>
              <w:marTop w:val="0"/>
              <w:marBottom w:val="0"/>
              <w:divBdr>
                <w:top w:val="none" w:sz="0" w:space="0" w:color="auto"/>
                <w:left w:val="none" w:sz="0" w:space="0" w:color="auto"/>
                <w:bottom w:val="none" w:sz="0" w:space="0" w:color="auto"/>
                <w:right w:val="none" w:sz="0" w:space="0" w:color="auto"/>
              </w:divBdr>
            </w:div>
            <w:div w:id="338625861">
              <w:marLeft w:val="0"/>
              <w:marRight w:val="0"/>
              <w:marTop w:val="0"/>
              <w:marBottom w:val="0"/>
              <w:divBdr>
                <w:top w:val="none" w:sz="0" w:space="0" w:color="auto"/>
                <w:left w:val="none" w:sz="0" w:space="0" w:color="auto"/>
                <w:bottom w:val="none" w:sz="0" w:space="0" w:color="auto"/>
                <w:right w:val="none" w:sz="0" w:space="0" w:color="auto"/>
              </w:divBdr>
            </w:div>
            <w:div w:id="703217237">
              <w:marLeft w:val="0"/>
              <w:marRight w:val="0"/>
              <w:marTop w:val="0"/>
              <w:marBottom w:val="0"/>
              <w:divBdr>
                <w:top w:val="none" w:sz="0" w:space="0" w:color="auto"/>
                <w:left w:val="none" w:sz="0" w:space="0" w:color="auto"/>
                <w:bottom w:val="none" w:sz="0" w:space="0" w:color="auto"/>
                <w:right w:val="none" w:sz="0" w:space="0" w:color="auto"/>
              </w:divBdr>
            </w:div>
            <w:div w:id="1703090242">
              <w:marLeft w:val="0"/>
              <w:marRight w:val="0"/>
              <w:marTop w:val="0"/>
              <w:marBottom w:val="0"/>
              <w:divBdr>
                <w:top w:val="none" w:sz="0" w:space="0" w:color="auto"/>
                <w:left w:val="none" w:sz="0" w:space="0" w:color="auto"/>
                <w:bottom w:val="none" w:sz="0" w:space="0" w:color="auto"/>
                <w:right w:val="none" w:sz="0" w:space="0" w:color="auto"/>
              </w:divBdr>
            </w:div>
            <w:div w:id="787091911">
              <w:marLeft w:val="0"/>
              <w:marRight w:val="0"/>
              <w:marTop w:val="0"/>
              <w:marBottom w:val="0"/>
              <w:divBdr>
                <w:top w:val="none" w:sz="0" w:space="0" w:color="auto"/>
                <w:left w:val="none" w:sz="0" w:space="0" w:color="auto"/>
                <w:bottom w:val="none" w:sz="0" w:space="0" w:color="auto"/>
                <w:right w:val="none" w:sz="0" w:space="0" w:color="auto"/>
              </w:divBdr>
            </w:div>
            <w:div w:id="28995103">
              <w:marLeft w:val="0"/>
              <w:marRight w:val="0"/>
              <w:marTop w:val="0"/>
              <w:marBottom w:val="0"/>
              <w:divBdr>
                <w:top w:val="none" w:sz="0" w:space="0" w:color="auto"/>
                <w:left w:val="none" w:sz="0" w:space="0" w:color="auto"/>
                <w:bottom w:val="none" w:sz="0" w:space="0" w:color="auto"/>
                <w:right w:val="none" w:sz="0" w:space="0" w:color="auto"/>
              </w:divBdr>
            </w:div>
            <w:div w:id="1279950463">
              <w:marLeft w:val="0"/>
              <w:marRight w:val="0"/>
              <w:marTop w:val="0"/>
              <w:marBottom w:val="0"/>
              <w:divBdr>
                <w:top w:val="none" w:sz="0" w:space="0" w:color="auto"/>
                <w:left w:val="none" w:sz="0" w:space="0" w:color="auto"/>
                <w:bottom w:val="none" w:sz="0" w:space="0" w:color="auto"/>
                <w:right w:val="none" w:sz="0" w:space="0" w:color="auto"/>
              </w:divBdr>
            </w:div>
            <w:div w:id="2130320705">
              <w:marLeft w:val="0"/>
              <w:marRight w:val="0"/>
              <w:marTop w:val="0"/>
              <w:marBottom w:val="0"/>
              <w:divBdr>
                <w:top w:val="none" w:sz="0" w:space="0" w:color="auto"/>
                <w:left w:val="none" w:sz="0" w:space="0" w:color="auto"/>
                <w:bottom w:val="none" w:sz="0" w:space="0" w:color="auto"/>
                <w:right w:val="none" w:sz="0" w:space="0" w:color="auto"/>
              </w:divBdr>
            </w:div>
            <w:div w:id="1165128080">
              <w:marLeft w:val="0"/>
              <w:marRight w:val="0"/>
              <w:marTop w:val="0"/>
              <w:marBottom w:val="0"/>
              <w:divBdr>
                <w:top w:val="none" w:sz="0" w:space="0" w:color="auto"/>
                <w:left w:val="none" w:sz="0" w:space="0" w:color="auto"/>
                <w:bottom w:val="none" w:sz="0" w:space="0" w:color="auto"/>
                <w:right w:val="none" w:sz="0" w:space="0" w:color="auto"/>
              </w:divBdr>
            </w:div>
            <w:div w:id="1037853172">
              <w:marLeft w:val="0"/>
              <w:marRight w:val="0"/>
              <w:marTop w:val="0"/>
              <w:marBottom w:val="0"/>
              <w:divBdr>
                <w:top w:val="none" w:sz="0" w:space="0" w:color="auto"/>
                <w:left w:val="none" w:sz="0" w:space="0" w:color="auto"/>
                <w:bottom w:val="none" w:sz="0" w:space="0" w:color="auto"/>
                <w:right w:val="none" w:sz="0" w:space="0" w:color="auto"/>
              </w:divBdr>
            </w:div>
            <w:div w:id="214126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671162">
      <w:bodyDiv w:val="1"/>
      <w:marLeft w:val="0"/>
      <w:marRight w:val="0"/>
      <w:marTop w:val="0"/>
      <w:marBottom w:val="0"/>
      <w:divBdr>
        <w:top w:val="none" w:sz="0" w:space="0" w:color="auto"/>
        <w:left w:val="none" w:sz="0" w:space="0" w:color="auto"/>
        <w:bottom w:val="none" w:sz="0" w:space="0" w:color="auto"/>
        <w:right w:val="none" w:sz="0" w:space="0" w:color="auto"/>
      </w:divBdr>
    </w:div>
    <w:div w:id="2136554413">
      <w:bodyDiv w:val="1"/>
      <w:marLeft w:val="0"/>
      <w:marRight w:val="0"/>
      <w:marTop w:val="0"/>
      <w:marBottom w:val="0"/>
      <w:divBdr>
        <w:top w:val="none" w:sz="0" w:space="0" w:color="auto"/>
        <w:left w:val="none" w:sz="0" w:space="0" w:color="auto"/>
        <w:bottom w:val="none" w:sz="0" w:space="0" w:color="auto"/>
        <w:right w:val="none" w:sz="0" w:space="0" w:color="auto"/>
      </w:divBdr>
    </w:div>
    <w:div w:id="2137141752">
      <w:bodyDiv w:val="1"/>
      <w:marLeft w:val="0"/>
      <w:marRight w:val="0"/>
      <w:marTop w:val="0"/>
      <w:marBottom w:val="0"/>
      <w:divBdr>
        <w:top w:val="none" w:sz="0" w:space="0" w:color="auto"/>
        <w:left w:val="none" w:sz="0" w:space="0" w:color="auto"/>
        <w:bottom w:val="none" w:sz="0" w:space="0" w:color="auto"/>
        <w:right w:val="none" w:sz="0" w:space="0" w:color="auto"/>
      </w:divBdr>
    </w:div>
    <w:div w:id="2140368003">
      <w:bodyDiv w:val="1"/>
      <w:marLeft w:val="0"/>
      <w:marRight w:val="0"/>
      <w:marTop w:val="0"/>
      <w:marBottom w:val="0"/>
      <w:divBdr>
        <w:top w:val="none" w:sz="0" w:space="0" w:color="auto"/>
        <w:left w:val="none" w:sz="0" w:space="0" w:color="auto"/>
        <w:bottom w:val="none" w:sz="0" w:space="0" w:color="auto"/>
        <w:right w:val="none" w:sz="0" w:space="0" w:color="auto"/>
      </w:divBdr>
    </w:div>
    <w:div w:id="2141145120">
      <w:bodyDiv w:val="1"/>
      <w:marLeft w:val="0"/>
      <w:marRight w:val="0"/>
      <w:marTop w:val="0"/>
      <w:marBottom w:val="0"/>
      <w:divBdr>
        <w:top w:val="none" w:sz="0" w:space="0" w:color="auto"/>
        <w:left w:val="none" w:sz="0" w:space="0" w:color="auto"/>
        <w:bottom w:val="none" w:sz="0" w:space="0" w:color="auto"/>
        <w:right w:val="none" w:sz="0" w:space="0" w:color="auto"/>
      </w:divBdr>
    </w:div>
    <w:div w:id="2147312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monografias.com/trabajos14/plantas/plantas.shtml" TargetMode="External"/><Relationship Id="rId26" Type="http://schemas.openxmlformats.org/officeDocument/2006/relationships/image" Target="media/image5.jpeg"/><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12.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jpeg"/><Relationship Id="rId33" Type="http://schemas.openxmlformats.org/officeDocument/2006/relationships/header" Target="header8.xml"/><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6.xml"/><Relationship Id="rId29" Type="http://schemas.openxmlformats.org/officeDocument/2006/relationships/image" Target="media/image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3.png"/><Relationship Id="rId40"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image" Target="media/image7.jpeg"/><Relationship Id="rId36" Type="http://schemas.openxmlformats.org/officeDocument/2006/relationships/footer" Target="footer9.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oter" Target="footer7.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eader" Target="header9.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Pad082</b:Tag>
    <b:SourceType>Book</b:SourceType>
    <b:Guid>{1958E6CB-8AB1-44F7-8AD9-DE55D4A13C7E}</b:Guid>
    <b:Title>Manual de recomendaciones de fertilizacion de principales cultivos y pastos en el Ecuador </b:Title>
    <b:Year>2008</b:Year>
    <b:Author>
      <b:Author>
        <b:NameList>
          <b:Person>
            <b:Last>Padilla</b:Last>
            <b:First>W.</b:First>
          </b:Person>
        </b:NameList>
      </b:Author>
    </b:Author>
    <b:City>Quito</b:City>
    <b:Publisher>Mundi</b:Publisher>
    <b:RefOrder>14</b:RefOrder>
  </b:Source>
  <b:Source>
    <b:Tag>Suq96</b:Tag>
    <b:SourceType>Book</b:SourceType>
    <b:Guid>{49D0F696-4432-4C92-B839-BB1974622F28}</b:Guid>
    <b:Title>Agricultura Organica Alternativa tecnologica del futuro</b:Title>
    <b:Year>1996</b:Year>
    <b:City>Quito</b:City>
    <b:Author>
      <b:Author>
        <b:NameList>
          <b:Person>
            <b:Last>Suquilanda</b:Last>
            <b:First>M.</b:First>
          </b:Person>
        </b:NameList>
      </b:Author>
    </b:Author>
    <b:RefOrder>15</b:RefOrder>
  </b:Source>
  <b:Source>
    <b:Tag>Rec88</b:Tag>
    <b:SourceType>Book</b:SourceType>
    <b:Guid>{42D489CE-472E-4CD9-A140-3F95227B9C57}</b:Guid>
    <b:Title>La sandia</b:Title>
    <b:Year>1988</b:Year>
    <b:Publisher>Ediciones Mundi Prensa</b:Publisher>
    <b:City>Mexico</b:City>
    <b:Author>
      <b:Author>
        <b:NameList>
          <b:Person>
            <b:Last>Reche</b:Last>
            <b:First>J.</b:First>
          </b:Person>
        </b:NameList>
      </b:Author>
    </b:Author>
    <b:RefOrder>12</b:RefOrder>
  </b:Source>
  <b:Source>
    <b:Tag>Nic98</b:Tag>
    <b:SourceType>Report</b:SourceType>
    <b:Guid>{F7338B5F-8E8E-466A-99C2-8335FCB9B408}</b:Guid>
    <b:Author>
      <b:Author>
        <b:NameList>
          <b:Person>
            <b:Last>Nichols</b:Last>
            <b:First>Christie</b:First>
          </b:Person>
        </b:NameList>
      </b:Author>
    </b:Author>
    <b:Title>Producciones de melones y sandias</b:Title>
    <b:Year>1998</b:Year>
    <b:Publisher>Agricultura de las Americas</b:Publisher>
    <b:City>Mexico</b:City>
    <b:RefOrder>18</b:RefOrder>
  </b:Source>
  <b:Source>
    <b:Tag>Alv05</b:Tag>
    <b:SourceType>Report</b:SourceType>
    <b:Guid>{6FAC3320-B24C-4B4F-B7C9-BEA4B6618F3B}</b:Guid>
    <b:Author>
      <b:Author>
        <b:NameList>
          <b:Person>
            <b:Last>Alvarez</b:Last>
          </b:Person>
          <b:Person>
            <b:Last>Díaz</b:Last>
          </b:Person>
          <b:Person>
            <b:Last>López</b:Last>
          </b:Person>
        </b:NameList>
      </b:Author>
    </b:Author>
    <b:Title>Agricultura orgánica vs agricultura moderna como factores en la salud pública</b:Title>
    <b:Year>2005</b:Year>
    <b:Publisher>Horizonte sanitario</b:Publisher>
    <b:City>mexico</b:City>
    <b:RefOrder>9</b:RefOrder>
  </b:Source>
  <b:Source>
    <b:Tag>Qui05</b:Tag>
    <b:SourceType>Report</b:SourceType>
    <b:Guid>{640F90B3-6E0E-4A35-8A42-18F1718467F5}</b:Guid>
    <b:Title>Aplicaciones Agropecuarias de las zeolitas naturales</b:Title>
    <b:Year>2005</b:Year>
    <b:Author>
      <b:Author>
        <b:NameList>
          <b:Person>
            <b:Last>Quilambaqui</b:Last>
          </b:Person>
          <b:Person>
            <b:Last>Ayala</b:Last>
          </b:Person>
          <b:Person>
            <b:Last>Morante</b:Last>
          </b:Person>
          <b:Person>
            <b:Last>Bajaña</b:Last>
          </b:Person>
        </b:NameList>
      </b:Author>
    </b:Author>
    <b:Publisher>ESPOL</b:Publisher>
    <b:City>Guayaquil</b:City>
    <b:RefOrder>11</b:RefOrder>
  </b:Source>
  <b:Source>
    <b:Tag>Inf02</b:Tag>
    <b:SourceType>DocumentFromInternetSite</b:SourceType>
    <b:Guid>{F5F2173F-8E54-4E4F-883E-DD33A0D2A25F}</b:Guid>
    <b:Title>cultivo de sandia</b:Title>
    <b:Year>2002</b:Year>
    <b:Month>julio</b:Month>
    <b:Day>6</b:Day>
    <b:YearAccessed>2016</b:YearAccessed>
    <b:MonthAccessed>enero</b:MonthAccessed>
    <b:DayAccessed>12</b:DayAccessed>
    <b:URL>http://www.infoagro.com/frutas/frutas_tradicionales/sandia.htm</b:URL>
    <b:Author>
      <b:Author>
        <b:NameList>
          <b:Person>
            <b:Last>Infoagro</b:Last>
          </b:Person>
        </b:NameList>
      </b:Author>
    </b:Author>
    <b:InternetSiteTitle>infoagro.com</b:InternetSiteTitle>
    <b:RefOrder>2</b:RefOrder>
  </b:Source>
  <b:Source>
    <b:Tag>Cas09</b:Tag>
    <b:SourceType>JournalArticle</b:SourceType>
    <b:Guid>{2736315D-FCB5-44C0-901B-DCB5C8A893D3}</b:Guid>
    <b:Author>
      <b:Author>
        <b:NameList>
          <b:Person>
            <b:Last>Castro</b:Last>
            <b:First>Adriana</b:First>
          </b:Person>
          <b:Person>
            <b:Last>HenrÍquez</b:Last>
            <b:First>Carlos</b:First>
          </b:Person>
          <b:Person>
            <b:Last>Bertsch</b:Last>
            <b:First>Floria</b:First>
          </b:Person>
        </b:NameList>
      </b:Author>
    </b:Author>
    <b:Title>Capacidad de suministro de N, P y K de cuatro abonos orgánicos</b:Title>
    <b:Year>2009</b:Year>
    <b:Publisher>Agronomía Costarricense</b:Publisher>
    <b:City>San José de Costarrica</b:City>
    <b:JournalName>Portal de Revistas Academicas</b:JournalName>
    <b:Pages>31-43</b:Pages>
    <b:RefOrder>10</b:RefOrder>
  </b:Source>
  <b:Source>
    <b:Tag>Suq06</b:Tag>
    <b:SourceType>Book</b:SourceType>
    <b:Guid>{AF284DA6-52F6-4574-A9C1-333391DAC00D}</b:Guid>
    <b:Author>
      <b:Author>
        <b:NameList>
          <b:Person>
            <b:Last>Suquilanda</b:Last>
          </b:Person>
        </b:NameList>
      </b:Author>
    </b:Author>
    <b:Title>Agrigultura organica</b:Title>
    <b:Year>2006</b:Year>
    <b:City>Cayambe</b:City>
    <b:Publisher>Fundagro</b:Publisher>
    <b:RefOrder>4</b:RefOrder>
  </b:Source>
  <b:Source>
    <b:Tag>Car14</b:Tag>
    <b:SourceType>Report</b:SourceType>
    <b:Guid>{3B4A7A13-DB4B-424F-A1F4-6C17C4C0FDE1}</b:Guid>
    <b:Title>Fertilización Biológica: Técnicas de vanguardia para el desarrollo agrícola sostenible</b:Title>
    <b:Year>2014</b:Year>
    <b:City>Mexico</b:City>
    <b:Publisher>Mundi</b:Publisher>
    <b:Author>
      <b:Author>
        <b:NameList>
          <b:Person>
            <b:Last>Carvajal</b:Last>
          </b:Person>
        </b:NameList>
      </b:Author>
    </b:Author>
    <b:RefOrder>7</b:RefOrder>
  </b:Source>
  <b:Source>
    <b:Tag>FAO01</b:Tag>
    <b:SourceType>InternetSite</b:SourceType>
    <b:Guid>{B96A2EFF-4325-4A65-B080-28CEF466FBBF}</b:Guid>
    <b:Author>
      <b:Author>
        <b:Corporate>FAO</b:Corporate>
      </b:Author>
    </b:Author>
    <b:Title>Los mercados mundiales de frutas y verduras orgánicas </b:Title>
    <b:InternetSiteTitle>fao.org</b:InternetSiteTitle>
    <b:Year>2001</b:Year>
    <b:Month>Enero</b:Month>
    <b:Day>25</b:Day>
    <b:YearAccessed>2016</b:YearAccessed>
    <b:MonthAccessed>febrero</b:MonthAccessed>
    <b:DayAccessed>23</b:DayAccessed>
    <b:URL>www.fao.org/docrep/004/Y1669S/Y1669S00.htm</b:URL>
    <b:RefOrder>8</b:RefOrder>
  </b:Source>
  <b:Source>
    <b:Tag>Car97</b:Tag>
    <b:SourceType>Report</b:SourceType>
    <b:Guid>{B845643B-D4DF-45BA-906E-9953BF16FF22}</b:Guid>
    <b:Title>Manual de Cultivos Horticolas</b:Title>
    <b:Year>1997</b:Year>
    <b:City>Portoviejo</b:City>
    <b:Publisher>INIAP Estacion Experimental Portoviejo</b:Publisher>
    <b:Author>
      <b:Author>
        <b:NameList>
          <b:Person>
            <b:Last>Carvajal</b:Last>
          </b:Person>
        </b:NameList>
      </b:Author>
    </b:Author>
    <b:RefOrder>13</b:RefOrder>
  </b:Source>
  <b:Source>
    <b:Tag>idr07</b:Tag>
    <b:SourceType>DocumentFromInternetSite</b:SourceType>
    <b:Guid>{146EBDBA-EABA-4F6F-8AA3-74B4D566CBED}</b:Guid>
    <b:Author>
      <b:Author>
        <b:NameList>
          <b:Person>
            <b:Last>Idrovo</b:Last>
          </b:Person>
        </b:NameList>
      </b:Author>
    </b:Author>
    <b:Year>2007</b:Year>
    <b:InternetSiteTitle>Estudio del Comportamiento Agronómico de las Zeolitas en la Fertilización del Cultivo de la Sandía (Citrullus vulgaris) en la Zona de Taura, Guayas</b:InternetSiteTitle>
    <b:YearAccessed>2014</b:YearAccessed>
    <b:MonthAccessed>Octubre</b:MonthAccessed>
    <b:DayAccessed>1</b:DayAccessed>
    <b:URL>http://www.dspace.espol.edu.ec/bitstream/123456789/13441/3/IDROVO%20WONG.pdf?origin=publication_detail</b:URL>
    <b:Title>Escuela Superior Politécnica del Litoral </b:Title>
    <b:Month>mayo</b:Month>
    <b:Day>15</b:Day>
    <b:RefOrder>5</b:RefOrder>
  </b:Source>
  <b:Source>
    <b:Tag>Idr07</b:Tag>
    <b:SourceType>Report</b:SourceType>
    <b:Guid>{F263BCAD-B47D-4CF0-8884-74C0548B1B17}</b:Guid>
    <b:Author>
      <b:Author>
        <b:NameList>
          <b:Person>
            <b:Last>Idrovo</b:Last>
          </b:Person>
        </b:NameList>
      </b:Author>
    </b:Author>
    <b:Title>Estudio del Comportamiento Agronomico de las Zeolitas en la Fertilizacion del Cultivo de la Sandia</b:Title>
    <b:Year>2007</b:Year>
    <b:Publisher>Escuela Superior Politecnica del Litoral</b:Publisher>
    <b:City>Guayaquil-Ecuador</b:City>
    <b:RefOrder>6</b:RefOrder>
  </b:Source>
  <b:Source>
    <b:Tag>Dur06</b:Tag>
    <b:SourceType>Book</b:SourceType>
    <b:Guid>{3EB3CD78-D8FE-4283-94D2-60281EDA1E02}</b:Guid>
    <b:Author>
      <b:Author>
        <b:NameList>
          <b:Person>
            <b:Last>Duran</b:Last>
            <b:First>F</b:First>
          </b:Person>
        </b:NameList>
      </b:Author>
    </b:Author>
    <b:Title>Manual de cultivos Organicos y aleopatia</b:Title>
    <b:Year>2006</b:Year>
    <b:City>Colombia</b:City>
    <b:Publisher>mundi</b:Publisher>
    <b:RefOrder>16</b:RefOrder>
  </b:Source>
  <b:Source>
    <b:Tag>IND14</b:Tag>
    <b:SourceType>InternetSite</b:SourceType>
    <b:Guid>{624E6538-408F-419E-8C54-B6AA7DE47345}</b:Guid>
    <b:Year>2013</b:Year>
    <b:Author>
      <b:Author>
        <b:Corporate>PRONACA</b:Corporate>
      </b:Author>
    </b:Author>
    <b:Month>Enero</b:Month>
    <b:Day>14</b:Day>
    <b:YearAccessed>2016</b:YearAccessed>
    <b:MonthAccessed>marzo</b:MonthAccessed>
    <b:DayAccessed>15</b:DayAccessed>
    <b:URL>http://192.156.137.121:8080/cipotato/region-quito/congresos/v-congreso-ecuatoriano-de-la-papa/gvillagomez_ft.pdf</b:URL>
    <b:Title>Importancia de la materia organica en la papa</b:Title>
    <b:InternetSiteTitle>http://192.156.137.121:8080/</b:InternetSiteTitle>
    <b:RefOrder>17</b:RefOrder>
  </b:Source>
  <b:Source>
    <b:Tag>Soc08</b:Tag>
    <b:SourceType>Book</b:SourceType>
    <b:Guid>{26DFFD75-89EF-4A70-A82A-1819AD23EBC4}</b:Guid>
    <b:Author>
      <b:Author>
        <b:Corporate>Sociedad Española Agricultura y Ecologia,</b:Corporate>
      </b:Author>
    </b:Author>
    <b:Title>La fertilización y el balance de nutrientes de sistemas ecológicas</b:Title>
    <b:Year>2008</b:Year>
    <b:City>Valencia</b:City>
    <b:Publisher>Catarroja</b:Publisher>
    <b:RefOrder>1</b:RefOrder>
  </b:Source>
  <b:Source>
    <b:Tag>Aso92</b:Tag>
    <b:SourceType>Report</b:SourceType>
    <b:Guid>{4A2A7067-D89B-488D-B6B0-D5B70E7F15E4}</b:Guid>
    <b:Title>Manual del uso de fertilizantes</b:Title>
    <b:Year>1992</b:Year>
    <b:Author>
      <b:Author>
        <b:Corporate>Asociación Internacional de la Industria de los fertilizantes (IFA)</b:Corporate>
      </b:Author>
    </b:Author>
    <b:Publisher>FR</b:Publisher>
    <b:City>París</b:City>
    <b:RefOrder>3</b:RefOrder>
  </b:Source>
  <b:Source>
    <b:Tag>Hid15</b:Tag>
    <b:SourceType>DocumentFromInternetSite</b:SourceType>
    <b:Guid>{63778FDA-10AE-4B93-8E4D-2C956DE6C245}</b:Guid>
    <b:Title>Universidad Estatal Península De Santa Elena</b:Title>
    <b:InternetSiteTitle>Evaluación de láminas de riego en el rendimiento del cultivo de sandía (Citrullus lanatus T.) híbrido royal charleston en la parroquia Manglaralto, provincia de Santa Elena</b:InternetSiteTitle>
    <b:Year>2015</b:Year>
    <b:Month>enero</b:Month>
    <b:Day>15</b:Day>
    <b:URL>http://repositorio.upse.edu.ec/bitstream/46000/2235/1/UPSE-TIA-2015-018.pdf</b:URL>
    <b:Author>
      <b:Author>
        <b:NameList>
          <b:Person>
            <b:Last>Hidalgo</b:Last>
            <b:First>Guillermo</b:First>
          </b:Person>
        </b:NameList>
      </b:Author>
    </b:Author>
    <b:YearAccessed>2016</b:YearAccessed>
    <b:MonthAccessed>octubre</b:MonthAccessed>
    <b:DayAccessed>31</b:DayAccessed>
    <b:ShortTitle>Evaluación de láminas de riego en el rendimiento del cultivo de sandía (Citrullus lanatus T.) híbrido royal charleston en la parroquia Manglaralto, provincia de Santa Elena</b:ShortTitle>
    <b:RefOrder>21</b:RefOrder>
  </b:Source>
  <b:Source>
    <b:Tag>Gon11</b:Tag>
    <b:SourceType>DocumentFromInternetSite</b:SourceType>
    <b:Guid>{343BCEB4-1CC1-4CAD-95B1-2D6A2BB3B60D}</b:Guid>
    <b:Title>Universidad Nacional Agraria</b:Title>
    <b:InternetSiteTitle>Evaluación del cultivo de sandía (Citrullus lanatus L)  variedad Mickey Lee utilizando sustratos mejorados y  determinación de los coeficientes “Kc” y “Ky”, bajo riego.</b:InternetSiteTitle>
    <b:Year>2011</b:Year>
    <b:Month>mayo</b:Month>
    <b:Day>21</b:Day>
    <b:URL>http://repositorio.una.edu.ni/2146/1/tnf01g643s.pdf</b:URL>
    <b:Author>
      <b:Author>
        <b:NameList>
          <b:Person>
            <b:Last>González</b:Last>
            <b:First>Rosita</b:First>
          </b:Person>
        </b:NameList>
      </b:Author>
    </b:Author>
    <b:YearAccessed>2016</b:YearAccessed>
    <b:MonthAccessed>octubre</b:MonthAccessed>
    <b:DayAccessed>31</b:DayAccessed>
    <b:ShortTitle>Evaluación del cultivo de sandía (Citrullus lanatus L)  variedad Mickey Lee utilizando sustratos mejorados y  determinación de los coeficientes “Kc” y “Ky”, bajo riego.</b:ShortTitle>
    <b:RefOrder>20</b:RefOrder>
  </b:Source>
  <b:Source>
    <b:Tag>Bel15</b:Tag>
    <b:SourceType>DocumentFromInternetSite</b:SourceType>
    <b:Guid>{C00CE071-A70B-4D3C-A1E5-C08361DD36E7}</b:Guid>
    <b:Title>Universidad de Tecnica de Babahoyo</b:Title>
    <b:InternetSiteTitle>Evaluación de tres promotores de crecimiento, sobre el comportamiento agronómico “del cultivo de sandía (Citrullus lanatus), en la zona de Babahoyo</b:InternetSiteTitle>
    <b:Year>2015</b:Year>
    <b:Month>marzo</b:Month>
    <b:Day>21</b:Day>
    <b:URL>http://dspace.utb.edu.ec/handle/49000/720</b:URL>
    <b:Author>
      <b:Author>
        <b:NameList>
          <b:Person>
            <b:Last>Beltrán</b:Last>
            <b:First>Edwin </b:First>
          </b:Person>
        </b:NameList>
      </b:Author>
    </b:Author>
    <b:YearAccessed>2016</b:YearAccessed>
    <b:MonthAccessed>octubre</b:MonthAccessed>
    <b:DayAccessed>31</b:DayAccessed>
    <b:ShortTitle>Evaluación de tres promotores de crecimiento, sobre el comportamiento agronómico “del cultivo de sandía (Citrullus lanatus), en la zona de Babahoyo</b:ShortTitle>
    <b:RefOrder>22</b:RefOrder>
  </b:Source>
  <b:Source>
    <b:Tag>Zag05</b:Tag>
    <b:SourceType>DocumentFromInternetSite</b:SourceType>
    <b:Guid>{415E5FD3-2EB5-4017-904A-D091FBE1ABE6}</b:Guid>
    <b:Title>www.scielo.c</b:Title>
    <b:InternetSiteTitle>Indicadores de Calidad de la Materia Orgánica del Suelo en un Andisol Cultivado</b:InternetSiteTitle>
    <b:Year>2005</b:Year>
    <b:Month>abril</b:Month>
    <b:Day>4</b:Day>
    <b:URL>http://www.scielo.cl/scielo.php?script=sci_arttext&amp;pid=S0365-28072005000200008</b:URL>
    <b:Author>
      <b:Author>
        <b:NameList>
          <b:Person>
            <b:Last>Zagal</b:Last>
            <b:First>Erick</b:First>
          </b:Person>
          <b:Person>
            <b:Last>Córdova</b:Last>
            <b:First>Carolin</b:First>
          </b:Person>
        </b:NameList>
      </b:Author>
    </b:Author>
    <b:YearAccessed>2016</b:YearAccessed>
    <b:MonthAccessed>noviembre</b:MonthAccessed>
    <b:DayAccessed>2</b:DayAccessed>
    <b:RefOrder>24</b:RefOrder>
  </b:Source>
  <b:Source>
    <b:Tag>Mez12</b:Tag>
    <b:SourceType>InternetSite</b:SourceType>
    <b:Guid>{A9039B9E-14A0-4617-AB23-5172122DAA03}</b:Guid>
    <b:Title>Universidad Tecnologica De Pereira</b:Title>
    <b:InternetSiteTitle>El fosforo elemento indispensable para la vida vegetal</b:InternetSiteTitle>
    <b:Year>2012</b:Year>
    <b:Month>Noviembre</b:Month>
    <b:Day>7</b:Day>
    <b:URL>http://repositorio.utp.edu.co/dspace/bitstream/handle/11059/5248/el%20fosforo%20elemento.pdf?sequence=1</b:URL>
    <b:Author>
      <b:Author>
        <b:NameList>
          <b:Person>
            <b:Last>Meza</b:Last>
            <b:First>Diana</b:First>
          </b:Person>
        </b:NameList>
      </b:Author>
    </b:Author>
    <b:RefOrder>25</b:RefOrder>
  </b:Source>
  <b:Source>
    <b:Tag>Mal13</b:Tag>
    <b:SourceType>InternetSite</b:SourceType>
    <b:Guid>{12DAEEB3-5E07-441F-A032-3333688E5C56}</b:Guid>
    <b:Title>biotecnia.uson.mx</b:Title>
    <b:InternetSiteTitle>Deficiencia de azufre en suelos cultivables y su efecto en la productividad</b:InternetSiteTitle>
    <b:Year>2013</b:Year>
    <b:Month>Septiembre</b:Month>
    <b:Day>2</b:Day>
    <b:URL>http://www.biotecnia.uson.mx/revistas/articulos/25-ARTICULO%207%20(2).pdf</b:URL>
    <b:Author>
      <b:Author>
        <b:NameList>
          <b:Person>
            <b:Last>Maldonado</b:Last>
            <b:First>Corrales</b:First>
          </b:Person>
        </b:NameList>
      </b:Author>
    </b:Author>
    <b:RefOrder>28</b:RefOrder>
  </b:Source>
  <b:Source>
    <b:Tag>PHI10</b:Tag>
    <b:SourceType>InternetSite</b:SourceType>
    <b:Guid>{04F5A7EA-A3FF-42AF-A52F-BEF990B956FB}</b:Guid>
    <b:Author>
      <b:Author>
        <b:Corporate> PHII</b:Corporate>
      </b:Author>
    </b:Author>
    <b:Title>www.pioneer.com</b:Title>
    <b:InternetSiteTitle>Fertilización y deficiencias de zinc en la producción de maíz</b:InternetSiteTitle>
    <b:Year>2010</b:Year>
    <b:Month>Noviembre</b:Month>
    <b:Day>7</b:Day>
    <b:URL>https://www.pioneer.com/CMRoot/International/Argentina_Intl/AGRONOMIA/boletines/ZINC_DEFICIENCIAS_ARTICULO.pdf</b:URL>
    <b:RefOrder>29</b:RefOrder>
  </b:Source>
  <b:Source>
    <b:Tag>Jul06</b:Tag>
    <b:SourceType>InternetSite</b:SourceType>
    <b:Guid>{CAA9054B-1743-4AC8-ACAD-C3325AF9605F}</b:Guid>
    <b:Title>http://www.scielo.cl/</b:Title>
    <b:InternetSiteTitle>LA MATERIA ORGÁNICA, IMPORTANCIA Y EXPERIENCIA DE SU USO EN LA AGRICULTURA</b:InternetSiteTitle>
    <b:Year>2006</b:Year>
    <b:Month>Abril</b:Month>
    <b:Day>24</b:Day>
    <b:URL>http://www.scielo.cl/scielo.php?script=sci_arttext&amp;pid=S0718-34292006000100009</b:URL>
    <b:Author>
      <b:Author>
        <b:NameList>
          <b:Person>
            <b:Last>Julca</b:Last>
            <b:First>Alberto</b:First>
          </b:Person>
          <b:Person>
            <b:Last>Meneses</b:Last>
            <b:First>Liliana</b:First>
          </b:Person>
          <b:Person>
            <b:Last>Blas</b:Last>
            <b:First>Raúl</b:First>
          </b:Person>
          <b:Person>
            <b:Last>Bello</b:Last>
            <b:First>Segundo</b:First>
          </b:Person>
        </b:NameList>
      </b:Author>
    </b:Author>
    <b:RefOrder>30</b:RefOrder>
  </b:Source>
  <b:Source>
    <b:Tag>Sie16</b:Tag>
    <b:SourceType>InternetSite</b:SourceType>
    <b:Guid>{34BF4231-9544-4D21-A3F3-D01745D918BC}</b:Guid>
    <b:Title>Factores que afectan la eficiencia en el uso de los fertilizantes los fertilizantes</b:Title>
    <b:InternetSiteTitle>elmercurio.com</b:InternetSiteTitle>
    <b:Year>2016</b:Year>
    <b:Month>junio</b:Month>
    <b:Day>14</b:Day>
    <b:URL>http://www.elmercurio.com/Campo/Noticias/Analisis/2016/06/14/Factores-que-afectan-la-eficiencia-en-el-uso-de-los-fertilizantes.aspx?disp=1</b:URL>
    <b:Author>
      <b:Author>
        <b:NameList>
          <b:Person>
            <b:Last>Sierra</b:Last>
            <b:First>Carlos </b:First>
          </b:Person>
        </b:NameList>
      </b:Author>
    </b:Author>
    <b:RefOrder>26</b:RefOrder>
  </b:Source>
  <b:Source>
    <b:Tag>FAO13</b:Tag>
    <b:SourceType>InternetSite</b:SourceType>
    <b:Guid>{C9BF7B8D-1DA9-4817-96C7-C2E7A536D69A}</b:Guid>
    <b:Author>
      <b:Author>
        <b:Corporate>FAO</b:Corporate>
      </b:Author>
    </b:Author>
    <b:Title>El Manejo Del Suelo En La Producción De Hortalizas Con Buenas Prácticas Agrícolas</b:Title>
    <b:InternetSiteTitle>www.fao.org</b:InternetSiteTitle>
    <b:Year>2013</b:Year>
    <b:Month>enero</b:Month>
    <b:Day>27</b:Day>
    <b:URL>http://www.fao.org/3/a-i3361s.pdf</b:URL>
    <b:RefOrder>27</b:RefOrder>
  </b:Source>
  <b:Source>
    <b:Tag>And09</b:Tag>
    <b:SourceType>DocumentFromInternetSite</b:SourceType>
    <b:Guid>{DE5A2C51-C580-46E4-B456-89DE102AC885}</b:Guid>
    <b:Title>Universidad Estatal Península De Santa Elena</b:Title>
    <b:InternetSiteTitle>Efecto de npk y enmendantes en la producción de citrullus vulgaris en río verde, cantón santa elena, provincia de santa elena</b:InternetSiteTitle>
    <b:Year>2009</b:Year>
    <b:Month>Noviembre</b:Month>
    <b:Day>14</b:Day>
    <b:URL>http://repositorio.educacionsuperior.gob.ec/bitstream/28000/959/1/P-SENESCYT-0028.pdf</b:URL>
    <b:Author>
      <b:Author>
        <b:NameList>
          <b:Person>
            <b:Last>Andrade</b:Last>
            <b:First>Betsy</b:First>
          </b:Person>
          <b:Person>
            <b:Last>Cedeño</b:Last>
            <b:First>Diana</b:First>
          </b:Person>
        </b:NameList>
      </b:Author>
    </b:Author>
    <b:RefOrder>23</b:RefOrder>
  </b:Source>
  <b:Source>
    <b:Tag>Men09</b:Tag>
    <b:SourceType>DocumentFromInternetSite</b:SourceType>
    <b:Guid>{066BE4B7-5AB1-451B-B55A-73008703389A}</b:Guid>
    <b:Title>Incidencia del nuemro de guias princiopales sobre la produccion organica de sandia (Citrullus vulgaris) en dos cultivares (Royal Charleston y Paladin)</b:Title>
    <b:InternetSiteTitle>dspace.espoch.edu.ec</b:InternetSiteTitle>
    <b:Year>2009</b:Year>
    <b:Month>Noviembre</b:Month>
    <b:Day>15</b:Day>
    <b:URL>http://dspace.espoch.edu.ec/bitstream/123456789/353/1/13T0647%20MENDOZA%20DANNY.pdf</b:URL>
    <b:Author>
      <b:Author>
        <b:NameList>
          <b:Person>
            <b:Last>Mendoza</b:Last>
            <b:First>Danny</b:First>
          </b:Person>
        </b:NameList>
      </b:Author>
    </b:Author>
    <b:YearAccessed>2016</b:YearAccessed>
    <b:MonthAccessed>Nobiembre</b:MonthAccessed>
    <b:DayAccessed>16</b:DayAccessed>
    <b:RefOrder>19</b:RefOrder>
  </b:Source>
</b:Sources>
</file>

<file path=customXml/itemProps1.xml><?xml version="1.0" encoding="utf-8"?>
<ds:datastoreItem xmlns:ds="http://schemas.openxmlformats.org/officeDocument/2006/customXml" ds:itemID="{D93AEEF7-5D84-4D17-B90B-BE59B0E77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90</Pages>
  <Words>16059</Words>
  <Characters>88326</Characters>
  <Application>Microsoft Office Word</Application>
  <DocSecurity>0</DocSecurity>
  <Lines>736</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Usuario-16</dc:creator>
  <cp:lastModifiedBy>Facdedoc-1</cp:lastModifiedBy>
  <cp:revision>54</cp:revision>
  <cp:lastPrinted>2016-11-06T17:26:00Z</cp:lastPrinted>
  <dcterms:created xsi:type="dcterms:W3CDTF">2016-11-17T16:09:00Z</dcterms:created>
  <dcterms:modified xsi:type="dcterms:W3CDTF">2017-01-05T20:45:00Z</dcterms:modified>
</cp:coreProperties>
</file>